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BB377A" w:rsidRDefault="00CB64A4" w:rsidP="00556261">
      <w:pPr>
        <w:jc w:val="center"/>
        <w:rPr>
          <w:rFonts w:ascii="Tahoma" w:hAnsi="Tahoma" w:cs="Tahoma"/>
          <w:b/>
          <w:szCs w:val="24"/>
        </w:rPr>
      </w:pPr>
      <w:r w:rsidRPr="00BB377A">
        <w:rPr>
          <w:rFonts w:ascii="Tahoma" w:hAnsi="Tahoma" w:cs="Tahoma"/>
          <w:b/>
          <w:szCs w:val="24"/>
        </w:rPr>
        <w:t>SHENFIELD HIGH SCHOOL</w:t>
      </w:r>
    </w:p>
    <w:p w:rsidR="00CB64A4" w:rsidRPr="00BB377A" w:rsidRDefault="00CB64A4">
      <w:pPr>
        <w:jc w:val="center"/>
        <w:rPr>
          <w:rFonts w:ascii="Tahoma" w:hAnsi="Tahoma" w:cs="Tahoma"/>
          <w:b/>
          <w:szCs w:val="24"/>
        </w:rPr>
      </w:pPr>
    </w:p>
    <w:p w:rsidR="00CB64A4" w:rsidRPr="00BB377A" w:rsidRDefault="00CB64A4">
      <w:pPr>
        <w:jc w:val="center"/>
        <w:rPr>
          <w:rFonts w:ascii="Tahoma" w:hAnsi="Tahoma" w:cs="Tahoma"/>
          <w:b/>
          <w:szCs w:val="24"/>
        </w:rPr>
      </w:pPr>
      <w:r w:rsidRPr="00BB377A">
        <w:rPr>
          <w:rFonts w:ascii="Tahoma" w:hAnsi="Tahoma" w:cs="Tahoma"/>
          <w:b/>
          <w:szCs w:val="24"/>
        </w:rPr>
        <w:t xml:space="preserve">Governors </w:t>
      </w:r>
      <w:r w:rsidR="00A9524F" w:rsidRPr="00BB377A">
        <w:rPr>
          <w:rFonts w:ascii="Tahoma" w:hAnsi="Tahoma" w:cs="Tahoma"/>
          <w:b/>
          <w:szCs w:val="24"/>
        </w:rPr>
        <w:t>Standards and Performance</w:t>
      </w:r>
      <w:r w:rsidRPr="00BB377A">
        <w:rPr>
          <w:rFonts w:ascii="Tahoma" w:hAnsi="Tahoma" w:cs="Tahoma"/>
          <w:b/>
          <w:szCs w:val="24"/>
        </w:rPr>
        <w:t xml:space="preserve"> Committee</w:t>
      </w:r>
    </w:p>
    <w:p w:rsidR="00767790" w:rsidRPr="00BB377A" w:rsidRDefault="00767790">
      <w:pPr>
        <w:jc w:val="center"/>
        <w:rPr>
          <w:rFonts w:ascii="Tahoma" w:hAnsi="Tahoma" w:cs="Tahoma"/>
          <w:b/>
          <w:szCs w:val="24"/>
        </w:rPr>
      </w:pPr>
    </w:p>
    <w:p w:rsidR="00CB64A4" w:rsidRPr="00BB377A" w:rsidRDefault="002064CD">
      <w:pPr>
        <w:jc w:val="center"/>
        <w:rPr>
          <w:rFonts w:ascii="Tahoma" w:hAnsi="Tahoma" w:cs="Tahoma"/>
          <w:b/>
          <w:szCs w:val="24"/>
        </w:rPr>
      </w:pPr>
      <w:r w:rsidRPr="00BB377A">
        <w:rPr>
          <w:rFonts w:ascii="Tahoma" w:hAnsi="Tahoma" w:cs="Tahoma"/>
          <w:b/>
          <w:szCs w:val="24"/>
        </w:rPr>
        <w:t>24</w:t>
      </w:r>
      <w:r w:rsidRPr="00BB377A">
        <w:rPr>
          <w:rFonts w:ascii="Tahoma" w:hAnsi="Tahoma" w:cs="Tahoma"/>
          <w:b/>
          <w:szCs w:val="24"/>
          <w:vertAlign w:val="superscript"/>
        </w:rPr>
        <w:t>th</w:t>
      </w:r>
      <w:r w:rsidRPr="00BB377A">
        <w:rPr>
          <w:rFonts w:ascii="Tahoma" w:hAnsi="Tahoma" w:cs="Tahoma"/>
          <w:b/>
          <w:szCs w:val="24"/>
        </w:rPr>
        <w:t xml:space="preserve"> January 2019</w:t>
      </w:r>
    </w:p>
    <w:p w:rsidR="00767790" w:rsidRPr="00BB377A" w:rsidRDefault="00767790">
      <w:pPr>
        <w:jc w:val="center"/>
        <w:rPr>
          <w:rFonts w:ascii="Tahoma" w:hAnsi="Tahoma" w:cs="Tahoma"/>
          <w:b/>
          <w:szCs w:val="24"/>
        </w:rPr>
      </w:pPr>
    </w:p>
    <w:p w:rsidR="00CB64A4" w:rsidRPr="00BB377A" w:rsidRDefault="00503E1D">
      <w:pPr>
        <w:jc w:val="center"/>
        <w:rPr>
          <w:rFonts w:ascii="Tahoma" w:hAnsi="Tahoma" w:cs="Tahoma"/>
          <w:b/>
          <w:szCs w:val="24"/>
        </w:rPr>
      </w:pPr>
      <w:r w:rsidRPr="00BB377A">
        <w:rPr>
          <w:rFonts w:ascii="Tahoma" w:hAnsi="Tahoma" w:cs="Tahoma"/>
          <w:b/>
          <w:szCs w:val="24"/>
        </w:rPr>
        <w:t>5.00</w:t>
      </w:r>
      <w:r w:rsidR="00CB64A4" w:rsidRPr="00BB377A">
        <w:rPr>
          <w:rFonts w:ascii="Tahoma" w:hAnsi="Tahoma" w:cs="Tahoma"/>
          <w:b/>
          <w:szCs w:val="24"/>
        </w:rPr>
        <w:t xml:space="preserve">pm in Room </w:t>
      </w:r>
      <w:r w:rsidR="00CB64A4" w:rsidRPr="00BB377A">
        <w:rPr>
          <w:rFonts w:ascii="Tahoma" w:hAnsi="Tahoma" w:cs="Tahoma"/>
          <w:b/>
          <w:i/>
          <w:szCs w:val="24"/>
        </w:rPr>
        <w:t>i5</w:t>
      </w:r>
      <w:r w:rsidR="00023BC7" w:rsidRPr="00BB377A">
        <w:rPr>
          <w:rFonts w:ascii="Tahoma" w:hAnsi="Tahoma" w:cs="Tahoma"/>
          <w:b/>
          <w:i/>
          <w:szCs w:val="24"/>
        </w:rPr>
        <w:t>3</w:t>
      </w:r>
    </w:p>
    <w:p w:rsidR="00CB64A4" w:rsidRPr="00BB377A" w:rsidRDefault="00CB64A4">
      <w:pPr>
        <w:jc w:val="center"/>
        <w:rPr>
          <w:rFonts w:ascii="Tahoma" w:hAnsi="Tahoma" w:cs="Tahoma"/>
          <w:b/>
          <w:szCs w:val="24"/>
        </w:rPr>
      </w:pPr>
    </w:p>
    <w:p w:rsidR="00CB64A4" w:rsidRPr="00BB377A" w:rsidRDefault="00CB64A4">
      <w:pPr>
        <w:jc w:val="center"/>
        <w:rPr>
          <w:rFonts w:ascii="Tahoma" w:hAnsi="Tahoma" w:cs="Tahoma"/>
          <w:b/>
          <w:szCs w:val="24"/>
        </w:rPr>
      </w:pPr>
      <w:r w:rsidRPr="00BB377A">
        <w:rPr>
          <w:rFonts w:ascii="Tahoma" w:hAnsi="Tahoma" w:cs="Tahoma"/>
          <w:b/>
          <w:szCs w:val="24"/>
        </w:rPr>
        <w:t>A G E N D A</w:t>
      </w:r>
    </w:p>
    <w:p w:rsidR="00CB64A4" w:rsidRPr="00BB377A" w:rsidRDefault="00CB64A4">
      <w:pPr>
        <w:jc w:val="both"/>
        <w:rPr>
          <w:rFonts w:ascii="Tahoma" w:hAnsi="Tahoma" w:cs="Tahoma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BB377A" w:rsidTr="008B13E0">
        <w:tc>
          <w:tcPr>
            <w:tcW w:w="851" w:type="dxa"/>
            <w:shd w:val="clear" w:color="auto" w:fill="auto"/>
          </w:tcPr>
          <w:p w:rsidR="0032482D" w:rsidRPr="00BB377A" w:rsidRDefault="0032482D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Pr="00BB377A" w:rsidRDefault="0032482D" w:rsidP="006C75AF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Welcome and Apologies</w:t>
            </w:r>
          </w:p>
          <w:p w:rsidR="00BB11D8" w:rsidRPr="00BB377A" w:rsidRDefault="00F51793" w:rsidP="006C75AF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Julian Beard</w:t>
            </w:r>
          </w:p>
          <w:p w:rsidR="00F51793" w:rsidRPr="00BB377A" w:rsidRDefault="00F51793" w:rsidP="006C75AF">
            <w:pPr>
              <w:rPr>
                <w:rFonts w:ascii="Tahoma" w:hAnsi="Tahoma" w:cs="Tahoma"/>
                <w:szCs w:val="24"/>
              </w:rPr>
            </w:pPr>
          </w:p>
        </w:tc>
      </w:tr>
      <w:tr w:rsidR="0032482D" w:rsidRPr="00BB377A" w:rsidTr="008B13E0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BB377A" w:rsidRDefault="0032482D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B377A" w:rsidRDefault="0032482D" w:rsidP="005709C2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Minutes of last meeting (</w:t>
            </w:r>
            <w:r w:rsidR="005709C2" w:rsidRPr="00BB377A">
              <w:rPr>
                <w:rFonts w:ascii="Tahoma" w:hAnsi="Tahoma" w:cs="Tahoma"/>
                <w:szCs w:val="24"/>
              </w:rPr>
              <w:t>1</w:t>
            </w:r>
            <w:r w:rsidR="002064CD" w:rsidRPr="00BB377A">
              <w:rPr>
                <w:rFonts w:ascii="Tahoma" w:hAnsi="Tahoma" w:cs="Tahoma"/>
                <w:szCs w:val="24"/>
              </w:rPr>
              <w:t>1</w:t>
            </w:r>
            <w:r w:rsidR="005709C2" w:rsidRPr="00BB377A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="005709C2" w:rsidRPr="00BB377A">
              <w:rPr>
                <w:rFonts w:ascii="Tahoma" w:hAnsi="Tahoma" w:cs="Tahoma"/>
                <w:szCs w:val="24"/>
              </w:rPr>
              <w:t xml:space="preserve"> October</w:t>
            </w:r>
            <w:r w:rsidRPr="00BB377A">
              <w:rPr>
                <w:rFonts w:ascii="Tahoma" w:hAnsi="Tahoma" w:cs="Tahoma"/>
                <w:szCs w:val="24"/>
              </w:rPr>
              <w:t xml:space="preserve">) </w:t>
            </w:r>
            <w:r w:rsidR="00822E6F" w:rsidRPr="00BB377A">
              <w:rPr>
                <w:rFonts w:ascii="Tahoma" w:hAnsi="Tahoma" w:cs="Tahoma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BB377A" w:rsidTr="008B13E0">
        <w:tc>
          <w:tcPr>
            <w:tcW w:w="851" w:type="dxa"/>
            <w:shd w:val="clear" w:color="auto" w:fill="auto"/>
          </w:tcPr>
          <w:p w:rsidR="0032482D" w:rsidRPr="00BB377A" w:rsidRDefault="0032482D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B377A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Matters Arising</w:t>
            </w:r>
          </w:p>
          <w:p w:rsidR="00724D30" w:rsidRPr="00BB377A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Cs w:val="24"/>
              </w:rPr>
            </w:pPr>
          </w:p>
        </w:tc>
      </w:tr>
      <w:tr w:rsidR="0032482D" w:rsidRPr="00BB377A" w:rsidTr="008B13E0">
        <w:tc>
          <w:tcPr>
            <w:tcW w:w="851" w:type="dxa"/>
            <w:shd w:val="clear" w:color="auto" w:fill="auto"/>
          </w:tcPr>
          <w:p w:rsidR="0032482D" w:rsidRPr="00BB377A" w:rsidRDefault="0032482D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B377A" w:rsidRDefault="0032482D" w:rsidP="006C75AF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Business Declarations of Interest</w:t>
            </w:r>
          </w:p>
          <w:p w:rsidR="00724D30" w:rsidRPr="00BB377A" w:rsidRDefault="00724D30" w:rsidP="006C75AF">
            <w:pPr>
              <w:rPr>
                <w:rFonts w:ascii="Tahoma" w:hAnsi="Tahoma" w:cs="Tahoma"/>
                <w:szCs w:val="24"/>
              </w:rPr>
            </w:pPr>
          </w:p>
        </w:tc>
      </w:tr>
      <w:tr w:rsidR="000F0158" w:rsidRPr="00BB377A" w:rsidTr="008B13E0">
        <w:trPr>
          <w:trHeight w:val="493"/>
        </w:trPr>
        <w:tc>
          <w:tcPr>
            <w:tcW w:w="851" w:type="dxa"/>
            <w:shd w:val="clear" w:color="auto" w:fill="auto"/>
          </w:tcPr>
          <w:p w:rsidR="000F0158" w:rsidRPr="00BB377A" w:rsidRDefault="000F0158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F0158" w:rsidRPr="00BB377A" w:rsidRDefault="000F0158" w:rsidP="000F0158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Analysis of c</w:t>
            </w:r>
            <w:r w:rsidR="002B1004">
              <w:rPr>
                <w:rFonts w:ascii="Tahoma" w:hAnsi="Tahoma" w:cs="Tahoma"/>
                <w:szCs w:val="24"/>
              </w:rPr>
              <w:t>urrent Y11 data based on mocks (</w:t>
            </w:r>
            <w:r w:rsidR="002B1004" w:rsidRPr="00BB377A">
              <w:rPr>
                <w:rFonts w:ascii="Tahoma" w:hAnsi="Tahoma" w:cs="Tahoma"/>
                <w:i/>
                <w:szCs w:val="24"/>
              </w:rPr>
              <w:t>available on Weebly)</w:t>
            </w:r>
          </w:p>
          <w:p w:rsidR="009D403B" w:rsidRPr="00BB377A" w:rsidRDefault="009D403B" w:rsidP="000F0158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(Y13 not available yet as Y13 mocks take place in fortnight beginning 28</w:t>
            </w:r>
            <w:r w:rsidRPr="00BB377A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BB377A">
              <w:rPr>
                <w:rFonts w:ascii="Tahoma" w:hAnsi="Tahoma" w:cs="Tahoma"/>
                <w:szCs w:val="24"/>
              </w:rPr>
              <w:t xml:space="preserve"> January 2019)</w:t>
            </w:r>
          </w:p>
          <w:p w:rsidR="000F0158" w:rsidRPr="00BB377A" w:rsidRDefault="000F0158" w:rsidP="006C75AF">
            <w:pPr>
              <w:rPr>
                <w:rFonts w:ascii="Tahoma" w:hAnsi="Tahoma" w:cs="Tahoma"/>
                <w:szCs w:val="24"/>
              </w:rPr>
            </w:pPr>
          </w:p>
        </w:tc>
      </w:tr>
      <w:tr w:rsidR="008B13E0" w:rsidRPr="00BB377A" w:rsidTr="008B13E0">
        <w:trPr>
          <w:trHeight w:val="493"/>
        </w:trPr>
        <w:tc>
          <w:tcPr>
            <w:tcW w:w="851" w:type="dxa"/>
            <w:shd w:val="clear" w:color="auto" w:fill="auto"/>
          </w:tcPr>
          <w:p w:rsidR="008B13E0" w:rsidRPr="00BB377A" w:rsidRDefault="008B13E0" w:rsidP="008B13E0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 xml:space="preserve">Attendance data – Jenny </w:t>
            </w:r>
            <w:proofErr w:type="spellStart"/>
            <w:r w:rsidRPr="00BB377A">
              <w:rPr>
                <w:rFonts w:ascii="Tahoma" w:hAnsi="Tahoma" w:cs="Tahoma"/>
                <w:szCs w:val="24"/>
              </w:rPr>
              <w:t>Comerford</w:t>
            </w:r>
            <w:proofErr w:type="spellEnd"/>
            <w:r w:rsidRPr="00BB377A">
              <w:rPr>
                <w:rFonts w:ascii="Tahoma" w:hAnsi="Tahoma" w:cs="Tahoma"/>
                <w:szCs w:val="24"/>
              </w:rPr>
              <w:t xml:space="preserve">, Deputy Head </w:t>
            </w:r>
            <w:r w:rsidRPr="00BB377A">
              <w:rPr>
                <w:rFonts w:ascii="Tahoma" w:hAnsi="Tahoma" w:cs="Tahoma"/>
                <w:i/>
                <w:szCs w:val="24"/>
              </w:rPr>
              <w:t>(available on Weebly)</w:t>
            </w:r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</w:p>
        </w:tc>
      </w:tr>
      <w:tr w:rsidR="008B13E0" w:rsidRPr="00BB377A" w:rsidTr="008B13E0">
        <w:trPr>
          <w:trHeight w:val="493"/>
        </w:trPr>
        <w:tc>
          <w:tcPr>
            <w:tcW w:w="851" w:type="dxa"/>
            <w:shd w:val="clear" w:color="auto" w:fill="auto"/>
          </w:tcPr>
          <w:p w:rsidR="008B13E0" w:rsidRPr="00BB377A" w:rsidRDefault="008B13E0" w:rsidP="008B13E0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13E0" w:rsidRPr="00BB377A" w:rsidRDefault="008B13E0" w:rsidP="008B13E0">
            <w:pPr>
              <w:rPr>
                <w:rFonts w:ascii="Tahoma" w:hAnsi="Tahoma" w:cs="Tahoma"/>
                <w:i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 xml:space="preserve">Pupil Premium - Jenny </w:t>
            </w:r>
            <w:proofErr w:type="spellStart"/>
            <w:r w:rsidRPr="00BB377A">
              <w:rPr>
                <w:rFonts w:ascii="Tahoma" w:hAnsi="Tahoma" w:cs="Tahoma"/>
                <w:szCs w:val="24"/>
              </w:rPr>
              <w:t>Comerford</w:t>
            </w:r>
            <w:proofErr w:type="spellEnd"/>
            <w:r w:rsidRPr="00BB377A">
              <w:rPr>
                <w:rFonts w:ascii="Tahoma" w:hAnsi="Tahoma" w:cs="Tahoma"/>
                <w:szCs w:val="24"/>
              </w:rPr>
              <w:t xml:space="preserve">, Deputy Head </w:t>
            </w:r>
            <w:r w:rsidR="002B1004">
              <w:rPr>
                <w:rFonts w:ascii="Tahoma" w:hAnsi="Tahoma" w:cs="Tahoma"/>
                <w:szCs w:val="24"/>
              </w:rPr>
              <w:t>(</w:t>
            </w:r>
            <w:r w:rsidR="002B1004" w:rsidRPr="00BB377A">
              <w:rPr>
                <w:rFonts w:ascii="Tahoma" w:hAnsi="Tahoma" w:cs="Tahoma"/>
                <w:i/>
                <w:szCs w:val="24"/>
              </w:rPr>
              <w:t>available on Weebly)</w:t>
            </w:r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</w:p>
        </w:tc>
      </w:tr>
      <w:tr w:rsidR="00BB377A" w:rsidRPr="00BB377A" w:rsidTr="008B13E0">
        <w:trPr>
          <w:trHeight w:val="493"/>
        </w:trPr>
        <w:tc>
          <w:tcPr>
            <w:tcW w:w="851" w:type="dxa"/>
            <w:shd w:val="clear" w:color="auto" w:fill="auto"/>
          </w:tcPr>
          <w:p w:rsidR="00BB377A" w:rsidRPr="00BB377A" w:rsidRDefault="00BB377A" w:rsidP="008B13E0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377A" w:rsidRPr="00BB377A" w:rsidRDefault="00BB377A" w:rsidP="00BB377A">
            <w:pPr>
              <w:rPr>
                <w:rFonts w:ascii="Tahoma" w:hAnsi="Tahoma" w:cs="Tahoma"/>
                <w:sz w:val="22"/>
              </w:rPr>
            </w:pPr>
            <w:r w:rsidRPr="00BB377A">
              <w:rPr>
                <w:rFonts w:ascii="Tahoma" w:hAnsi="Tahoma" w:cs="Tahoma"/>
              </w:rPr>
              <w:t>Educational Visits Policy (DFE new guidance on Health and Safety on educational visits)</w:t>
            </w:r>
          </w:p>
          <w:p w:rsidR="00BB377A" w:rsidRPr="00BB377A" w:rsidRDefault="00BB377A" w:rsidP="008B13E0">
            <w:pPr>
              <w:rPr>
                <w:rFonts w:ascii="Tahoma" w:hAnsi="Tahoma" w:cs="Tahoma"/>
                <w:szCs w:val="24"/>
              </w:rPr>
            </w:pPr>
          </w:p>
        </w:tc>
      </w:tr>
      <w:tr w:rsidR="008B13E0" w:rsidRPr="00BB377A" w:rsidTr="008B13E0">
        <w:tc>
          <w:tcPr>
            <w:tcW w:w="851" w:type="dxa"/>
            <w:shd w:val="clear" w:color="auto" w:fill="auto"/>
          </w:tcPr>
          <w:p w:rsidR="008B13E0" w:rsidRPr="00BB377A" w:rsidRDefault="008B13E0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13E0" w:rsidRPr="00BB377A" w:rsidRDefault="008B13E0" w:rsidP="008B13E0">
            <w:pPr>
              <w:rPr>
                <w:rFonts w:ascii="Tahoma" w:hAnsi="Tahoma" w:cs="Tahoma"/>
                <w:i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Policies to be Recommended to the Full Governing Body for Approval (</w:t>
            </w:r>
            <w:r w:rsidRPr="00BB377A">
              <w:rPr>
                <w:rFonts w:ascii="Tahoma" w:hAnsi="Tahoma" w:cs="Tahoma"/>
                <w:i/>
                <w:szCs w:val="24"/>
              </w:rPr>
              <w:t>available on Weebly)</w:t>
            </w:r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</w:p>
          <w:p w:rsidR="008B13E0" w:rsidRPr="00BB377A" w:rsidRDefault="008B13E0" w:rsidP="008B13E0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  <w:sz w:val="24"/>
                <w:szCs w:val="24"/>
              </w:rPr>
            </w:pPr>
            <w:r w:rsidRPr="00BB377A">
              <w:rPr>
                <w:rFonts w:ascii="Tahoma" w:hAnsi="Tahoma" w:cs="Tahoma"/>
                <w:sz w:val="24"/>
                <w:szCs w:val="24"/>
              </w:rPr>
              <w:t>PREP – Marking and Feedback 2018</w:t>
            </w:r>
          </w:p>
          <w:p w:rsidR="008B13E0" w:rsidRPr="00BB377A" w:rsidRDefault="008B13E0" w:rsidP="008B13E0">
            <w:pPr>
              <w:pStyle w:val="ListParagraph"/>
              <w:ind w:left="49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13E0" w:rsidRPr="00BB377A" w:rsidTr="008B13E0">
        <w:tc>
          <w:tcPr>
            <w:tcW w:w="851" w:type="dxa"/>
            <w:shd w:val="clear" w:color="auto" w:fill="auto"/>
          </w:tcPr>
          <w:p w:rsidR="008B13E0" w:rsidRPr="00BB377A" w:rsidRDefault="008B13E0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The Progress Manager Project</w:t>
            </w:r>
            <w:bookmarkStart w:id="1" w:name="_GoBack"/>
            <w:bookmarkEnd w:id="1"/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</w:p>
        </w:tc>
      </w:tr>
      <w:tr w:rsidR="008B13E0" w:rsidRPr="00BB377A" w:rsidTr="008B13E0">
        <w:tc>
          <w:tcPr>
            <w:tcW w:w="851" w:type="dxa"/>
            <w:shd w:val="clear" w:color="auto" w:fill="auto"/>
          </w:tcPr>
          <w:p w:rsidR="008B13E0" w:rsidRPr="00BB377A" w:rsidRDefault="008B13E0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Any other Business</w:t>
            </w:r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</w:p>
        </w:tc>
      </w:tr>
      <w:tr w:rsidR="008B13E0" w:rsidRPr="00BB377A" w:rsidTr="008B13E0">
        <w:tc>
          <w:tcPr>
            <w:tcW w:w="851" w:type="dxa"/>
            <w:shd w:val="clear" w:color="auto" w:fill="auto"/>
          </w:tcPr>
          <w:p w:rsidR="008B13E0" w:rsidRPr="00BB377A" w:rsidRDefault="008B13E0" w:rsidP="008B13E0">
            <w:pPr>
              <w:numPr>
                <w:ilvl w:val="0"/>
                <w:numId w:val="18"/>
              </w:numPr>
              <w:rPr>
                <w:rFonts w:ascii="Tahoma" w:hAnsi="Tahoma" w:cs="Tahoma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Date of Next Meeting</w:t>
            </w:r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  <w:r w:rsidRPr="00BB377A">
              <w:rPr>
                <w:rFonts w:ascii="Tahoma" w:hAnsi="Tahoma" w:cs="Tahoma"/>
                <w:szCs w:val="24"/>
              </w:rPr>
              <w:t>7</w:t>
            </w:r>
            <w:r w:rsidRPr="00BB377A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BB377A">
              <w:rPr>
                <w:rFonts w:ascii="Tahoma" w:hAnsi="Tahoma" w:cs="Tahoma"/>
                <w:szCs w:val="24"/>
              </w:rPr>
              <w:t xml:space="preserve"> May 2019</w:t>
            </w:r>
          </w:p>
          <w:p w:rsidR="008B13E0" w:rsidRPr="00BB377A" w:rsidRDefault="008B13E0" w:rsidP="008B13E0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CB64A4" w:rsidRPr="00BB377A" w:rsidRDefault="00CB64A4">
      <w:pPr>
        <w:jc w:val="both"/>
        <w:rPr>
          <w:rFonts w:ascii="Tahoma" w:hAnsi="Tahoma" w:cs="Tahoma"/>
          <w:szCs w:val="24"/>
        </w:rPr>
      </w:pPr>
    </w:p>
    <w:p w:rsidR="00F73361" w:rsidRPr="00BB377A" w:rsidRDefault="00F73361" w:rsidP="00A81E08">
      <w:pPr>
        <w:ind w:left="-993"/>
        <w:jc w:val="both"/>
        <w:rPr>
          <w:rFonts w:ascii="Tahoma" w:hAnsi="Tahoma" w:cs="Tahoma"/>
          <w:szCs w:val="24"/>
        </w:rPr>
      </w:pPr>
      <w:r w:rsidRPr="00BB377A">
        <w:rPr>
          <w:rFonts w:ascii="Tahoma" w:hAnsi="Tahoma" w:cs="Tahoma"/>
          <w:szCs w:val="24"/>
        </w:rPr>
        <w:t>Circulation:</w:t>
      </w:r>
    </w:p>
    <w:p w:rsidR="00084127" w:rsidRPr="00BB377A" w:rsidRDefault="00F73361" w:rsidP="00A81E08">
      <w:pPr>
        <w:ind w:left="-993" w:right="-343"/>
        <w:rPr>
          <w:rFonts w:ascii="Tahoma" w:hAnsi="Tahoma" w:cs="Tahoma"/>
          <w:szCs w:val="24"/>
        </w:rPr>
      </w:pPr>
      <w:r w:rsidRPr="00BB377A">
        <w:rPr>
          <w:rFonts w:ascii="Tahoma" w:hAnsi="Tahoma" w:cs="Tahoma"/>
          <w:szCs w:val="24"/>
        </w:rPr>
        <w:t xml:space="preserve">Mrs Jane Swettenham, Mrs Gill Jones, </w:t>
      </w:r>
      <w:r w:rsidR="003D05F2" w:rsidRPr="00BB377A">
        <w:rPr>
          <w:rFonts w:ascii="Tahoma" w:hAnsi="Tahoma" w:cs="Tahoma"/>
          <w:szCs w:val="24"/>
        </w:rPr>
        <w:t xml:space="preserve">Mr Neil Purbrick, </w:t>
      </w:r>
      <w:r w:rsidR="00084127" w:rsidRPr="00BB377A">
        <w:rPr>
          <w:rFonts w:ascii="Tahoma" w:hAnsi="Tahoma" w:cs="Tahoma"/>
          <w:szCs w:val="24"/>
        </w:rPr>
        <w:t xml:space="preserve">Mr Julian Beard, </w:t>
      </w:r>
    </w:p>
    <w:p w:rsidR="005709C2" w:rsidRPr="00BB377A" w:rsidRDefault="001E6280" w:rsidP="005709C2">
      <w:pPr>
        <w:ind w:left="-993" w:right="-343"/>
        <w:rPr>
          <w:rFonts w:ascii="Tahoma" w:hAnsi="Tahoma" w:cs="Tahoma"/>
          <w:szCs w:val="24"/>
        </w:rPr>
      </w:pPr>
      <w:r w:rsidRPr="00BB377A">
        <w:rPr>
          <w:rFonts w:ascii="Tahoma" w:hAnsi="Tahoma" w:cs="Tahoma"/>
          <w:szCs w:val="24"/>
        </w:rPr>
        <w:t xml:space="preserve">Mr A Williams, </w:t>
      </w:r>
      <w:r w:rsidR="00F51793" w:rsidRPr="00BB377A">
        <w:rPr>
          <w:rFonts w:ascii="Tahoma" w:hAnsi="Tahoma" w:cs="Tahoma"/>
          <w:szCs w:val="24"/>
        </w:rPr>
        <w:t xml:space="preserve">Mrs K </w:t>
      </w:r>
      <w:proofErr w:type="spellStart"/>
      <w:r w:rsidR="00F51793" w:rsidRPr="00BB377A">
        <w:rPr>
          <w:rFonts w:ascii="Tahoma" w:hAnsi="Tahoma" w:cs="Tahoma"/>
          <w:szCs w:val="24"/>
        </w:rPr>
        <w:t>Shaunak</w:t>
      </w:r>
      <w:proofErr w:type="spellEnd"/>
      <w:r w:rsidR="00F51793" w:rsidRPr="00BB377A">
        <w:rPr>
          <w:rFonts w:ascii="Tahoma" w:hAnsi="Tahoma" w:cs="Tahoma"/>
          <w:szCs w:val="24"/>
        </w:rPr>
        <w:t xml:space="preserve">-Hobbs, </w:t>
      </w:r>
      <w:r w:rsidR="00D4005A" w:rsidRPr="00BB377A">
        <w:rPr>
          <w:rFonts w:ascii="Tahoma" w:hAnsi="Tahoma" w:cs="Tahoma"/>
          <w:szCs w:val="24"/>
        </w:rPr>
        <w:t xml:space="preserve">Mr </w:t>
      </w:r>
      <w:r w:rsidR="00084127" w:rsidRPr="00BB377A">
        <w:rPr>
          <w:rFonts w:ascii="Tahoma" w:hAnsi="Tahoma" w:cs="Tahoma"/>
          <w:szCs w:val="24"/>
        </w:rPr>
        <w:t>S Roberts</w:t>
      </w:r>
      <w:r w:rsidR="00D4005A" w:rsidRPr="00BB377A">
        <w:rPr>
          <w:rFonts w:ascii="Tahoma" w:hAnsi="Tahoma" w:cs="Tahoma"/>
          <w:szCs w:val="24"/>
        </w:rPr>
        <w:t xml:space="preserve">, </w:t>
      </w:r>
      <w:r w:rsidR="0035349A" w:rsidRPr="00BB377A">
        <w:rPr>
          <w:rFonts w:ascii="Tahoma" w:hAnsi="Tahoma" w:cs="Tahoma"/>
          <w:szCs w:val="24"/>
        </w:rPr>
        <w:t xml:space="preserve">Mrs Leanne Hedden, </w:t>
      </w:r>
      <w:r w:rsidR="00F73361" w:rsidRPr="00BB377A">
        <w:rPr>
          <w:rFonts w:ascii="Tahoma" w:hAnsi="Tahoma" w:cs="Tahoma"/>
          <w:szCs w:val="24"/>
        </w:rPr>
        <w:t xml:space="preserve">Ms Carole Herman, Mrs Jenny </w:t>
      </w:r>
      <w:proofErr w:type="spellStart"/>
      <w:r w:rsidR="00F73361" w:rsidRPr="00BB377A">
        <w:rPr>
          <w:rFonts w:ascii="Tahoma" w:hAnsi="Tahoma" w:cs="Tahoma"/>
          <w:szCs w:val="24"/>
        </w:rPr>
        <w:t>Comerford</w:t>
      </w:r>
      <w:proofErr w:type="spellEnd"/>
      <w:r w:rsidR="00F73361" w:rsidRPr="00BB377A">
        <w:rPr>
          <w:rFonts w:ascii="Tahoma" w:hAnsi="Tahoma" w:cs="Tahoma"/>
          <w:szCs w:val="24"/>
        </w:rPr>
        <w:t xml:space="preserve">, </w:t>
      </w:r>
      <w:r w:rsidR="00FB76C5" w:rsidRPr="00BB377A">
        <w:rPr>
          <w:rFonts w:ascii="Tahoma" w:hAnsi="Tahoma" w:cs="Tahoma"/>
          <w:szCs w:val="24"/>
        </w:rPr>
        <w:t>Mrs Jane Martin</w:t>
      </w:r>
      <w:r w:rsidR="005709C2" w:rsidRPr="00BB377A">
        <w:rPr>
          <w:rFonts w:ascii="Tahoma" w:hAnsi="Tahoma" w:cs="Tahoma"/>
          <w:szCs w:val="24"/>
        </w:rPr>
        <w:t>, Mr DJ Barron, Mr Ben Clifford, Mr Richard Drew, Mr Tony Taylor, Mr Andy Cooke, Mr Jonathan Sands</w:t>
      </w:r>
      <w:r w:rsidR="000F0158" w:rsidRPr="00BB377A">
        <w:rPr>
          <w:rFonts w:ascii="Tahoma" w:hAnsi="Tahoma" w:cs="Tahoma"/>
          <w:szCs w:val="24"/>
        </w:rPr>
        <w:t xml:space="preserve">, Mr Jamie </w:t>
      </w:r>
      <w:proofErr w:type="spellStart"/>
      <w:r w:rsidR="000F0158" w:rsidRPr="00BB377A">
        <w:rPr>
          <w:rFonts w:ascii="Tahoma" w:hAnsi="Tahoma" w:cs="Tahoma"/>
          <w:szCs w:val="24"/>
        </w:rPr>
        <w:t>Rigg</w:t>
      </w:r>
      <w:proofErr w:type="spellEnd"/>
    </w:p>
    <w:p w:rsidR="004B1166" w:rsidRPr="00BB377A" w:rsidRDefault="004B1166" w:rsidP="000D793E">
      <w:pPr>
        <w:ind w:left="-993" w:right="-343"/>
        <w:rPr>
          <w:rFonts w:ascii="Tahoma" w:hAnsi="Tahoma" w:cs="Tahoma"/>
          <w:szCs w:val="24"/>
        </w:rPr>
      </w:pPr>
    </w:p>
    <w:p w:rsidR="00970A96" w:rsidRPr="00BB377A" w:rsidRDefault="00970A96" w:rsidP="006C3E0B">
      <w:pPr>
        <w:ind w:right="-343"/>
        <w:rPr>
          <w:rFonts w:ascii="Tahoma" w:hAnsi="Tahoma" w:cs="Tahoma"/>
          <w:szCs w:val="24"/>
        </w:rPr>
      </w:pPr>
    </w:p>
    <w:sectPr w:rsidR="00970A96" w:rsidRPr="00BB377A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04" w:rsidRDefault="002B1004">
      <w:r>
        <w:separator/>
      </w:r>
    </w:p>
  </w:endnote>
  <w:endnote w:type="continuationSeparator" w:id="0">
    <w:p w:rsidR="002B1004" w:rsidRDefault="002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4" w:rsidRDefault="002B1004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N:\CJH\Governors\Meetings\Agendas\2018-19\Agenda 24.01.19.docx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04" w:rsidRDefault="002B1004">
      <w:r>
        <w:separator/>
      </w:r>
    </w:p>
  </w:footnote>
  <w:footnote w:type="continuationSeparator" w:id="0">
    <w:p w:rsidR="002B1004" w:rsidRDefault="002B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5"/>
    <w:multiLevelType w:val="hybridMultilevel"/>
    <w:tmpl w:val="9A90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6611"/>
    <w:rsid w:val="000D2615"/>
    <w:rsid w:val="000D793E"/>
    <w:rsid w:val="000E6D97"/>
    <w:rsid w:val="000F0158"/>
    <w:rsid w:val="00111721"/>
    <w:rsid w:val="00115E3F"/>
    <w:rsid w:val="001223F9"/>
    <w:rsid w:val="00131383"/>
    <w:rsid w:val="001503BF"/>
    <w:rsid w:val="00150FF3"/>
    <w:rsid w:val="0015187E"/>
    <w:rsid w:val="00164D29"/>
    <w:rsid w:val="00183E89"/>
    <w:rsid w:val="0018679F"/>
    <w:rsid w:val="001B74A4"/>
    <w:rsid w:val="001E6280"/>
    <w:rsid w:val="002064CD"/>
    <w:rsid w:val="002177AE"/>
    <w:rsid w:val="00222880"/>
    <w:rsid w:val="0023150C"/>
    <w:rsid w:val="00242B50"/>
    <w:rsid w:val="00251348"/>
    <w:rsid w:val="00252DC6"/>
    <w:rsid w:val="00293002"/>
    <w:rsid w:val="002B1004"/>
    <w:rsid w:val="002C18DA"/>
    <w:rsid w:val="002C6E9D"/>
    <w:rsid w:val="003008EE"/>
    <w:rsid w:val="0032482D"/>
    <w:rsid w:val="00326872"/>
    <w:rsid w:val="0035309C"/>
    <w:rsid w:val="0035349A"/>
    <w:rsid w:val="00373AAC"/>
    <w:rsid w:val="00395B8B"/>
    <w:rsid w:val="003966A7"/>
    <w:rsid w:val="003A3F52"/>
    <w:rsid w:val="003B32F6"/>
    <w:rsid w:val="003B5E14"/>
    <w:rsid w:val="003C6324"/>
    <w:rsid w:val="003D05F2"/>
    <w:rsid w:val="003E485D"/>
    <w:rsid w:val="003E5997"/>
    <w:rsid w:val="003E632B"/>
    <w:rsid w:val="004272C7"/>
    <w:rsid w:val="004477D1"/>
    <w:rsid w:val="00451F91"/>
    <w:rsid w:val="00456B73"/>
    <w:rsid w:val="00463DD0"/>
    <w:rsid w:val="00464DD0"/>
    <w:rsid w:val="00464F70"/>
    <w:rsid w:val="004661B2"/>
    <w:rsid w:val="0047333F"/>
    <w:rsid w:val="00476AE4"/>
    <w:rsid w:val="0048082E"/>
    <w:rsid w:val="0048462C"/>
    <w:rsid w:val="004B1166"/>
    <w:rsid w:val="004B64A3"/>
    <w:rsid w:val="004C0D61"/>
    <w:rsid w:val="004D4375"/>
    <w:rsid w:val="0050282E"/>
    <w:rsid w:val="00502E66"/>
    <w:rsid w:val="00503E1D"/>
    <w:rsid w:val="00504E5A"/>
    <w:rsid w:val="005226F0"/>
    <w:rsid w:val="00556261"/>
    <w:rsid w:val="005709C2"/>
    <w:rsid w:val="00576004"/>
    <w:rsid w:val="005832F5"/>
    <w:rsid w:val="00594B1E"/>
    <w:rsid w:val="005A4BFD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13218"/>
    <w:rsid w:val="00681C15"/>
    <w:rsid w:val="00686DC3"/>
    <w:rsid w:val="006A1C40"/>
    <w:rsid w:val="006A6EF4"/>
    <w:rsid w:val="006B1426"/>
    <w:rsid w:val="006B4581"/>
    <w:rsid w:val="006B7E66"/>
    <w:rsid w:val="006C3E0B"/>
    <w:rsid w:val="006C75AF"/>
    <w:rsid w:val="006E5B0D"/>
    <w:rsid w:val="00707C32"/>
    <w:rsid w:val="00724D30"/>
    <w:rsid w:val="00731970"/>
    <w:rsid w:val="00735C56"/>
    <w:rsid w:val="0074189A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4704"/>
    <w:rsid w:val="007D5264"/>
    <w:rsid w:val="007F0C75"/>
    <w:rsid w:val="00822E6F"/>
    <w:rsid w:val="00830D9A"/>
    <w:rsid w:val="008441F9"/>
    <w:rsid w:val="0086077D"/>
    <w:rsid w:val="00860997"/>
    <w:rsid w:val="00890FE3"/>
    <w:rsid w:val="008B13E0"/>
    <w:rsid w:val="008C642F"/>
    <w:rsid w:val="008D6428"/>
    <w:rsid w:val="008E1120"/>
    <w:rsid w:val="00921F43"/>
    <w:rsid w:val="00942613"/>
    <w:rsid w:val="00965ECC"/>
    <w:rsid w:val="00970A96"/>
    <w:rsid w:val="009A7058"/>
    <w:rsid w:val="009B7FBD"/>
    <w:rsid w:val="009C0699"/>
    <w:rsid w:val="009C1C34"/>
    <w:rsid w:val="009C3A1A"/>
    <w:rsid w:val="009D403B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7C29"/>
    <w:rsid w:val="00AE36BE"/>
    <w:rsid w:val="00B07D46"/>
    <w:rsid w:val="00B36426"/>
    <w:rsid w:val="00B40F61"/>
    <w:rsid w:val="00B434CE"/>
    <w:rsid w:val="00B44EDD"/>
    <w:rsid w:val="00B51733"/>
    <w:rsid w:val="00B7304C"/>
    <w:rsid w:val="00B8222C"/>
    <w:rsid w:val="00BB0159"/>
    <w:rsid w:val="00BB11D8"/>
    <w:rsid w:val="00BB377A"/>
    <w:rsid w:val="00BB3DEE"/>
    <w:rsid w:val="00BD0A38"/>
    <w:rsid w:val="00BF36C8"/>
    <w:rsid w:val="00C048ED"/>
    <w:rsid w:val="00C2057B"/>
    <w:rsid w:val="00C43115"/>
    <w:rsid w:val="00C44ACD"/>
    <w:rsid w:val="00C55553"/>
    <w:rsid w:val="00C56E4C"/>
    <w:rsid w:val="00C649FD"/>
    <w:rsid w:val="00C930E7"/>
    <w:rsid w:val="00C96D7F"/>
    <w:rsid w:val="00C9715B"/>
    <w:rsid w:val="00CA546E"/>
    <w:rsid w:val="00CB0FCF"/>
    <w:rsid w:val="00CB13FD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38E0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34C63"/>
    <w:rsid w:val="00F46737"/>
    <w:rsid w:val="00F51793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A02C-F7B4-4314-8E76-2710DA1C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71BE7D44</Template>
  <TotalTime>25</TotalTime>
  <Pages>1</Pages>
  <Words>199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5</cp:revision>
  <cp:lastPrinted>2019-01-17T12:38:00Z</cp:lastPrinted>
  <dcterms:created xsi:type="dcterms:W3CDTF">2019-01-16T10:49:00Z</dcterms:created>
  <dcterms:modified xsi:type="dcterms:W3CDTF">2019-01-18T09:57:00Z</dcterms:modified>
</cp:coreProperties>
</file>