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  <w:r>
        <w:rPr>
          <w:b/>
          <w:noProof/>
        </w:rPr>
        <w:drawing>
          <wp:inline distT="0" distB="0" distL="0" distR="0" wp14:anchorId="298F9E97" wp14:editId="05C3D263">
            <wp:extent cx="3060317" cy="10539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17" cy="10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Default="00E00BF8">
      <w:pPr>
        <w:rPr>
          <w:b/>
        </w:rPr>
      </w:pPr>
    </w:p>
    <w:p w:rsidR="00E00BF8" w:rsidRPr="00E00BF8" w:rsidRDefault="00E00BF8">
      <w:pPr>
        <w:rPr>
          <w:b/>
          <w:sz w:val="96"/>
          <w:szCs w:val="96"/>
        </w:rPr>
      </w:pPr>
      <w:r w:rsidRPr="00E00BF8">
        <w:rPr>
          <w:b/>
          <w:sz w:val="96"/>
          <w:szCs w:val="96"/>
        </w:rPr>
        <w:t>Bereavement Policy</w:t>
      </w:r>
    </w:p>
    <w:p w:rsidR="00E00BF8" w:rsidRDefault="00E00BF8">
      <w:pPr>
        <w:rPr>
          <w:b/>
        </w:rPr>
      </w:pPr>
      <w:r w:rsidRPr="00E00BF8">
        <w:rPr>
          <w:b/>
          <w:sz w:val="96"/>
          <w:szCs w:val="96"/>
        </w:rPr>
        <w:t>September 2020</w:t>
      </w:r>
      <w:r>
        <w:rPr>
          <w:b/>
        </w:rPr>
        <w:br w:type="page"/>
      </w:r>
    </w:p>
    <w:p w:rsidR="00172D52" w:rsidRPr="000E0AE6" w:rsidRDefault="00172D52">
      <w:pPr>
        <w:rPr>
          <w:b/>
        </w:rPr>
      </w:pPr>
      <w:r w:rsidRPr="000E0AE6">
        <w:rPr>
          <w:b/>
        </w:rPr>
        <w:lastRenderedPageBreak/>
        <w:t xml:space="preserve">Shenfield </w:t>
      </w:r>
      <w:r w:rsidR="002B428C" w:rsidRPr="000E0AE6">
        <w:rPr>
          <w:b/>
        </w:rPr>
        <w:t>High</w:t>
      </w:r>
      <w:r w:rsidRPr="000E0AE6">
        <w:rPr>
          <w:b/>
        </w:rPr>
        <w:t xml:space="preserve"> </w:t>
      </w:r>
      <w:r w:rsidR="002B428C" w:rsidRPr="000E0AE6">
        <w:rPr>
          <w:b/>
        </w:rPr>
        <w:t>School B</w:t>
      </w:r>
      <w:r w:rsidR="00601254" w:rsidRPr="000E0AE6">
        <w:rPr>
          <w:b/>
        </w:rPr>
        <w:t>ereavement Policy</w:t>
      </w:r>
      <w:r w:rsidR="005E1AA1" w:rsidRPr="000E0AE6">
        <w:rPr>
          <w:b/>
        </w:rPr>
        <w:t xml:space="preserve"> June 2020</w:t>
      </w:r>
    </w:p>
    <w:p w:rsidR="00601254" w:rsidRDefault="00601254"/>
    <w:p w:rsidR="00997C36" w:rsidRDefault="00172D52">
      <w:r>
        <w:t xml:space="preserve">This policy has been developed in </w:t>
      </w:r>
      <w:r w:rsidR="00E15822">
        <w:t xml:space="preserve">consideration of bereavement suffered prior to coronavirus, and also </w:t>
      </w:r>
      <w:r w:rsidR="00F21042">
        <w:t xml:space="preserve">in </w:t>
      </w:r>
      <w:r w:rsidR="00976F16">
        <w:t>response</w:t>
      </w:r>
      <w:r w:rsidR="00F21042">
        <w:t xml:space="preserve"> </w:t>
      </w:r>
      <w:r>
        <w:t xml:space="preserve">to the </w:t>
      </w:r>
      <w:r w:rsidR="00F21042">
        <w:t xml:space="preserve">crisis, </w:t>
      </w:r>
      <w:r>
        <w:t xml:space="preserve">and potential bereavement that students returning to school may have faced during the lockdown period. </w:t>
      </w:r>
      <w:r w:rsidR="00887CAB">
        <w:t xml:space="preserve">This </w:t>
      </w:r>
      <w:r>
        <w:t>policy</w:t>
      </w:r>
      <w:r w:rsidR="007A7800">
        <w:t xml:space="preserve"> </w:t>
      </w:r>
      <w:r>
        <w:t xml:space="preserve">draws upon </w:t>
      </w:r>
      <w:r w:rsidR="007A7800">
        <w:t xml:space="preserve">experience of staff and </w:t>
      </w:r>
      <w:r>
        <w:t>several documents</w:t>
      </w:r>
      <w:r w:rsidR="003B062E">
        <w:t xml:space="preserve"> advising on the </w:t>
      </w:r>
      <w:r w:rsidR="00997C36">
        <w:t xml:space="preserve">supporting </w:t>
      </w:r>
      <w:r w:rsidR="003B062E">
        <w:t xml:space="preserve">of </w:t>
      </w:r>
      <w:r w:rsidR="00997C36">
        <w:t>students and their families</w:t>
      </w:r>
      <w:r w:rsidR="00976F16">
        <w:t xml:space="preserve"> as well as </w:t>
      </w:r>
      <w:r w:rsidR="00E32940">
        <w:t xml:space="preserve">staff </w:t>
      </w:r>
      <w:r w:rsidR="00997C36">
        <w:t xml:space="preserve">who may be </w:t>
      </w:r>
      <w:r w:rsidR="002653D7">
        <w:t xml:space="preserve">facing bereavement. </w:t>
      </w:r>
    </w:p>
    <w:p w:rsidR="00B15C64" w:rsidRDefault="00B15C64"/>
    <w:p w:rsidR="00CE6B1F" w:rsidRDefault="00CE6B1F">
      <w:r>
        <w:t>This policy has links with other relevant policies</w:t>
      </w:r>
      <w:r w:rsidR="005A5F0E">
        <w:t xml:space="preserve"> and procedures</w:t>
      </w:r>
      <w:r w:rsidR="000E0AE6">
        <w:t xml:space="preserve">, </w:t>
      </w:r>
      <w:r w:rsidR="00976F16">
        <w:t>for example our Critical Incident P</w:t>
      </w:r>
      <w:r>
        <w:t>olicy</w:t>
      </w:r>
      <w:r w:rsidR="000E0AE6">
        <w:t xml:space="preserve">, our Safeguarding Policy </w:t>
      </w:r>
      <w:r w:rsidR="005A5F0E">
        <w:t>and our</w:t>
      </w:r>
      <w:r w:rsidR="00B0678C">
        <w:t xml:space="preserve"> wellbeing</w:t>
      </w:r>
      <w:r w:rsidR="005A5F0E">
        <w:t xml:space="preserve"> procedures. </w:t>
      </w:r>
    </w:p>
    <w:p w:rsidR="00CE6B1F" w:rsidRDefault="00CE6B1F"/>
    <w:p w:rsidR="003B0093" w:rsidRDefault="00CE6B1F">
      <w:r>
        <w:t xml:space="preserve">Shenfield </w:t>
      </w:r>
      <w:r w:rsidR="005A5F0E">
        <w:t>High</w:t>
      </w:r>
      <w:r>
        <w:t xml:space="preserve"> </w:t>
      </w:r>
      <w:r w:rsidR="005A5F0E">
        <w:t>School</w:t>
      </w:r>
      <w:r>
        <w:t xml:space="preserve"> </w:t>
      </w:r>
      <w:r w:rsidR="00D93CB2">
        <w:t xml:space="preserve">endeavours to </w:t>
      </w:r>
      <w:r>
        <w:t>provide empathetic understanding</w:t>
      </w:r>
      <w:r w:rsidR="00D34E95">
        <w:t xml:space="preserve"> of bereavement, knowing that it can impact on children</w:t>
      </w:r>
      <w:r w:rsidR="00281D21">
        <w:t xml:space="preserve"> and young people’s behaviour and outlook. </w:t>
      </w:r>
      <w:r>
        <w:t xml:space="preserve"> </w:t>
      </w:r>
      <w:r w:rsidR="00EE7ECE">
        <w:t>Our pastoral system is set up to support students in all areas of their school lives</w:t>
      </w:r>
      <w:r w:rsidR="00880A82">
        <w:t xml:space="preserve">, and bereavement in particular is seen as </w:t>
      </w:r>
      <w:r w:rsidR="00CD711B">
        <w:t>requiring more specialist support via our</w:t>
      </w:r>
      <w:r w:rsidR="006B533C">
        <w:t xml:space="preserve"> </w:t>
      </w:r>
      <w:r w:rsidR="003B0093">
        <w:t>interventions well-being team</w:t>
      </w:r>
      <w:r w:rsidR="006B533C">
        <w:t xml:space="preserve">. If further support is required, we will always look to our </w:t>
      </w:r>
      <w:r w:rsidR="00437618">
        <w:t xml:space="preserve">partner agencies to provide </w:t>
      </w:r>
      <w:r w:rsidR="00E818B7">
        <w:t xml:space="preserve">additional input. </w:t>
      </w:r>
    </w:p>
    <w:p w:rsidR="003B0093" w:rsidRDefault="003B0093"/>
    <w:p w:rsidR="00E818B7" w:rsidRPr="000E0AE6" w:rsidRDefault="003B0093">
      <w:pPr>
        <w:rPr>
          <w:b/>
        </w:rPr>
      </w:pPr>
      <w:r w:rsidRPr="000E0AE6">
        <w:rPr>
          <w:b/>
        </w:rPr>
        <w:t>Objectives</w:t>
      </w:r>
      <w:r w:rsidR="00E818B7" w:rsidRPr="000E0AE6">
        <w:rPr>
          <w:b/>
        </w:rPr>
        <w:t>:</w:t>
      </w:r>
    </w:p>
    <w:p w:rsidR="00E818B7" w:rsidRDefault="00E818B7"/>
    <w:p w:rsidR="00D80933" w:rsidRDefault="00E818B7">
      <w:r>
        <w:t>This</w:t>
      </w:r>
      <w:r w:rsidR="00D80933">
        <w:t xml:space="preserve"> policy will provide a framework for all staff</w:t>
      </w:r>
      <w:r w:rsidR="003B690B">
        <w:t xml:space="preserve">, </w:t>
      </w:r>
      <w:r w:rsidR="00D80933">
        <w:t>giving guidance on how to deal sensitively</w:t>
      </w:r>
      <w:r>
        <w:t xml:space="preserve"> and </w:t>
      </w:r>
      <w:r w:rsidR="00D80933">
        <w:t>compassionately with bereavement</w:t>
      </w:r>
      <w:r>
        <w:t>.</w:t>
      </w:r>
    </w:p>
    <w:p w:rsidR="00D80933" w:rsidRDefault="00D80933"/>
    <w:p w:rsidR="00D80933" w:rsidRDefault="00D80933">
      <w:r>
        <w:t>To support pupils and members of staff before</w:t>
      </w:r>
      <w:r w:rsidR="00976F16">
        <w:t>,</w:t>
      </w:r>
      <w:r>
        <w:t xml:space="preserve"> during and after bereavement</w:t>
      </w:r>
    </w:p>
    <w:p w:rsidR="00D80933" w:rsidRDefault="00D80933"/>
    <w:p w:rsidR="00D80933" w:rsidRDefault="00D80933">
      <w:r>
        <w:t>To enhance effective communication and clarif</w:t>
      </w:r>
      <w:r w:rsidR="002766B3">
        <w:t>y</w:t>
      </w:r>
      <w:r>
        <w:t xml:space="preserve"> the pathway of support between members of staff</w:t>
      </w:r>
      <w:r w:rsidR="002766B3">
        <w:t>,</w:t>
      </w:r>
      <w:r>
        <w:t xml:space="preserve"> students</w:t>
      </w:r>
      <w:r w:rsidR="002766B3">
        <w:t xml:space="preserve">, </w:t>
      </w:r>
      <w:r>
        <w:t>the family and carers</w:t>
      </w:r>
      <w:r w:rsidR="002766B3">
        <w:t>,</w:t>
      </w:r>
      <w:r>
        <w:t xml:space="preserve"> and the community</w:t>
      </w:r>
      <w:r w:rsidR="002766B3">
        <w:t>.</w:t>
      </w:r>
    </w:p>
    <w:p w:rsidR="00D80933" w:rsidRDefault="00D80933"/>
    <w:p w:rsidR="00D80933" w:rsidRDefault="00D80933">
      <w:pPr>
        <w:rPr>
          <w:lang w:val="x-none"/>
        </w:rPr>
      </w:pPr>
      <w:r>
        <w:t>To identify</w:t>
      </w:r>
      <w:r w:rsidR="00976F16">
        <w:t xml:space="preserve"> key staff within the school, the governing body, </w:t>
      </w:r>
      <w:r>
        <w:t>loc</w:t>
      </w:r>
      <w:r w:rsidR="00976F16">
        <w:t>al authority and local organisations</w:t>
      </w:r>
      <w:r w:rsidR="00551BE6">
        <w:t xml:space="preserve"> who</w:t>
      </w:r>
      <w:r>
        <w:rPr>
          <w:lang w:val="x-none"/>
        </w:rPr>
        <w:t xml:space="preserve"> may help </w:t>
      </w:r>
      <w:r w:rsidR="00976F16">
        <w:t xml:space="preserve">to </w:t>
      </w:r>
      <w:r>
        <w:rPr>
          <w:lang w:val="x-none"/>
        </w:rPr>
        <w:t>support students</w:t>
      </w:r>
      <w:r w:rsidR="00976F16">
        <w:t>,</w:t>
      </w:r>
      <w:r>
        <w:rPr>
          <w:lang w:val="x-none"/>
        </w:rPr>
        <w:t xml:space="preserve"> their families and staff when bereavement occurs</w:t>
      </w:r>
    </w:p>
    <w:p w:rsidR="009E6CCB" w:rsidRDefault="009E6CCB"/>
    <w:p w:rsidR="009E6CCB" w:rsidRDefault="009E6CCB">
      <w:r>
        <w:t xml:space="preserve">Guidance: </w:t>
      </w:r>
    </w:p>
    <w:p w:rsidR="00997C36" w:rsidRDefault="00997C36">
      <w:r>
        <w:t>From David Kessler “on grief and grieving</w:t>
      </w:r>
      <w:r w:rsidR="00162887">
        <w:t xml:space="preserve"> - </w:t>
      </w:r>
      <w:r>
        <w:t>finding the meaning of grief through the five stages of loss</w:t>
      </w:r>
      <w:r w:rsidR="00162887">
        <w:t>”</w:t>
      </w:r>
      <w:r>
        <w:t xml:space="preserve"> and</w:t>
      </w:r>
      <w:r w:rsidR="00C015E1">
        <w:t xml:space="preserve"> “</w:t>
      </w:r>
      <w:r>
        <w:t>finding meaning the six stage of grief“</w:t>
      </w:r>
      <w:r w:rsidR="00C015E1">
        <w:t xml:space="preserve">. </w:t>
      </w:r>
    </w:p>
    <w:p w:rsidR="00997C36" w:rsidRDefault="00997C36"/>
    <w:p w:rsidR="00424413" w:rsidRDefault="00997C36">
      <w:r>
        <w:t>David Kessler refers to cop</w:t>
      </w:r>
      <w:r w:rsidR="00C015E1">
        <w:t xml:space="preserve">ing </w:t>
      </w:r>
      <w:r>
        <w:t>with</w:t>
      </w:r>
      <w:r w:rsidR="00C015E1">
        <w:t xml:space="preserve"> </w:t>
      </w:r>
      <w:r>
        <w:t>grief a</w:t>
      </w:r>
      <w:r w:rsidR="00DA76FD">
        <w:t>nd</w:t>
      </w:r>
      <w:r>
        <w:t xml:space="preserve"> loss </w:t>
      </w:r>
      <w:r w:rsidR="00DA76FD">
        <w:t xml:space="preserve">as a </w:t>
      </w:r>
      <w:r>
        <w:t xml:space="preserve">normal </w:t>
      </w:r>
      <w:r w:rsidR="00DA76FD">
        <w:t xml:space="preserve">journey </w:t>
      </w:r>
      <w:r w:rsidR="00F87D54">
        <w:t xml:space="preserve">that </w:t>
      </w:r>
      <w:r>
        <w:t>creates a</w:t>
      </w:r>
      <w:r w:rsidR="00F87D54">
        <w:t xml:space="preserve"> temporary </w:t>
      </w:r>
      <w:r>
        <w:t>lack of safety</w:t>
      </w:r>
      <w:r w:rsidR="00F87D54">
        <w:t xml:space="preserve">. He </w:t>
      </w:r>
      <w:r w:rsidR="00976F16">
        <w:t>reminds us that grief is</w:t>
      </w:r>
      <w:r>
        <w:t xml:space="preserve"> not</w:t>
      </w:r>
      <w:r w:rsidR="00F87D54">
        <w:t xml:space="preserve"> a linear journey, </w:t>
      </w:r>
      <w:r w:rsidR="00B81A18">
        <w:t xml:space="preserve">and </w:t>
      </w:r>
      <w:r w:rsidR="00424413">
        <w:t>categoris</w:t>
      </w:r>
      <w:r w:rsidR="00B81A18">
        <w:t>es</w:t>
      </w:r>
      <w:r w:rsidR="00424413">
        <w:t xml:space="preserve"> grief into six distinct stages</w:t>
      </w:r>
      <w:r w:rsidR="00B81A18">
        <w:t>.</w:t>
      </w:r>
    </w:p>
    <w:p w:rsidR="00B81A18" w:rsidRDefault="00B81A18"/>
    <w:p w:rsidR="00B81A18" w:rsidRDefault="00976F16">
      <w:r>
        <w:t>The Child Bereavement Society UK</w:t>
      </w:r>
      <w:r w:rsidR="00600BEA">
        <w:t xml:space="preserve"> asks that those who work with children understand the stages of grief</w:t>
      </w:r>
      <w:r w:rsidR="009D781F">
        <w:t>, and also understand that these are generalisations and each person</w:t>
      </w:r>
      <w:r>
        <w:t>’</w:t>
      </w:r>
      <w:r w:rsidR="009D781F">
        <w:t>s journey through grief is different.  Nevertheless</w:t>
      </w:r>
      <w:r>
        <w:t>,</w:t>
      </w:r>
      <w:r w:rsidR="009D781F">
        <w:t xml:space="preserve"> these stages are all important, and each brings with it </w:t>
      </w:r>
      <w:r w:rsidR="001406E8">
        <w:t>different feeling</w:t>
      </w:r>
      <w:r>
        <w:t>s</w:t>
      </w:r>
      <w:r w:rsidR="001406E8">
        <w:t xml:space="preserve"> and emotions that a child or young person may not have experienced before. </w:t>
      </w:r>
    </w:p>
    <w:p w:rsidR="00424413" w:rsidRDefault="00424413"/>
    <w:p w:rsidR="00424413" w:rsidRDefault="00EC7BBC" w:rsidP="001406E8">
      <w:pPr>
        <w:pStyle w:val="ListParagraph"/>
        <w:numPr>
          <w:ilvl w:val="0"/>
          <w:numId w:val="1"/>
        </w:numPr>
      </w:pPr>
      <w:r>
        <w:t xml:space="preserve">Denial – a refusal to accept the change in </w:t>
      </w:r>
      <w:proofErr w:type="spellStart"/>
      <w:r>
        <w:t>ones</w:t>
      </w:r>
      <w:proofErr w:type="spellEnd"/>
      <w:r>
        <w:t xml:space="preserve"> life that bereavement brings</w:t>
      </w:r>
      <w:r w:rsidR="00011A5D">
        <w:t xml:space="preserve">, </w:t>
      </w:r>
      <w:r w:rsidR="00424413">
        <w:t xml:space="preserve">with a </w:t>
      </w:r>
      <w:proofErr w:type="spellStart"/>
      <w:r w:rsidR="00424413">
        <w:t>mind</w:t>
      </w:r>
      <w:r w:rsidR="00011A5D">
        <w:t>set</w:t>
      </w:r>
      <w:proofErr w:type="spellEnd"/>
      <w:r w:rsidR="00424413">
        <w:t xml:space="preserve"> to fight the change been imposed</w:t>
      </w:r>
      <w:r w:rsidR="00011A5D">
        <w:t xml:space="preserve">. </w:t>
      </w:r>
    </w:p>
    <w:p w:rsidR="00424413" w:rsidRDefault="00424413"/>
    <w:p w:rsidR="00424413" w:rsidRDefault="00011A5D" w:rsidP="00011A5D">
      <w:pPr>
        <w:pStyle w:val="ListParagraph"/>
        <w:numPr>
          <w:ilvl w:val="0"/>
          <w:numId w:val="1"/>
        </w:numPr>
      </w:pPr>
      <w:r>
        <w:t xml:space="preserve">Anger </w:t>
      </w:r>
      <w:r w:rsidR="00862BE4">
        <w:t>–</w:t>
      </w:r>
      <w:r>
        <w:t xml:space="preserve"> </w:t>
      </w:r>
      <w:r w:rsidR="00862BE4">
        <w:t xml:space="preserve">often strong waves of emotion </w:t>
      </w:r>
      <w:r w:rsidR="00DF7A09">
        <w:t>that can overwhelm rational thought</w:t>
      </w:r>
      <w:r w:rsidR="00976F16">
        <w:t>,</w:t>
      </w:r>
      <w:r w:rsidR="00DF7A09">
        <w:t xml:space="preserve"> leading to equally strong and challenging behaviours. </w:t>
      </w:r>
    </w:p>
    <w:p w:rsidR="00424413" w:rsidRDefault="00424413"/>
    <w:p w:rsidR="00665462" w:rsidRDefault="00424413" w:rsidP="00DF7A09">
      <w:pPr>
        <w:pStyle w:val="ListParagraph"/>
        <w:numPr>
          <w:ilvl w:val="0"/>
          <w:numId w:val="1"/>
        </w:numPr>
      </w:pPr>
      <w:r>
        <w:t xml:space="preserve"> </w:t>
      </w:r>
      <w:r w:rsidR="007F1CCB">
        <w:t xml:space="preserve">Bargaining – trying to force our way back into normality </w:t>
      </w:r>
      <w:r w:rsidR="00EA23B6">
        <w:t xml:space="preserve">by offering emotional swaps that cannot be done. </w:t>
      </w:r>
      <w:r w:rsidR="00CD3AA0">
        <w:t>Often this is accompanied with guilt – did I do enough? Wh</w:t>
      </w:r>
      <w:r w:rsidR="00930B64">
        <w:t>y</w:t>
      </w:r>
      <w:r w:rsidR="00CD3AA0">
        <w:t xml:space="preserve"> was I not taken </w:t>
      </w:r>
      <w:r w:rsidR="00CD3AA0">
        <w:lastRenderedPageBreak/>
        <w:t xml:space="preserve">instead? </w:t>
      </w:r>
      <w:r w:rsidR="00930B64">
        <w:t xml:space="preserve">Why me? Should be seen as a normal way </w:t>
      </w:r>
      <w:r w:rsidR="00F67F1E">
        <w:t xml:space="preserve">of trying to stem the pain of bereavement. </w:t>
      </w:r>
    </w:p>
    <w:p w:rsidR="00665462" w:rsidRDefault="00665462"/>
    <w:p w:rsidR="00665462" w:rsidRDefault="00665462" w:rsidP="00F67F1E">
      <w:pPr>
        <w:pStyle w:val="ListParagraph"/>
        <w:numPr>
          <w:ilvl w:val="0"/>
          <w:numId w:val="1"/>
        </w:numPr>
      </w:pPr>
      <w:r>
        <w:t xml:space="preserve">Sadness </w:t>
      </w:r>
      <w:r w:rsidR="00F67F1E">
        <w:t xml:space="preserve">- </w:t>
      </w:r>
      <w:r>
        <w:t xml:space="preserve">reality </w:t>
      </w:r>
      <w:r w:rsidR="00F67F1E">
        <w:t xml:space="preserve">begins to surface </w:t>
      </w:r>
      <w:r w:rsidR="006C6739">
        <w:t xml:space="preserve">- the pain will not go away and the past </w:t>
      </w:r>
      <w:r>
        <w:t>normality is not going to come back</w:t>
      </w:r>
      <w:r w:rsidR="006C6739">
        <w:t xml:space="preserve">. </w:t>
      </w:r>
    </w:p>
    <w:p w:rsidR="006C6739" w:rsidRDefault="006C6739"/>
    <w:p w:rsidR="00665462" w:rsidRDefault="008F197E" w:rsidP="006C6739">
      <w:pPr>
        <w:pStyle w:val="ListParagraph"/>
        <w:numPr>
          <w:ilvl w:val="0"/>
          <w:numId w:val="1"/>
        </w:numPr>
      </w:pPr>
      <w:r>
        <w:t>A</w:t>
      </w:r>
      <w:r w:rsidR="00665462">
        <w:t>cceptance</w:t>
      </w:r>
      <w:r>
        <w:t xml:space="preserve"> - </w:t>
      </w:r>
      <w:r w:rsidR="00665462">
        <w:t>working within what we can work with</w:t>
      </w:r>
      <w:r>
        <w:t xml:space="preserve">, </w:t>
      </w:r>
      <w:r w:rsidR="00665462">
        <w:t xml:space="preserve">and moving forward </w:t>
      </w:r>
      <w:r>
        <w:t xml:space="preserve">- </w:t>
      </w:r>
      <w:r w:rsidR="00665462">
        <w:t>looking to the future</w:t>
      </w:r>
      <w:r>
        <w:t xml:space="preserve">. </w:t>
      </w:r>
    </w:p>
    <w:p w:rsidR="00665462" w:rsidRDefault="00665462"/>
    <w:p w:rsidR="00665462" w:rsidRDefault="008F197E" w:rsidP="008F197E">
      <w:pPr>
        <w:pStyle w:val="ListParagraph"/>
        <w:numPr>
          <w:ilvl w:val="0"/>
          <w:numId w:val="1"/>
        </w:numPr>
      </w:pPr>
      <w:r>
        <w:t>Having</w:t>
      </w:r>
      <w:r w:rsidR="00665462">
        <w:t xml:space="preserve"> meaning</w:t>
      </w:r>
      <w:r>
        <w:t xml:space="preserve"> in our lives - </w:t>
      </w:r>
      <w:r w:rsidR="00665462">
        <w:t>keeping connected</w:t>
      </w:r>
      <w:r w:rsidR="00351319">
        <w:t xml:space="preserve">, </w:t>
      </w:r>
      <w:r w:rsidR="00665462">
        <w:t xml:space="preserve">telling people about how we feel </w:t>
      </w:r>
      <w:r w:rsidR="00351319">
        <w:t xml:space="preserve">and </w:t>
      </w:r>
      <w:r w:rsidR="00665462">
        <w:t>allowing the feelings</w:t>
      </w:r>
      <w:r w:rsidR="00351319">
        <w:t xml:space="preserve"> to come and go as is the course of emotion with bereavement. </w:t>
      </w:r>
    </w:p>
    <w:p w:rsidR="00665462" w:rsidRDefault="00665462"/>
    <w:p w:rsidR="00665462" w:rsidRPr="00665462" w:rsidRDefault="00665462">
      <w:r>
        <w:t>The feeling</w:t>
      </w:r>
      <w:r w:rsidR="00D205DA">
        <w:t xml:space="preserve"> of bereavement </w:t>
      </w:r>
      <w:r>
        <w:t>is hard to handle</w:t>
      </w:r>
      <w:r w:rsidR="005B7177">
        <w:t xml:space="preserve">, </w:t>
      </w:r>
      <w:r w:rsidR="00D205DA">
        <w:t>and for many children and young people who are feeling it for the first time</w:t>
      </w:r>
      <w:r w:rsidR="00AE2841">
        <w:t>, understanding that feeling</w:t>
      </w:r>
      <w:r w:rsidR="007653B4">
        <w:t xml:space="preserve">s </w:t>
      </w:r>
      <w:r w:rsidR="00AE2841">
        <w:t xml:space="preserve">gradually settle as new normality happens can be extremely difficult. </w:t>
      </w:r>
      <w:r w:rsidR="00742271">
        <w:t>Also the feelings</w:t>
      </w:r>
      <w:r w:rsidR="00AE2841">
        <w:t xml:space="preserve"> </w:t>
      </w:r>
      <w:r>
        <w:t xml:space="preserve">can be experienced as physical pain and </w:t>
      </w:r>
      <w:r w:rsidR="000174E2">
        <w:rPr>
          <w:lang w:val="x-none"/>
        </w:rPr>
        <w:t>anxiety</w:t>
      </w:r>
      <w:r w:rsidR="00A05325">
        <w:t xml:space="preserve">. </w:t>
      </w:r>
      <w:r w:rsidR="000174E2">
        <w:rPr>
          <w:lang w:val="x-none"/>
        </w:rPr>
        <w:t xml:space="preserve"> </w:t>
      </w:r>
      <w:r>
        <w:rPr>
          <w:lang w:val="x-none"/>
        </w:rPr>
        <w:t xml:space="preserve">          </w:t>
      </w:r>
    </w:p>
    <w:p w:rsidR="00665462" w:rsidRDefault="00665462">
      <w:pPr>
        <w:rPr>
          <w:lang w:val="x-none"/>
        </w:rPr>
      </w:pPr>
    </w:p>
    <w:p w:rsidR="008B4745" w:rsidRDefault="00A05325">
      <w:r>
        <w:t xml:space="preserve">The bereavement </w:t>
      </w:r>
      <w:r w:rsidR="008B4745">
        <w:t xml:space="preserve">guide </w:t>
      </w:r>
      <w:hyperlink r:id="rId8" w:history="1">
        <w:r w:rsidR="005A6CAA" w:rsidRPr="00002FB6">
          <w:rPr>
            <w:rStyle w:val="Hyperlink"/>
          </w:rPr>
          <w:t>www.nurture.uk</w:t>
        </w:r>
      </w:hyperlink>
      <w:r w:rsidR="00E00BF8">
        <w:t>, Mitchell</w:t>
      </w:r>
      <w:r w:rsidR="008B4745">
        <w:t xml:space="preserve"> 198</w:t>
      </w:r>
      <w:r w:rsidR="005A6CAA">
        <w:t>, describes</w:t>
      </w:r>
      <w:r w:rsidR="008B4745">
        <w:t xml:space="preserve"> grief </w:t>
      </w:r>
      <w:r w:rsidR="00F663A8">
        <w:t xml:space="preserve">as </w:t>
      </w:r>
      <w:r w:rsidR="00E00BF8">
        <w:t>being physical, emotional</w:t>
      </w:r>
      <w:r w:rsidR="008B4745">
        <w:t xml:space="preserve"> and spiritual</w:t>
      </w:r>
      <w:r w:rsidR="00010E03">
        <w:t>.</w:t>
      </w:r>
    </w:p>
    <w:p w:rsidR="008B4745" w:rsidRDefault="008B4745"/>
    <w:p w:rsidR="00C37F08" w:rsidRDefault="00B660B2">
      <w:r>
        <w:t xml:space="preserve">Shenfield High School sees </w:t>
      </w:r>
      <w:r w:rsidR="005D39B3">
        <w:t xml:space="preserve">bereavement support </w:t>
      </w:r>
      <w:r w:rsidR="00781E85">
        <w:t>as</w:t>
      </w:r>
      <w:r w:rsidR="008B4745">
        <w:t xml:space="preserve"> part of </w:t>
      </w:r>
      <w:r w:rsidR="005D39B3">
        <w:t xml:space="preserve">our wellbeing </w:t>
      </w:r>
      <w:r w:rsidR="008B4745">
        <w:t>package</w:t>
      </w:r>
      <w:r w:rsidR="00010E03">
        <w:t>,</w:t>
      </w:r>
      <w:r w:rsidR="00FC7770">
        <w:t xml:space="preserve"> </w:t>
      </w:r>
      <w:r w:rsidR="00781E85">
        <w:t xml:space="preserve">and </w:t>
      </w:r>
      <w:r w:rsidR="0021184E">
        <w:t>seek</w:t>
      </w:r>
      <w:r w:rsidR="00976F16">
        <w:t>s</w:t>
      </w:r>
      <w:r w:rsidR="0021184E">
        <w:t xml:space="preserve"> to understand how it impacts on our students, their families and on our staff. </w:t>
      </w:r>
    </w:p>
    <w:p w:rsidR="00C37F08" w:rsidRDefault="00C37F08"/>
    <w:p w:rsidR="00C37F08" w:rsidRPr="000E0AE6" w:rsidRDefault="00C37F08">
      <w:pPr>
        <w:rPr>
          <w:b/>
        </w:rPr>
      </w:pPr>
      <w:r w:rsidRPr="000E0AE6">
        <w:rPr>
          <w:b/>
        </w:rPr>
        <w:t>Roles and responsibilities</w:t>
      </w:r>
    </w:p>
    <w:p w:rsidR="00C37F08" w:rsidRDefault="00C37F08"/>
    <w:p w:rsidR="00FD7F8F" w:rsidRDefault="00C37F08">
      <w:r>
        <w:t>In the event of a bereavement been reported to the schoo</w:t>
      </w:r>
      <w:r w:rsidR="00FC7770">
        <w:t xml:space="preserve">l, </w:t>
      </w:r>
      <w:r>
        <w:t>the pastoral team</w:t>
      </w:r>
      <w:r w:rsidR="00976F16">
        <w:t xml:space="preserve"> -</w:t>
      </w:r>
      <w:r>
        <w:t xml:space="preserve"> supported by the wider interventions team</w:t>
      </w:r>
      <w:r w:rsidR="00976F16">
        <w:t xml:space="preserve"> -</w:t>
      </w:r>
      <w:r>
        <w:t xml:space="preserve"> will consider the measures required to support the student in school</w:t>
      </w:r>
      <w:r w:rsidR="00976F16">
        <w:t xml:space="preserve">, </w:t>
      </w:r>
      <w:r>
        <w:t>the family and</w:t>
      </w:r>
      <w:r w:rsidR="00976F16">
        <w:t>,</w:t>
      </w:r>
      <w:r>
        <w:t xml:space="preserve"> where necessary</w:t>
      </w:r>
      <w:r w:rsidR="00976F16">
        <w:t>,</w:t>
      </w:r>
      <w:r>
        <w:t xml:space="preserve"> the staff. </w:t>
      </w:r>
      <w:r w:rsidR="00010E03">
        <w:t>For each individual</w:t>
      </w:r>
      <w:r w:rsidR="00976F16">
        <w:t>,</w:t>
      </w:r>
      <w:r w:rsidR="00010E03">
        <w:t xml:space="preserve"> a support package will be agreed with the student and the family, and this will be shared with the staff </w:t>
      </w:r>
      <w:r w:rsidR="00C9004B">
        <w:t xml:space="preserve">who work with the child or young person concerned. </w:t>
      </w:r>
    </w:p>
    <w:p w:rsidR="00FD7F8F" w:rsidRDefault="00FD7F8F"/>
    <w:p w:rsidR="00F11D5A" w:rsidRDefault="00C37F08">
      <w:r>
        <w:t>The senior staff in that team will consider the impact that</w:t>
      </w:r>
      <w:r w:rsidR="00F11D5A">
        <w:t xml:space="preserve"> the bereavement has on the day-to-day running of the school</w:t>
      </w:r>
      <w:r w:rsidR="00276F43">
        <w:t xml:space="preserve"> if the bereavement is the death of a student or of a staff member.</w:t>
      </w:r>
      <w:r w:rsidR="004208E5">
        <w:t xml:space="preserve"> </w:t>
      </w:r>
      <w:r w:rsidR="00F11D5A">
        <w:t xml:space="preserve">Plans will be made to inform students and their families and staff of the bereavement and support structures </w:t>
      </w:r>
      <w:r w:rsidR="00976F16">
        <w:t xml:space="preserve">that </w:t>
      </w:r>
      <w:r w:rsidR="00F11D5A">
        <w:t>will be put in place.</w:t>
      </w:r>
    </w:p>
    <w:p w:rsidR="00A57554" w:rsidRDefault="00A57554"/>
    <w:p w:rsidR="00A069C9" w:rsidRDefault="004272F5">
      <w:r>
        <w:t>The school will make every effort to provide a safe place and time for students to grieve</w:t>
      </w:r>
      <w:r w:rsidR="00A57554">
        <w:t xml:space="preserve">, and </w:t>
      </w:r>
      <w:r>
        <w:t>support will be made available from the pastoral tea</w:t>
      </w:r>
      <w:r w:rsidR="003B1D4C">
        <w:t>m</w:t>
      </w:r>
      <w:r w:rsidR="00F35804">
        <w:t xml:space="preserve">, </w:t>
      </w:r>
      <w:r>
        <w:t>the intervention</w:t>
      </w:r>
      <w:r w:rsidR="008365E2">
        <w:t xml:space="preserve"> team and </w:t>
      </w:r>
      <w:r w:rsidR="00F35804">
        <w:t xml:space="preserve">our partner agencies. </w:t>
      </w:r>
    </w:p>
    <w:p w:rsidR="005B68AD" w:rsidRDefault="005B68AD"/>
    <w:p w:rsidR="006D7AD7" w:rsidRDefault="00A069C9">
      <w:r>
        <w:t xml:space="preserve">Some families may want to share the information about the death </w:t>
      </w:r>
      <w:r w:rsidR="003C7D7B">
        <w:t xml:space="preserve">with </w:t>
      </w:r>
      <w:r w:rsidR="00594F8C">
        <w:t xml:space="preserve">the </w:t>
      </w:r>
      <w:r>
        <w:t>school community whilst others may not</w:t>
      </w:r>
      <w:r w:rsidR="00A610A3">
        <w:t xml:space="preserve">. A key member of staff will act </w:t>
      </w:r>
      <w:r w:rsidR="00862879">
        <w:t>in liaison with the family and their wishes will be taken into account along with the needs of the whole school community</w:t>
      </w:r>
      <w:r w:rsidR="009F20E1">
        <w:t xml:space="preserve">. </w:t>
      </w:r>
    </w:p>
    <w:p w:rsidR="006D7AD7" w:rsidRDefault="006D7AD7"/>
    <w:p w:rsidR="00125633" w:rsidRDefault="006D7AD7">
      <w:r>
        <w:t>When delivering th</w:t>
      </w:r>
      <w:r w:rsidR="009F20E1">
        <w:t xml:space="preserve">e news of a death, </w:t>
      </w:r>
      <w:r>
        <w:t xml:space="preserve">staff should not be </w:t>
      </w:r>
      <w:r w:rsidR="009F20E1">
        <w:t xml:space="preserve">afraid </w:t>
      </w:r>
      <w:r>
        <w:t>to show emotio</w:t>
      </w:r>
      <w:r w:rsidR="00B721B6">
        <w:t xml:space="preserve">n. </w:t>
      </w:r>
      <w:r w:rsidR="00102AD4">
        <w:t xml:space="preserve">Children and young people need genuine support at times of bereavement and trying to deny our own feelings is not </w:t>
      </w:r>
      <w:r w:rsidR="00454660">
        <w:t xml:space="preserve">good role modelling. </w:t>
      </w:r>
    </w:p>
    <w:p w:rsidR="00454660" w:rsidRDefault="00454660"/>
    <w:p w:rsidR="00B8245C" w:rsidRDefault="00454660">
      <w:r>
        <w:t>At the current time of writing, the school is st</w:t>
      </w:r>
      <w:r w:rsidR="00B721B6">
        <w:t>arting</w:t>
      </w:r>
      <w:r>
        <w:t xml:space="preserve"> to come out of lockdown, and more students are starting to attend the school. Some of the students and staff</w:t>
      </w:r>
      <w:r w:rsidR="00983BBA">
        <w:t xml:space="preserve"> attending the school</w:t>
      </w:r>
      <w:r>
        <w:t xml:space="preserve"> have suffered bereavement since the last time we were together as a community. </w:t>
      </w:r>
      <w:r w:rsidR="00FE0E68">
        <w:t xml:space="preserve">Staff need to be aware of this and follow the advice that has been given by the </w:t>
      </w:r>
      <w:r w:rsidR="00983BBA">
        <w:t>school</w:t>
      </w:r>
      <w:r w:rsidR="00FE0E68">
        <w:t xml:space="preserve">. In particular, attention is drawn to the staff </w:t>
      </w:r>
      <w:r w:rsidR="00FE0E68">
        <w:lastRenderedPageBreak/>
        <w:t xml:space="preserve">CPD video </w:t>
      </w:r>
      <w:r w:rsidR="0062238B">
        <w:t xml:space="preserve">narrated by our SENCO who gives explanation and advice about what to do if a child or young person </w:t>
      </w:r>
      <w:r w:rsidR="00087A60">
        <w:t xml:space="preserve">is grieving. </w:t>
      </w:r>
    </w:p>
    <w:p w:rsidR="00B8245C" w:rsidRPr="00B8245C" w:rsidRDefault="00B8245C">
      <w:r>
        <w:rPr>
          <w:lang w:val="x-none"/>
        </w:rPr>
        <w:t xml:space="preserve">          </w:t>
      </w:r>
    </w:p>
    <w:p w:rsidR="000B3FAC" w:rsidRPr="000E0AE6" w:rsidRDefault="00B12961">
      <w:pPr>
        <w:rPr>
          <w:b/>
        </w:rPr>
      </w:pPr>
      <w:r w:rsidRPr="000E0AE6">
        <w:rPr>
          <w:b/>
        </w:rPr>
        <w:t xml:space="preserve">Supporting </w:t>
      </w:r>
      <w:r w:rsidR="000B3FAC" w:rsidRPr="000E0AE6">
        <w:rPr>
          <w:b/>
        </w:rPr>
        <w:t>every student</w:t>
      </w:r>
      <w:r w:rsidR="004A05AF" w:rsidRPr="000E0AE6">
        <w:rPr>
          <w:b/>
        </w:rPr>
        <w:t>:</w:t>
      </w:r>
    </w:p>
    <w:p w:rsidR="000B3FAC" w:rsidRPr="000E0AE6" w:rsidRDefault="000B3FAC">
      <w:pPr>
        <w:rPr>
          <w:b/>
        </w:rPr>
      </w:pPr>
    </w:p>
    <w:p w:rsidR="00396B59" w:rsidRDefault="00517F65">
      <w:r>
        <w:t xml:space="preserve">The literature quoted above suggests that not all </w:t>
      </w:r>
      <w:r w:rsidR="000B3FAC">
        <w:t xml:space="preserve">grieving </w:t>
      </w:r>
      <w:proofErr w:type="gramStart"/>
      <w:r w:rsidR="000B3FAC">
        <w:t>students</w:t>
      </w:r>
      <w:proofErr w:type="gramEnd"/>
      <w:r>
        <w:t xml:space="preserve"> </w:t>
      </w:r>
      <w:r w:rsidR="000B3FAC">
        <w:t>need a bereavement expert</w:t>
      </w:r>
      <w:r>
        <w:t>, but they do</w:t>
      </w:r>
      <w:r w:rsidR="000B3FAC">
        <w:t xml:space="preserve"> they need the support of familiar and trusted adults</w:t>
      </w:r>
      <w:r w:rsidR="00FD1DF9">
        <w:t xml:space="preserve">, which is what school staff endeavour to be. </w:t>
      </w:r>
      <w:r w:rsidR="000B3FAC">
        <w:t xml:space="preserve"> </w:t>
      </w:r>
      <w:r w:rsidR="00337887">
        <w:t>Short term support can be provided in a variety of ways</w:t>
      </w:r>
      <w:r w:rsidR="00D81486">
        <w:t xml:space="preserve"> and the school will provide a designated person for the family to liaise with to decide the best support package for each individual. </w:t>
      </w:r>
    </w:p>
    <w:p w:rsidR="00396B59" w:rsidRDefault="00396B59"/>
    <w:p w:rsidR="006E2162" w:rsidRDefault="00396B59">
      <w:r>
        <w:t xml:space="preserve">Longer term support may be required </w:t>
      </w:r>
      <w:r w:rsidR="00D81486">
        <w:t xml:space="preserve">in that </w:t>
      </w:r>
      <w:r>
        <w:t>the student will continue to grieve for the rest of their life</w:t>
      </w:r>
      <w:r w:rsidR="00CD3491">
        <w:t xml:space="preserve">, with </w:t>
      </w:r>
      <w:r>
        <w:t xml:space="preserve"> significant dates or anniversaries </w:t>
      </w:r>
      <w:r w:rsidR="00CD3491">
        <w:t xml:space="preserve">such as </w:t>
      </w:r>
      <w:r>
        <w:t>Mother’s Day</w:t>
      </w:r>
      <w:r w:rsidR="00CD3491">
        <w:t xml:space="preserve">, </w:t>
      </w:r>
      <w:r>
        <w:t>Father’s Day</w:t>
      </w:r>
      <w:r w:rsidR="00CD3491">
        <w:t>, birthdays and the anniversary of the death</w:t>
      </w:r>
      <w:r>
        <w:t xml:space="preserve"> be</w:t>
      </w:r>
      <w:r w:rsidR="00CD3491">
        <w:t xml:space="preserve">ing </w:t>
      </w:r>
      <w:r>
        <w:t>particularly difficult</w:t>
      </w:r>
      <w:r w:rsidR="00D371F3">
        <w:t xml:space="preserve"> for years to come.</w:t>
      </w:r>
      <w:r>
        <w:t xml:space="preserve"> </w:t>
      </w:r>
      <w:r w:rsidR="00D371F3">
        <w:t xml:space="preserve"> The school will ensure regular</w:t>
      </w:r>
      <w:r>
        <w:t xml:space="preserve"> contact with the family and reviews with </w:t>
      </w:r>
      <w:r w:rsidR="0088342D">
        <w:t xml:space="preserve">the </w:t>
      </w:r>
      <w:r>
        <w:t>student</w:t>
      </w:r>
      <w:r w:rsidR="0088342D">
        <w:t xml:space="preserve"> to</w:t>
      </w:r>
      <w:r w:rsidR="000E0AE6">
        <w:t xml:space="preserve"> </w:t>
      </w:r>
      <w:r>
        <w:t>help build up an overall</w:t>
      </w:r>
      <w:r w:rsidR="0088342D">
        <w:t xml:space="preserve"> response to </w:t>
      </w:r>
      <w:r w:rsidR="00E46A57">
        <w:t xml:space="preserve">how </w:t>
      </w:r>
      <w:r w:rsidR="006E2162">
        <w:t>the student is coping</w:t>
      </w:r>
      <w:r w:rsidR="00E46A57">
        <w:t xml:space="preserve">. </w:t>
      </w:r>
    </w:p>
    <w:p w:rsidR="006E2162" w:rsidRDefault="006E2162"/>
    <w:p w:rsidR="006E2162" w:rsidRPr="006E2162" w:rsidRDefault="006E2162">
      <w:r>
        <w:t xml:space="preserve">The grief may </w:t>
      </w:r>
      <w:r w:rsidR="00E46A57">
        <w:t xml:space="preserve">also </w:t>
      </w:r>
      <w:r>
        <w:t>impact on the student</w:t>
      </w:r>
      <w:r w:rsidR="00E46A57">
        <w:t>’s academic</w:t>
      </w:r>
      <w:r>
        <w:t xml:space="preserve"> progress</w:t>
      </w:r>
      <w:r w:rsidR="00E46A57">
        <w:t xml:space="preserve"> - </w:t>
      </w:r>
      <w:r>
        <w:t xml:space="preserve">some </w:t>
      </w:r>
      <w:r w:rsidR="00146C28">
        <w:t xml:space="preserve">bereaved </w:t>
      </w:r>
      <w:r>
        <w:t>students</w:t>
      </w:r>
      <w:r w:rsidR="00E46A57">
        <w:t xml:space="preserve"> will </w:t>
      </w:r>
      <w:r>
        <w:t>put themselves under extra pressure to succeed</w:t>
      </w:r>
      <w:r w:rsidR="00146C28">
        <w:t>, but</w:t>
      </w:r>
      <w:r>
        <w:t xml:space="preserve"> others may find it difficult to focus in class and their work</w:t>
      </w:r>
      <w:r w:rsidR="00146C28">
        <w:t xml:space="preserve">, and </w:t>
      </w:r>
      <w:r>
        <w:t>there may be changes in their behaviour</w:t>
      </w:r>
      <w:r w:rsidR="00146C28">
        <w:t xml:space="preserve"> that </w:t>
      </w:r>
      <w:r>
        <w:t>need to be need to be managed</w:t>
      </w:r>
      <w:r w:rsidR="00146C28">
        <w:t xml:space="preserve"> within the School’s Behaviour for Learning Policy. </w:t>
      </w:r>
      <w:r>
        <w:t xml:space="preserve"> </w:t>
      </w:r>
    </w:p>
    <w:p w:rsidR="00396B59" w:rsidRDefault="00396B59">
      <w:pPr>
        <w:rPr>
          <w:lang w:val="x-none"/>
        </w:rPr>
      </w:pPr>
    </w:p>
    <w:p w:rsidR="00915463" w:rsidRPr="000E0AE6" w:rsidRDefault="008B4745">
      <w:pPr>
        <w:rPr>
          <w:b/>
        </w:rPr>
      </w:pPr>
      <w:r w:rsidRPr="000E0AE6">
        <w:rPr>
          <w:b/>
        </w:rPr>
        <w:t xml:space="preserve">What </w:t>
      </w:r>
      <w:r w:rsidR="00B81D5B" w:rsidRPr="000E0AE6">
        <w:rPr>
          <w:b/>
        </w:rPr>
        <w:t>individual</w:t>
      </w:r>
      <w:r w:rsidR="00DF50E5" w:rsidRPr="000E0AE6">
        <w:rPr>
          <w:b/>
        </w:rPr>
        <w:t xml:space="preserve"> staff</w:t>
      </w:r>
      <w:r w:rsidR="00B81D5B" w:rsidRPr="000E0AE6">
        <w:rPr>
          <w:b/>
        </w:rPr>
        <w:t xml:space="preserve"> </w:t>
      </w:r>
      <w:r w:rsidR="00915463" w:rsidRPr="000E0AE6">
        <w:rPr>
          <w:b/>
        </w:rPr>
        <w:t>can</w:t>
      </w:r>
      <w:r w:rsidR="00B81D5B" w:rsidRPr="000E0AE6">
        <w:rPr>
          <w:b/>
        </w:rPr>
        <w:t xml:space="preserve"> do to support grieving children and young </w:t>
      </w:r>
      <w:r w:rsidR="00E00BF8" w:rsidRPr="000E0AE6">
        <w:rPr>
          <w:b/>
        </w:rPr>
        <w:t>people?</w:t>
      </w:r>
      <w:r w:rsidR="00B81D5B" w:rsidRPr="000E0AE6">
        <w:rPr>
          <w:b/>
        </w:rPr>
        <w:t xml:space="preserve"> </w:t>
      </w:r>
    </w:p>
    <w:p w:rsidR="001101E5" w:rsidRDefault="001101E5"/>
    <w:p w:rsidR="001101E5" w:rsidRDefault="001101E5">
      <w:r>
        <w:t xml:space="preserve">Follow the personal support plan that the </w:t>
      </w:r>
      <w:r w:rsidR="00600DF6">
        <w:t>School</w:t>
      </w:r>
      <w:r>
        <w:t xml:space="preserve"> will endeavour to put in place around each student identified as needing support. </w:t>
      </w:r>
      <w:r w:rsidR="00600DF6">
        <w:t xml:space="preserve">Allow that support to change – as children and young people and their families move through the stages of grief, so it is likely that the support that they need will change. </w:t>
      </w:r>
    </w:p>
    <w:p w:rsidR="00D275A3" w:rsidRDefault="00D275A3"/>
    <w:p w:rsidR="002B428C" w:rsidRPr="00F30226" w:rsidRDefault="00D275A3">
      <w:r>
        <w:t>We can</w:t>
      </w:r>
      <w:r w:rsidR="00915463">
        <w:t xml:space="preserve"> let children know it is okay to have difficult feelings</w:t>
      </w:r>
      <w:r>
        <w:t xml:space="preserve">, and </w:t>
      </w:r>
      <w:r w:rsidR="00915463">
        <w:t>provide a safe place for them to express those feelings</w:t>
      </w:r>
      <w:r>
        <w:t xml:space="preserve">. </w:t>
      </w:r>
      <w:r w:rsidR="00915463">
        <w:t xml:space="preserve"> </w:t>
      </w:r>
      <w:r>
        <w:t xml:space="preserve">We can be </w:t>
      </w:r>
      <w:r w:rsidR="00915463">
        <w:t xml:space="preserve">honest </w:t>
      </w:r>
      <w:r>
        <w:t xml:space="preserve">about what grief is. </w:t>
      </w:r>
      <w:r w:rsidR="00AE662F">
        <w:t>We can</w:t>
      </w:r>
      <w:r w:rsidR="00915463">
        <w:t xml:space="preserve"> provide routine and support</w:t>
      </w:r>
      <w:r w:rsidR="00AE662F">
        <w:t xml:space="preserve"> so that children feel safe and </w:t>
      </w:r>
      <w:proofErr w:type="spellStart"/>
      <w:r w:rsidR="00AE662F">
        <w:t>boundaried</w:t>
      </w:r>
      <w:proofErr w:type="spellEnd"/>
      <w:r w:rsidR="00312EC4">
        <w:t>. We can refer children for specialist support when requested</w:t>
      </w:r>
      <w:r w:rsidR="00E92A14">
        <w:t xml:space="preserve">. We can include the topics of death and </w:t>
      </w:r>
      <w:r w:rsidR="00CA5AC3">
        <w:t xml:space="preserve">bereavement </w:t>
      </w:r>
      <w:r w:rsidR="00E92A14">
        <w:t>in</w:t>
      </w:r>
      <w:r w:rsidR="00CA5AC3">
        <w:t xml:space="preserve"> the curriculum</w:t>
      </w:r>
      <w:r w:rsidR="00E92A14">
        <w:t xml:space="preserve">. Staff need to be aware of how some topics may impact on their students and plan accordingly, but the curriculum plan should not shy away from the topic. Bereavement is a part of everyone’s past and future, and </w:t>
      </w:r>
      <w:r w:rsidR="00CA5AC3">
        <w:t xml:space="preserve">teaching </w:t>
      </w:r>
      <w:r w:rsidR="00DC2345">
        <w:t xml:space="preserve">topics that are related to bereavement will help normalise the </w:t>
      </w:r>
      <w:r w:rsidR="007A0D7C">
        <w:t xml:space="preserve">emotions that a student </w:t>
      </w:r>
      <w:r w:rsidR="00865502">
        <w:t>may be</w:t>
      </w:r>
      <w:r w:rsidR="007A0D7C">
        <w:t xml:space="preserve"> feeling. However, staff must be sensitive to students who cannot at a particular time cope with talking about the topic</w:t>
      </w:r>
      <w:r w:rsidR="000F518C">
        <w:t xml:space="preserve">, and arrangements for the student to work in a supportive atmosphere must be in place. </w:t>
      </w:r>
    </w:p>
    <w:p w:rsidR="002B428C" w:rsidRDefault="002B428C">
      <w:pPr>
        <w:rPr>
          <w:lang w:val="x-none"/>
        </w:rPr>
      </w:pPr>
    </w:p>
    <w:p w:rsidR="005929BD" w:rsidRPr="000E0AE6" w:rsidRDefault="002B428C">
      <w:pPr>
        <w:rPr>
          <w:b/>
        </w:rPr>
      </w:pPr>
      <w:r w:rsidRPr="000E0AE6">
        <w:rPr>
          <w:b/>
          <w:lang w:val="x-none"/>
        </w:rPr>
        <w:t>S</w:t>
      </w:r>
      <w:r w:rsidR="00F30226" w:rsidRPr="000E0AE6">
        <w:rPr>
          <w:b/>
        </w:rPr>
        <w:t xml:space="preserve">upporting staff. </w:t>
      </w:r>
    </w:p>
    <w:p w:rsidR="005929BD" w:rsidRDefault="005929BD"/>
    <w:p w:rsidR="00D611A5" w:rsidRDefault="00F30226">
      <w:r>
        <w:t>The School recognises that staff may themselves be</w:t>
      </w:r>
      <w:r w:rsidR="007F3567">
        <w:t xml:space="preserve"> feeling their own bereavement. We ask staff to be </w:t>
      </w:r>
      <w:r w:rsidR="00D611A5">
        <w:t xml:space="preserve">mindful of their own wellbeing and seek support when needed. </w:t>
      </w:r>
    </w:p>
    <w:p w:rsidR="00D611A5" w:rsidRDefault="00D611A5"/>
    <w:p w:rsidR="002B428C" w:rsidRPr="000759C4" w:rsidRDefault="00D611A5">
      <w:r>
        <w:t xml:space="preserve">In addition, we recognise that </w:t>
      </w:r>
      <w:r w:rsidR="002B428C">
        <w:rPr>
          <w:lang w:val="x-none"/>
        </w:rPr>
        <w:t xml:space="preserve">being alongside anyone experiencing loss can be emotionally draining and supporting </w:t>
      </w:r>
      <w:r w:rsidR="00BD3406">
        <w:t>children who are suffering from loss</w:t>
      </w:r>
      <w:r w:rsidR="002B428C">
        <w:rPr>
          <w:lang w:val="x-none"/>
        </w:rPr>
        <w:t xml:space="preserve"> can be particularly so</w:t>
      </w:r>
      <w:r w:rsidR="000759C4">
        <w:t xml:space="preserve">. </w:t>
      </w:r>
      <w:r w:rsidR="002B428C">
        <w:rPr>
          <w:lang w:val="x-none"/>
        </w:rPr>
        <w:t xml:space="preserve"> </w:t>
      </w:r>
      <w:r w:rsidR="000759C4">
        <w:t xml:space="preserve">Again, we ask staff to be mindful of how they are feeling and seek support when needed. </w:t>
      </w:r>
    </w:p>
    <w:p w:rsidR="0080164E" w:rsidRDefault="0080164E"/>
    <w:p w:rsidR="00CA5AC3" w:rsidRDefault="0080164E">
      <w:r>
        <w:rPr>
          <w:lang w:val="x-none"/>
        </w:rPr>
        <w:t xml:space="preserve"> </w:t>
      </w:r>
      <w:r w:rsidR="00005F80">
        <w:t xml:space="preserve">As a School we try to be responsive to the needs of the people within our community. </w:t>
      </w:r>
      <w:r w:rsidR="000E0AE6">
        <w:t xml:space="preserve">However, we also know - </w:t>
      </w:r>
      <w:r w:rsidR="00D60F6A">
        <w:t>and especially in the aftermath of lockdown</w:t>
      </w:r>
      <w:r w:rsidR="000E0AE6">
        <w:t xml:space="preserve"> </w:t>
      </w:r>
      <w:r w:rsidR="00E00BF8">
        <w:t>- that</w:t>
      </w:r>
      <w:r w:rsidR="00D60F6A">
        <w:t xml:space="preserve"> national interest often impacts on our community, and we anticipate that in the future there will </w:t>
      </w:r>
      <w:r w:rsidR="00B71FFA">
        <w:t>be</w:t>
      </w:r>
      <w:r w:rsidR="00D60F6A">
        <w:t xml:space="preserve"> national </w:t>
      </w:r>
      <w:r w:rsidR="00B71FFA">
        <w:t xml:space="preserve">grieving for the victims of </w:t>
      </w:r>
      <w:r w:rsidR="00B71FFA">
        <w:lastRenderedPageBreak/>
        <w:t xml:space="preserve">COVID19. </w:t>
      </w:r>
      <w:r w:rsidR="00621C4E">
        <w:t xml:space="preserve">We will endeavour to manage that time sensitively and </w:t>
      </w:r>
      <w:r w:rsidR="008E2204">
        <w:t xml:space="preserve">acknowledge how this may impact on our community. </w:t>
      </w:r>
    </w:p>
    <w:p w:rsidR="000A2B72" w:rsidRDefault="000A2B72"/>
    <w:p w:rsidR="000A2B72" w:rsidRPr="00005F80" w:rsidRDefault="000A2B72">
      <w:r>
        <w:t xml:space="preserve">This Policy was written in June </w:t>
      </w:r>
      <w:r w:rsidR="003E2377">
        <w:t>20</w:t>
      </w:r>
      <w:bookmarkStart w:id="0" w:name="_GoBack"/>
      <w:bookmarkEnd w:id="0"/>
      <w:r>
        <w:t>20 and will be reviewed</w:t>
      </w:r>
      <w:r w:rsidR="00A0750D">
        <w:t xml:space="preserve"> systematically </w:t>
      </w:r>
      <w:r w:rsidR="00B54ED9">
        <w:t xml:space="preserve">as and when our school returns to full functioning alongside the UK as a whole. </w:t>
      </w:r>
    </w:p>
    <w:p w:rsidR="00CA5AC3" w:rsidRDefault="00CA5AC3">
      <w:pPr>
        <w:rPr>
          <w:lang w:val="x-none"/>
        </w:rPr>
      </w:pPr>
    </w:p>
    <w:p w:rsidR="00CA5AC3" w:rsidRDefault="00CA5AC3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8B4745" w:rsidRDefault="008B4745">
      <w:pPr>
        <w:rPr>
          <w:lang w:val="x-none"/>
        </w:rPr>
      </w:pPr>
    </w:p>
    <w:p w:rsidR="00424413" w:rsidRPr="00424413" w:rsidRDefault="00424413">
      <w:r>
        <w:rPr>
          <w:lang w:val="x-none"/>
        </w:rPr>
        <w:t xml:space="preserve">          </w:t>
      </w: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3160E9" w:rsidRDefault="003160E9">
      <w:pPr>
        <w:rPr>
          <w:lang w:val="x-none"/>
        </w:rPr>
      </w:pPr>
    </w:p>
    <w:p w:rsidR="00997C36" w:rsidRPr="00997C36" w:rsidRDefault="00997C36">
      <w:r>
        <w:rPr>
          <w:lang w:val="x-none"/>
        </w:rPr>
        <w:t xml:space="preserve">      </w:t>
      </w:r>
    </w:p>
    <w:p w:rsidR="00997C36" w:rsidRDefault="00997C36">
      <w:pPr>
        <w:rPr>
          <w:lang w:val="x-none"/>
        </w:rPr>
      </w:pPr>
    </w:p>
    <w:p w:rsidR="00997C36" w:rsidRDefault="00997C36">
      <w:pPr>
        <w:rPr>
          <w:lang w:val="x-none"/>
        </w:rPr>
      </w:pPr>
    </w:p>
    <w:p w:rsidR="00172D52" w:rsidRDefault="00172D52">
      <w:pPr>
        <w:rPr>
          <w:lang w:val="x-none"/>
        </w:rPr>
      </w:pPr>
    </w:p>
    <w:p w:rsidR="00172D52" w:rsidRPr="00172D52" w:rsidRDefault="00172D52">
      <w:r>
        <w:rPr>
          <w:lang w:val="x-none"/>
        </w:rPr>
        <w:t xml:space="preserve">       </w:t>
      </w:r>
    </w:p>
    <w:p w:rsidR="005C0FB0" w:rsidRDefault="005C0FB0"/>
    <w:sectPr w:rsidR="005C0F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43" w:rsidRDefault="00C20543" w:rsidP="00CA3FF1">
      <w:r>
        <w:separator/>
      </w:r>
    </w:p>
  </w:endnote>
  <w:endnote w:type="continuationSeparator" w:id="0">
    <w:p w:rsidR="00C20543" w:rsidRDefault="00C20543" w:rsidP="00C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78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BF8" w:rsidRDefault="00E00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3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0BF8" w:rsidRDefault="00E0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43" w:rsidRDefault="00C20543" w:rsidP="00CA3FF1">
      <w:r>
        <w:separator/>
      </w:r>
    </w:p>
  </w:footnote>
  <w:footnote w:type="continuationSeparator" w:id="0">
    <w:p w:rsidR="00C20543" w:rsidRDefault="00C20543" w:rsidP="00CA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2251"/>
    <w:multiLevelType w:val="hybridMultilevel"/>
    <w:tmpl w:val="45F07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B0"/>
    <w:rsid w:val="00005F80"/>
    <w:rsid w:val="00010E03"/>
    <w:rsid w:val="00011A5D"/>
    <w:rsid w:val="000174E2"/>
    <w:rsid w:val="00045BA9"/>
    <w:rsid w:val="000759C4"/>
    <w:rsid w:val="00087A60"/>
    <w:rsid w:val="000A2B72"/>
    <w:rsid w:val="000A6938"/>
    <w:rsid w:val="000B3FAC"/>
    <w:rsid w:val="000C6203"/>
    <w:rsid w:val="000E0AE6"/>
    <w:rsid w:val="000F518C"/>
    <w:rsid w:val="00102AD4"/>
    <w:rsid w:val="001101E5"/>
    <w:rsid w:val="00125633"/>
    <w:rsid w:val="001406E8"/>
    <w:rsid w:val="00146C28"/>
    <w:rsid w:val="00162887"/>
    <w:rsid w:val="00172D52"/>
    <w:rsid w:val="001E6ED1"/>
    <w:rsid w:val="0021184E"/>
    <w:rsid w:val="00250E0A"/>
    <w:rsid w:val="002653D7"/>
    <w:rsid w:val="002766B3"/>
    <w:rsid w:val="00276F43"/>
    <w:rsid w:val="00281D21"/>
    <w:rsid w:val="002B428C"/>
    <w:rsid w:val="002E186A"/>
    <w:rsid w:val="002F763E"/>
    <w:rsid w:val="00312EC4"/>
    <w:rsid w:val="003160E9"/>
    <w:rsid w:val="00337887"/>
    <w:rsid w:val="00351319"/>
    <w:rsid w:val="00391C90"/>
    <w:rsid w:val="00396B59"/>
    <w:rsid w:val="003B0093"/>
    <w:rsid w:val="003B062E"/>
    <w:rsid w:val="003B1D4C"/>
    <w:rsid w:val="003B690B"/>
    <w:rsid w:val="003C7D7B"/>
    <w:rsid w:val="003E2377"/>
    <w:rsid w:val="004208E5"/>
    <w:rsid w:val="00424413"/>
    <w:rsid w:val="004272F5"/>
    <w:rsid w:val="0043439D"/>
    <w:rsid w:val="00434A25"/>
    <w:rsid w:val="00437618"/>
    <w:rsid w:val="00454660"/>
    <w:rsid w:val="004656D4"/>
    <w:rsid w:val="004A05AF"/>
    <w:rsid w:val="004B4E2B"/>
    <w:rsid w:val="004C2FD0"/>
    <w:rsid w:val="004C41DF"/>
    <w:rsid w:val="004F4EAF"/>
    <w:rsid w:val="00517F65"/>
    <w:rsid w:val="00551BE6"/>
    <w:rsid w:val="00565CBF"/>
    <w:rsid w:val="005929BD"/>
    <w:rsid w:val="00594F8C"/>
    <w:rsid w:val="005A5F0E"/>
    <w:rsid w:val="005A6CAA"/>
    <w:rsid w:val="005B5A0A"/>
    <w:rsid w:val="005B68AD"/>
    <w:rsid w:val="005B7177"/>
    <w:rsid w:val="005C0FB0"/>
    <w:rsid w:val="005D39B3"/>
    <w:rsid w:val="005E139D"/>
    <w:rsid w:val="005E1AA1"/>
    <w:rsid w:val="00600BEA"/>
    <w:rsid w:val="00600DF6"/>
    <w:rsid w:val="00601254"/>
    <w:rsid w:val="00621C4E"/>
    <w:rsid w:val="0062238B"/>
    <w:rsid w:val="00633718"/>
    <w:rsid w:val="00665462"/>
    <w:rsid w:val="00677308"/>
    <w:rsid w:val="0068359A"/>
    <w:rsid w:val="006B533C"/>
    <w:rsid w:val="006C57DE"/>
    <w:rsid w:val="006C6739"/>
    <w:rsid w:val="006D7AD7"/>
    <w:rsid w:val="006E2162"/>
    <w:rsid w:val="00705286"/>
    <w:rsid w:val="00742271"/>
    <w:rsid w:val="007653B4"/>
    <w:rsid w:val="007659F1"/>
    <w:rsid w:val="00781E85"/>
    <w:rsid w:val="00790424"/>
    <w:rsid w:val="00796927"/>
    <w:rsid w:val="007A0D7C"/>
    <w:rsid w:val="007A7800"/>
    <w:rsid w:val="007F1CCB"/>
    <w:rsid w:val="007F3567"/>
    <w:rsid w:val="007F7940"/>
    <w:rsid w:val="0080164E"/>
    <w:rsid w:val="0080339B"/>
    <w:rsid w:val="008365E2"/>
    <w:rsid w:val="00862879"/>
    <w:rsid w:val="00862BE4"/>
    <w:rsid w:val="00865502"/>
    <w:rsid w:val="00880A82"/>
    <w:rsid w:val="0088342D"/>
    <w:rsid w:val="00887CAB"/>
    <w:rsid w:val="00896FF7"/>
    <w:rsid w:val="008B4745"/>
    <w:rsid w:val="008E2204"/>
    <w:rsid w:val="008F197E"/>
    <w:rsid w:val="00915463"/>
    <w:rsid w:val="00930B64"/>
    <w:rsid w:val="00967C83"/>
    <w:rsid w:val="00976F16"/>
    <w:rsid w:val="00983BBA"/>
    <w:rsid w:val="00991C4F"/>
    <w:rsid w:val="00997C36"/>
    <w:rsid w:val="009C64A4"/>
    <w:rsid w:val="009D781F"/>
    <w:rsid w:val="009E6CCB"/>
    <w:rsid w:val="009F20E1"/>
    <w:rsid w:val="00A05325"/>
    <w:rsid w:val="00A069C9"/>
    <w:rsid w:val="00A0750D"/>
    <w:rsid w:val="00A13F52"/>
    <w:rsid w:val="00A51F42"/>
    <w:rsid w:val="00A57554"/>
    <w:rsid w:val="00A610A3"/>
    <w:rsid w:val="00AE2841"/>
    <w:rsid w:val="00AE662F"/>
    <w:rsid w:val="00B00F2F"/>
    <w:rsid w:val="00B03385"/>
    <w:rsid w:val="00B0678C"/>
    <w:rsid w:val="00B12961"/>
    <w:rsid w:val="00B15C64"/>
    <w:rsid w:val="00B54ED9"/>
    <w:rsid w:val="00B660B2"/>
    <w:rsid w:val="00B71FFA"/>
    <w:rsid w:val="00B721B6"/>
    <w:rsid w:val="00B81A18"/>
    <w:rsid w:val="00B81D5B"/>
    <w:rsid w:val="00B8245C"/>
    <w:rsid w:val="00BD3406"/>
    <w:rsid w:val="00BD6561"/>
    <w:rsid w:val="00C015E1"/>
    <w:rsid w:val="00C20543"/>
    <w:rsid w:val="00C37F08"/>
    <w:rsid w:val="00C87E0D"/>
    <w:rsid w:val="00C9004B"/>
    <w:rsid w:val="00CA3FF1"/>
    <w:rsid w:val="00CA5AC3"/>
    <w:rsid w:val="00CC22EE"/>
    <w:rsid w:val="00CD3491"/>
    <w:rsid w:val="00CD3AA0"/>
    <w:rsid w:val="00CD711B"/>
    <w:rsid w:val="00CE6B1F"/>
    <w:rsid w:val="00D205DA"/>
    <w:rsid w:val="00D275A3"/>
    <w:rsid w:val="00D34E95"/>
    <w:rsid w:val="00D371F3"/>
    <w:rsid w:val="00D60F6A"/>
    <w:rsid w:val="00D611A5"/>
    <w:rsid w:val="00D80933"/>
    <w:rsid w:val="00D81486"/>
    <w:rsid w:val="00D93CB2"/>
    <w:rsid w:val="00DA76FD"/>
    <w:rsid w:val="00DC2345"/>
    <w:rsid w:val="00DF50E5"/>
    <w:rsid w:val="00DF7A09"/>
    <w:rsid w:val="00E00BF8"/>
    <w:rsid w:val="00E142D1"/>
    <w:rsid w:val="00E15822"/>
    <w:rsid w:val="00E32940"/>
    <w:rsid w:val="00E46A57"/>
    <w:rsid w:val="00E62378"/>
    <w:rsid w:val="00E818B7"/>
    <w:rsid w:val="00E92A14"/>
    <w:rsid w:val="00EA23B6"/>
    <w:rsid w:val="00EC7BBC"/>
    <w:rsid w:val="00EE7ECE"/>
    <w:rsid w:val="00EF6579"/>
    <w:rsid w:val="00F011AD"/>
    <w:rsid w:val="00F11D5A"/>
    <w:rsid w:val="00F152BC"/>
    <w:rsid w:val="00F21042"/>
    <w:rsid w:val="00F30226"/>
    <w:rsid w:val="00F35804"/>
    <w:rsid w:val="00F663A8"/>
    <w:rsid w:val="00F67F1E"/>
    <w:rsid w:val="00F87D54"/>
    <w:rsid w:val="00FC7770"/>
    <w:rsid w:val="00FD1DF9"/>
    <w:rsid w:val="00FD7F8F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B570D-ADB4-3543-994F-A6ECDE7A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F1"/>
  </w:style>
  <w:style w:type="paragraph" w:styleId="Footer">
    <w:name w:val="footer"/>
    <w:basedOn w:val="Normal"/>
    <w:link w:val="FooterChar"/>
    <w:uiPriority w:val="99"/>
    <w:unhideWhenUsed/>
    <w:rsid w:val="00CA3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F1"/>
  </w:style>
  <w:style w:type="paragraph" w:styleId="ListParagraph">
    <w:name w:val="List Paragraph"/>
    <w:basedOn w:val="Normal"/>
    <w:uiPriority w:val="34"/>
    <w:qFormat/>
    <w:rsid w:val="00140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tur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2FD1B0C7</Template>
  <TotalTime>2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Comerford</dc:creator>
  <cp:keywords/>
  <dc:description/>
  <cp:lastModifiedBy>K.Whordley</cp:lastModifiedBy>
  <cp:revision>3</cp:revision>
  <cp:lastPrinted>2020-05-11T11:46:00Z</cp:lastPrinted>
  <dcterms:created xsi:type="dcterms:W3CDTF">2020-07-16T07:49:00Z</dcterms:created>
  <dcterms:modified xsi:type="dcterms:W3CDTF">2020-09-04T06:31:00Z</dcterms:modified>
</cp:coreProperties>
</file>