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F7" w:rsidRDefault="00153FFA">
      <w:bookmarkStart w:id="0" w:name="_GoBack"/>
      <w:bookmarkEnd w:id="0"/>
      <w:r w:rsidRPr="00233EFF">
        <w:rPr>
          <w:noProof/>
          <w:lang w:eastAsia="en-GB"/>
        </w:rPr>
        <w:drawing>
          <wp:inline distT="0" distB="0" distL="0" distR="0" wp14:anchorId="4DC35637" wp14:editId="59CF5E6F">
            <wp:extent cx="5731510" cy="207755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077558"/>
                    </a:xfrm>
                    <a:prstGeom prst="rect">
                      <a:avLst/>
                    </a:prstGeom>
                    <a:noFill/>
                    <a:ln>
                      <a:noFill/>
                    </a:ln>
                  </pic:spPr>
                </pic:pic>
              </a:graphicData>
            </a:graphic>
          </wp:inline>
        </w:drawing>
      </w:r>
    </w:p>
    <w:p w:rsidR="00153FFA" w:rsidRDefault="00153FFA"/>
    <w:p w:rsidR="00153FFA" w:rsidRDefault="00153FFA"/>
    <w:p w:rsidR="00153FFA" w:rsidRDefault="00153FFA"/>
    <w:p w:rsidR="00153FFA" w:rsidRDefault="00153FFA"/>
    <w:p w:rsidR="00153FFA" w:rsidRDefault="00153FFA"/>
    <w:p w:rsidR="00153FFA" w:rsidRDefault="00153FFA"/>
    <w:p w:rsidR="00153FFA" w:rsidRDefault="00153FFA"/>
    <w:p w:rsidR="00153FFA" w:rsidRDefault="00153FFA" w:rsidP="00153FFA">
      <w:pPr>
        <w:pStyle w:val="3Policytitle"/>
        <w:jc w:val="center"/>
        <w:rPr>
          <w:rFonts w:ascii="Georgia" w:hAnsi="Georgia"/>
          <w:b w:val="0"/>
          <w:color w:val="233E6F"/>
        </w:rPr>
      </w:pPr>
      <w:r>
        <w:rPr>
          <w:rFonts w:ascii="Georgia" w:hAnsi="Georgia"/>
          <w:b w:val="0"/>
          <w:color w:val="233E6F"/>
        </w:rPr>
        <w:lastRenderedPageBreak/>
        <w:t>Headteacher’s report to the governing body</w:t>
      </w:r>
    </w:p>
    <w:p w:rsidR="00153FFA" w:rsidRDefault="00153FFA" w:rsidP="00153FFA">
      <w:pPr>
        <w:pStyle w:val="3Policytitle"/>
        <w:jc w:val="center"/>
        <w:rPr>
          <w:rFonts w:ascii="Georgia" w:hAnsi="Georgia"/>
          <w:b w:val="0"/>
          <w:color w:val="233E6F"/>
        </w:rPr>
      </w:pPr>
    </w:p>
    <w:p w:rsidR="00153FFA" w:rsidRDefault="00153FFA" w:rsidP="00153FFA">
      <w:pPr>
        <w:pStyle w:val="3Policytitle"/>
        <w:jc w:val="center"/>
        <w:rPr>
          <w:rFonts w:ascii="Georgia" w:hAnsi="Georgia"/>
          <w:b w:val="0"/>
          <w:color w:val="233E6F"/>
        </w:rPr>
      </w:pPr>
    </w:p>
    <w:p w:rsidR="00153FFA" w:rsidRDefault="00153FFA" w:rsidP="00153FFA">
      <w:pPr>
        <w:pStyle w:val="3Policytitle"/>
        <w:jc w:val="center"/>
        <w:rPr>
          <w:rFonts w:ascii="Georgia" w:hAnsi="Georgia"/>
          <w:b w:val="0"/>
          <w:color w:val="233E6F"/>
        </w:rPr>
      </w:pPr>
    </w:p>
    <w:p w:rsidR="00153FFA" w:rsidRDefault="00153FFA" w:rsidP="00153FFA">
      <w:pPr>
        <w:pStyle w:val="3Policytitle"/>
        <w:jc w:val="center"/>
        <w:rPr>
          <w:rFonts w:ascii="Georgia" w:hAnsi="Georgia"/>
          <w:b w:val="0"/>
          <w:color w:val="233E6F"/>
        </w:rPr>
      </w:pPr>
    </w:p>
    <w:p w:rsidR="00153FFA" w:rsidRPr="00153FFA" w:rsidRDefault="0045012E" w:rsidP="00153FFA">
      <w:pPr>
        <w:pStyle w:val="3Policytitle"/>
        <w:jc w:val="center"/>
        <w:rPr>
          <w:rFonts w:ascii="Georgia" w:hAnsi="Georgia"/>
          <w:b w:val="0"/>
          <w:color w:val="233E6F"/>
          <w:sz w:val="44"/>
          <w:szCs w:val="44"/>
        </w:rPr>
      </w:pPr>
      <w:r>
        <w:rPr>
          <w:rFonts w:ascii="Georgia" w:hAnsi="Georgia"/>
          <w:b w:val="0"/>
          <w:color w:val="233E6F"/>
          <w:sz w:val="44"/>
          <w:szCs w:val="44"/>
        </w:rPr>
        <w:lastRenderedPageBreak/>
        <w:t>July</w:t>
      </w:r>
      <w:r w:rsidR="00117217">
        <w:rPr>
          <w:rFonts w:ascii="Georgia" w:hAnsi="Georgia"/>
          <w:b w:val="0"/>
          <w:color w:val="233E6F"/>
          <w:sz w:val="44"/>
          <w:szCs w:val="44"/>
        </w:rPr>
        <w:t xml:space="preserve"> 2023</w:t>
      </w:r>
    </w:p>
    <w:p w:rsidR="00153FFA" w:rsidRDefault="00153FFA" w:rsidP="00153FFA">
      <w:pPr>
        <w:pStyle w:val="3Policytitle"/>
        <w:jc w:val="center"/>
        <w:rPr>
          <w:rFonts w:ascii="Georgia" w:hAnsi="Georgia"/>
          <w:b w:val="0"/>
          <w:color w:val="233E6F"/>
        </w:rPr>
      </w:pPr>
    </w:p>
    <w:p w:rsidR="002C27BA" w:rsidRDefault="002C27BA" w:rsidP="00153FFA">
      <w:pPr>
        <w:pStyle w:val="3Policytitle"/>
        <w:jc w:val="center"/>
        <w:rPr>
          <w:rFonts w:ascii="Georgia" w:hAnsi="Georgia"/>
          <w:b w:val="0"/>
          <w:color w:val="233E6F"/>
        </w:rPr>
      </w:pPr>
    </w:p>
    <w:p w:rsidR="002C27BA" w:rsidRPr="00DB17D2" w:rsidRDefault="002C27BA" w:rsidP="002C27BA">
      <w:pPr>
        <w:pStyle w:val="3Policytitle"/>
        <w:numPr>
          <w:ilvl w:val="1"/>
          <w:numId w:val="1"/>
        </w:numPr>
        <w:rPr>
          <w:rFonts w:ascii="Segoe UI" w:hAnsi="Segoe UI" w:cs="Segoe UI"/>
          <w:sz w:val="28"/>
          <w:szCs w:val="28"/>
        </w:rPr>
      </w:pPr>
      <w:r w:rsidRPr="00DB17D2">
        <w:rPr>
          <w:rFonts w:ascii="Segoe UI" w:hAnsi="Segoe UI" w:cs="Segoe UI"/>
          <w:sz w:val="28"/>
          <w:szCs w:val="28"/>
        </w:rPr>
        <w:t>Staff</w:t>
      </w:r>
    </w:p>
    <w:p w:rsidR="000C5D93" w:rsidRPr="00DB17D2" w:rsidRDefault="000C5D93" w:rsidP="00153FFA">
      <w:pPr>
        <w:pStyle w:val="3Policytitle"/>
        <w:jc w:val="center"/>
        <w:rPr>
          <w:rFonts w:ascii="Segoe UI" w:hAnsi="Segoe UI" w:cs="Segoe UI"/>
          <w:b w:val="0"/>
          <w:color w:val="233E6F"/>
          <w:sz w:val="24"/>
        </w:rPr>
      </w:pPr>
    </w:p>
    <w:p w:rsidR="00ED635B" w:rsidRPr="00DB17D2" w:rsidRDefault="00ED635B" w:rsidP="000361DC">
      <w:pPr>
        <w:pStyle w:val="3Policytitle"/>
        <w:numPr>
          <w:ilvl w:val="1"/>
          <w:numId w:val="1"/>
        </w:numPr>
        <w:ind w:left="720" w:hanging="360"/>
        <w:rPr>
          <w:rFonts w:ascii="Segoe UI" w:hAnsi="Segoe UI" w:cs="Segoe UI"/>
          <w:sz w:val="24"/>
        </w:rPr>
      </w:pPr>
      <w:r w:rsidRPr="00DB17D2">
        <w:rPr>
          <w:rFonts w:ascii="Segoe UI" w:hAnsi="Segoe UI" w:cs="Segoe UI"/>
          <w:sz w:val="24"/>
        </w:rPr>
        <w:t>Leavers</w:t>
      </w:r>
    </w:p>
    <w:tbl>
      <w:tblPr>
        <w:tblW w:w="12525" w:type="dxa"/>
        <w:tblCellMar>
          <w:left w:w="0" w:type="dxa"/>
          <w:right w:w="0" w:type="dxa"/>
        </w:tblCellMar>
        <w:tblLook w:val="04A0" w:firstRow="1" w:lastRow="0" w:firstColumn="1" w:lastColumn="0" w:noHBand="0" w:noVBand="1"/>
      </w:tblPr>
      <w:tblGrid>
        <w:gridCol w:w="2694"/>
        <w:gridCol w:w="1734"/>
        <w:gridCol w:w="2693"/>
        <w:gridCol w:w="5404"/>
      </w:tblGrid>
      <w:tr w:rsidR="00FB463A" w:rsidTr="005A0CD8">
        <w:trPr>
          <w:gridAfter w:val="1"/>
          <w:wAfter w:w="5404" w:type="dxa"/>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Emma</w:t>
            </w:r>
          </w:p>
        </w:tc>
        <w:tc>
          <w:tcPr>
            <w:tcW w:w="1734" w:type="dxa"/>
            <w:noWrap/>
            <w:tcMar>
              <w:top w:w="0" w:type="dxa"/>
              <w:left w:w="108" w:type="dxa"/>
              <w:bottom w:w="0" w:type="dxa"/>
              <w:right w:w="108" w:type="dxa"/>
            </w:tcMar>
            <w:vAlign w:val="center"/>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Mason</w:t>
            </w:r>
          </w:p>
        </w:tc>
        <w:tc>
          <w:tcPr>
            <w:tcW w:w="2693" w:type="dxa"/>
          </w:tcPr>
          <w:p w:rsidR="00FB463A" w:rsidRPr="00681613" w:rsidRDefault="00681613" w:rsidP="00DB17D2">
            <w:pPr>
              <w:spacing w:after="0" w:line="240" w:lineRule="auto"/>
              <w:ind w:left="315"/>
              <w:rPr>
                <w:rFonts w:ascii="Segoe UI" w:hAnsi="Segoe UI" w:cs="Segoe UI"/>
                <w:i/>
                <w:color w:val="000000"/>
                <w:sz w:val="20"/>
                <w:szCs w:val="20"/>
                <w:lang w:eastAsia="en-GB"/>
              </w:rPr>
            </w:pPr>
            <w:r>
              <w:rPr>
                <w:rFonts w:ascii="Segoe UI" w:hAnsi="Segoe UI" w:cs="Segoe UI"/>
                <w:i/>
                <w:color w:val="000000"/>
                <w:sz w:val="20"/>
                <w:szCs w:val="20"/>
                <w:lang w:eastAsia="en-GB"/>
              </w:rPr>
              <w:t xml:space="preserve">  </w:t>
            </w:r>
            <w:r w:rsidR="00FB463A" w:rsidRPr="00681613">
              <w:rPr>
                <w:rFonts w:ascii="Segoe UI" w:hAnsi="Segoe UI" w:cs="Segoe UI"/>
                <w:i/>
                <w:color w:val="000000"/>
                <w:sz w:val="20"/>
                <w:szCs w:val="20"/>
                <w:lang w:eastAsia="en-GB"/>
              </w:rPr>
              <w:t>Geography</w:t>
            </w:r>
          </w:p>
        </w:tc>
      </w:tr>
      <w:tr w:rsidR="00FB463A" w:rsidTr="005A0CD8">
        <w:trPr>
          <w:gridAfter w:val="1"/>
          <w:wAfter w:w="5404" w:type="dxa"/>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Clare</w:t>
            </w:r>
          </w:p>
        </w:tc>
        <w:tc>
          <w:tcPr>
            <w:tcW w:w="1734" w:type="dxa"/>
            <w:noWrap/>
            <w:tcMar>
              <w:top w:w="0" w:type="dxa"/>
              <w:left w:w="108" w:type="dxa"/>
              <w:bottom w:w="0" w:type="dxa"/>
              <w:right w:w="108" w:type="dxa"/>
            </w:tcMar>
            <w:vAlign w:val="center"/>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Dyke</w:t>
            </w:r>
          </w:p>
        </w:tc>
        <w:tc>
          <w:tcPr>
            <w:tcW w:w="2693" w:type="dxa"/>
          </w:tcPr>
          <w:p w:rsidR="00FB463A" w:rsidRPr="00681613" w:rsidRDefault="00681613" w:rsidP="00DB17D2">
            <w:pPr>
              <w:spacing w:after="0" w:line="240" w:lineRule="auto"/>
              <w:ind w:left="315"/>
              <w:rPr>
                <w:rFonts w:ascii="Segoe UI" w:hAnsi="Segoe UI" w:cs="Segoe UI"/>
                <w:i/>
                <w:color w:val="000000"/>
                <w:sz w:val="20"/>
                <w:szCs w:val="20"/>
                <w:lang w:eastAsia="en-GB"/>
              </w:rPr>
            </w:pPr>
            <w:r>
              <w:rPr>
                <w:rFonts w:ascii="Segoe UI" w:hAnsi="Segoe UI" w:cs="Segoe UI"/>
                <w:i/>
                <w:color w:val="000000"/>
                <w:sz w:val="20"/>
                <w:szCs w:val="20"/>
                <w:lang w:eastAsia="en-GB"/>
              </w:rPr>
              <w:t xml:space="preserve">  </w:t>
            </w:r>
            <w:r w:rsidR="00FB463A" w:rsidRPr="00681613">
              <w:rPr>
                <w:rFonts w:ascii="Segoe UI" w:hAnsi="Segoe UI" w:cs="Segoe UI"/>
                <w:i/>
                <w:color w:val="000000"/>
                <w:sz w:val="20"/>
                <w:szCs w:val="20"/>
                <w:lang w:eastAsia="en-GB"/>
              </w:rPr>
              <w:t>Food Course Leader</w:t>
            </w:r>
          </w:p>
        </w:tc>
      </w:tr>
      <w:tr w:rsidR="00FB463A" w:rsidTr="005A0CD8">
        <w:trPr>
          <w:gridAfter w:val="1"/>
          <w:wAfter w:w="5404" w:type="dxa"/>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 xml:space="preserve">Luke </w:t>
            </w:r>
          </w:p>
        </w:tc>
        <w:tc>
          <w:tcPr>
            <w:tcW w:w="1734" w:type="dxa"/>
            <w:noWrap/>
            <w:tcMar>
              <w:top w:w="0" w:type="dxa"/>
              <w:left w:w="108" w:type="dxa"/>
              <w:bottom w:w="0" w:type="dxa"/>
              <w:right w:w="108" w:type="dxa"/>
            </w:tcMar>
            <w:vAlign w:val="center"/>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Clayton</w:t>
            </w:r>
          </w:p>
        </w:tc>
        <w:tc>
          <w:tcPr>
            <w:tcW w:w="2693" w:type="dxa"/>
          </w:tcPr>
          <w:p w:rsidR="00FB463A" w:rsidRPr="00681613" w:rsidRDefault="00681613" w:rsidP="00DB17D2">
            <w:pPr>
              <w:spacing w:after="0" w:line="240" w:lineRule="auto"/>
              <w:ind w:left="315"/>
              <w:rPr>
                <w:rFonts w:ascii="Segoe UI" w:hAnsi="Segoe UI" w:cs="Segoe UI"/>
                <w:i/>
                <w:color w:val="000000"/>
                <w:sz w:val="20"/>
                <w:szCs w:val="20"/>
                <w:lang w:eastAsia="en-GB"/>
              </w:rPr>
            </w:pPr>
            <w:r>
              <w:rPr>
                <w:rFonts w:ascii="Segoe UI" w:hAnsi="Segoe UI" w:cs="Segoe UI"/>
                <w:i/>
                <w:color w:val="000000"/>
                <w:sz w:val="20"/>
                <w:szCs w:val="20"/>
                <w:lang w:eastAsia="en-GB"/>
              </w:rPr>
              <w:t xml:space="preserve">  </w:t>
            </w:r>
            <w:r w:rsidR="00FB463A" w:rsidRPr="00681613">
              <w:rPr>
                <w:rFonts w:ascii="Segoe UI" w:hAnsi="Segoe UI" w:cs="Segoe UI"/>
                <w:i/>
                <w:color w:val="000000"/>
                <w:sz w:val="20"/>
                <w:szCs w:val="20"/>
                <w:lang w:eastAsia="en-GB"/>
              </w:rPr>
              <w:t>PE &amp; Social Science</w:t>
            </w: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Olga</w:t>
            </w:r>
          </w:p>
        </w:tc>
        <w:tc>
          <w:tcPr>
            <w:tcW w:w="1734" w:type="dxa"/>
            <w:vAlign w:val="center"/>
          </w:tcPr>
          <w:p w:rsidR="00FB463A" w:rsidRPr="00FB463A" w:rsidRDefault="002A6147" w:rsidP="00DB17D2">
            <w:pPr>
              <w:spacing w:after="0" w:line="240" w:lineRule="auto"/>
              <w:ind w:left="315"/>
              <w:rPr>
                <w:rFonts w:ascii="Segoe UI" w:hAnsi="Segoe UI" w:cs="Segoe UI"/>
                <w:color w:val="000000"/>
                <w:lang w:eastAsia="en-GB"/>
              </w:rPr>
            </w:pPr>
            <w:r>
              <w:rPr>
                <w:rFonts w:ascii="Segoe UI" w:hAnsi="Segoe UI" w:cs="Segoe UI"/>
                <w:color w:val="000000"/>
                <w:lang w:eastAsia="en-GB"/>
              </w:rPr>
              <w:t xml:space="preserve">  </w:t>
            </w:r>
            <w:r w:rsidR="00FB463A" w:rsidRPr="00FB463A">
              <w:rPr>
                <w:rFonts w:ascii="Segoe UI" w:hAnsi="Segoe UI" w:cs="Segoe UI"/>
                <w:color w:val="000000"/>
                <w:lang w:eastAsia="en-GB"/>
              </w:rPr>
              <w:t>Andre-Lopez</w:t>
            </w:r>
          </w:p>
        </w:tc>
        <w:tc>
          <w:tcPr>
            <w:tcW w:w="8097" w:type="dxa"/>
            <w:gridSpan w:val="2"/>
            <w:noWrap/>
            <w:tcMar>
              <w:top w:w="0" w:type="dxa"/>
              <w:left w:w="108" w:type="dxa"/>
              <w:bottom w:w="0" w:type="dxa"/>
              <w:right w:w="108" w:type="dxa"/>
            </w:tcMar>
            <w:vAlign w:val="bottom"/>
            <w:hideMark/>
          </w:tcPr>
          <w:p w:rsidR="00FB463A" w:rsidRPr="00681613" w:rsidRDefault="00FB463A" w:rsidP="00DB17D2">
            <w:pPr>
              <w:spacing w:after="0" w:line="240" w:lineRule="auto"/>
              <w:ind w:left="315"/>
              <w:rPr>
                <w:rFonts w:ascii="Segoe UI" w:hAnsi="Segoe UI" w:cs="Segoe UI"/>
                <w:i/>
                <w:color w:val="000000"/>
                <w:sz w:val="20"/>
                <w:szCs w:val="20"/>
                <w:lang w:eastAsia="en-GB"/>
              </w:rPr>
            </w:pPr>
            <w:r w:rsidRPr="00681613">
              <w:rPr>
                <w:rFonts w:ascii="Segoe UI" w:hAnsi="Segoe UI" w:cs="Segoe UI"/>
                <w:i/>
                <w:color w:val="000000"/>
                <w:sz w:val="20"/>
                <w:szCs w:val="20"/>
                <w:lang w:eastAsia="en-GB"/>
              </w:rPr>
              <w:t>MfL</w:t>
            </w:r>
          </w:p>
        </w:tc>
      </w:tr>
      <w:tr w:rsidR="00FB463A" w:rsidTr="005A0CD8">
        <w:trPr>
          <w:gridAfter w:val="1"/>
          <w:wAfter w:w="5404" w:type="dxa"/>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Mark</w:t>
            </w:r>
          </w:p>
        </w:tc>
        <w:tc>
          <w:tcPr>
            <w:tcW w:w="1734" w:type="dxa"/>
            <w:noWrap/>
            <w:tcMar>
              <w:top w:w="0" w:type="dxa"/>
              <w:left w:w="108" w:type="dxa"/>
              <w:bottom w:w="0" w:type="dxa"/>
              <w:right w:w="108" w:type="dxa"/>
            </w:tcMar>
            <w:vAlign w:val="center"/>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Bolton</w:t>
            </w:r>
          </w:p>
        </w:tc>
        <w:tc>
          <w:tcPr>
            <w:tcW w:w="2693" w:type="dxa"/>
          </w:tcPr>
          <w:p w:rsidR="00FB463A" w:rsidRPr="00681613" w:rsidRDefault="00681613" w:rsidP="00DB17D2">
            <w:pPr>
              <w:spacing w:after="0" w:line="240" w:lineRule="auto"/>
              <w:ind w:left="315"/>
              <w:rPr>
                <w:rFonts w:ascii="Segoe UI" w:hAnsi="Segoe UI" w:cs="Segoe UI"/>
                <w:i/>
                <w:color w:val="000000"/>
                <w:sz w:val="20"/>
                <w:szCs w:val="20"/>
                <w:lang w:eastAsia="en-GB"/>
              </w:rPr>
            </w:pPr>
            <w:r>
              <w:rPr>
                <w:rFonts w:ascii="Segoe UI" w:hAnsi="Segoe UI" w:cs="Segoe UI"/>
                <w:i/>
                <w:color w:val="000000"/>
                <w:sz w:val="20"/>
                <w:szCs w:val="20"/>
                <w:lang w:eastAsia="en-GB"/>
              </w:rPr>
              <w:t xml:space="preserve"> </w:t>
            </w:r>
            <w:r w:rsidR="00FB463A" w:rsidRPr="00681613">
              <w:rPr>
                <w:rFonts w:ascii="Segoe UI" w:hAnsi="Segoe UI" w:cs="Segoe UI"/>
                <w:i/>
                <w:color w:val="000000"/>
                <w:sz w:val="20"/>
                <w:szCs w:val="20"/>
                <w:lang w:eastAsia="en-GB"/>
              </w:rPr>
              <w:t>Vocational Instructor</w:t>
            </w: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Brendan</w:t>
            </w:r>
          </w:p>
        </w:tc>
        <w:tc>
          <w:tcPr>
            <w:tcW w:w="1734" w:type="dxa"/>
            <w:vAlign w:val="center"/>
          </w:tcPr>
          <w:p w:rsidR="00FB463A" w:rsidRPr="00FB463A" w:rsidRDefault="002A6147" w:rsidP="00DB17D2">
            <w:pPr>
              <w:spacing w:after="0" w:line="240" w:lineRule="auto"/>
              <w:ind w:left="315"/>
              <w:rPr>
                <w:rFonts w:ascii="Segoe UI" w:hAnsi="Segoe UI" w:cs="Segoe UI"/>
                <w:color w:val="000000"/>
                <w:lang w:eastAsia="en-GB"/>
              </w:rPr>
            </w:pPr>
            <w:r>
              <w:rPr>
                <w:rFonts w:ascii="Segoe UI" w:hAnsi="Segoe UI" w:cs="Segoe UI"/>
                <w:color w:val="000000"/>
                <w:lang w:eastAsia="en-GB"/>
              </w:rPr>
              <w:t xml:space="preserve">  </w:t>
            </w:r>
            <w:proofErr w:type="spellStart"/>
            <w:r w:rsidR="00FB463A" w:rsidRPr="00FB463A">
              <w:rPr>
                <w:rFonts w:ascii="Segoe UI" w:hAnsi="Segoe UI" w:cs="Segoe UI"/>
                <w:color w:val="000000"/>
                <w:lang w:eastAsia="en-GB"/>
              </w:rPr>
              <w:t>Weakliam</w:t>
            </w:r>
            <w:proofErr w:type="spellEnd"/>
          </w:p>
        </w:tc>
        <w:tc>
          <w:tcPr>
            <w:tcW w:w="8097" w:type="dxa"/>
            <w:gridSpan w:val="2"/>
            <w:noWrap/>
            <w:tcMar>
              <w:top w:w="0" w:type="dxa"/>
              <w:left w:w="108" w:type="dxa"/>
              <w:bottom w:w="0" w:type="dxa"/>
              <w:right w:w="108" w:type="dxa"/>
            </w:tcMar>
            <w:vAlign w:val="bottom"/>
            <w:hideMark/>
          </w:tcPr>
          <w:p w:rsidR="00FB463A" w:rsidRPr="00681613" w:rsidRDefault="00FB463A" w:rsidP="00DB17D2">
            <w:pPr>
              <w:spacing w:after="0" w:line="240" w:lineRule="auto"/>
              <w:ind w:left="315"/>
              <w:rPr>
                <w:rFonts w:ascii="Segoe UI" w:hAnsi="Segoe UI" w:cs="Segoe UI"/>
                <w:i/>
                <w:color w:val="000000"/>
                <w:sz w:val="20"/>
                <w:szCs w:val="20"/>
                <w:lang w:eastAsia="en-GB"/>
              </w:rPr>
            </w:pPr>
            <w:r w:rsidRPr="00681613">
              <w:rPr>
                <w:rFonts w:ascii="Segoe UI" w:hAnsi="Segoe UI" w:cs="Segoe UI"/>
                <w:i/>
                <w:color w:val="000000"/>
                <w:sz w:val="20"/>
                <w:szCs w:val="20"/>
                <w:lang w:eastAsia="en-GB"/>
              </w:rPr>
              <w:t>Drama</w:t>
            </w:r>
          </w:p>
        </w:tc>
      </w:tr>
      <w:tr w:rsidR="00FB463A" w:rsidTr="005A0CD8">
        <w:trPr>
          <w:gridAfter w:val="1"/>
          <w:wAfter w:w="5404" w:type="dxa"/>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Lisa</w:t>
            </w:r>
          </w:p>
        </w:tc>
        <w:tc>
          <w:tcPr>
            <w:tcW w:w="1734" w:type="dxa"/>
            <w:noWrap/>
            <w:tcMar>
              <w:top w:w="0" w:type="dxa"/>
              <w:left w:w="108" w:type="dxa"/>
              <w:bottom w:w="0" w:type="dxa"/>
              <w:right w:w="108" w:type="dxa"/>
            </w:tcMar>
            <w:vAlign w:val="center"/>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Hart</w:t>
            </w:r>
          </w:p>
        </w:tc>
        <w:tc>
          <w:tcPr>
            <w:tcW w:w="2693" w:type="dxa"/>
          </w:tcPr>
          <w:p w:rsidR="00FB463A" w:rsidRPr="00681613" w:rsidRDefault="00681613" w:rsidP="00DB17D2">
            <w:pPr>
              <w:spacing w:after="0" w:line="240" w:lineRule="auto"/>
              <w:ind w:left="315"/>
              <w:rPr>
                <w:rFonts w:ascii="Segoe UI" w:hAnsi="Segoe UI" w:cs="Segoe UI"/>
                <w:i/>
                <w:color w:val="000000"/>
                <w:sz w:val="20"/>
                <w:szCs w:val="20"/>
                <w:lang w:eastAsia="en-GB"/>
              </w:rPr>
            </w:pPr>
            <w:r>
              <w:rPr>
                <w:rFonts w:ascii="Segoe UI" w:hAnsi="Segoe UI" w:cs="Segoe UI"/>
                <w:i/>
                <w:color w:val="000000"/>
                <w:sz w:val="20"/>
                <w:szCs w:val="20"/>
                <w:lang w:eastAsia="en-GB"/>
              </w:rPr>
              <w:t xml:space="preserve">  </w:t>
            </w:r>
            <w:r w:rsidR="00FB463A" w:rsidRPr="00681613">
              <w:rPr>
                <w:rFonts w:ascii="Segoe UI" w:hAnsi="Segoe UI" w:cs="Segoe UI"/>
                <w:i/>
                <w:color w:val="000000"/>
                <w:sz w:val="20"/>
                <w:szCs w:val="20"/>
                <w:lang w:eastAsia="en-GB"/>
              </w:rPr>
              <w:t>Science</w:t>
            </w:r>
          </w:p>
        </w:tc>
      </w:tr>
      <w:tr w:rsidR="00FB463A" w:rsidTr="005A0CD8">
        <w:trPr>
          <w:gridAfter w:val="1"/>
          <w:wAfter w:w="5404" w:type="dxa"/>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Gayle</w:t>
            </w:r>
          </w:p>
        </w:tc>
        <w:tc>
          <w:tcPr>
            <w:tcW w:w="1734" w:type="dxa"/>
            <w:noWrap/>
            <w:tcMar>
              <w:top w:w="0" w:type="dxa"/>
              <w:left w:w="108" w:type="dxa"/>
              <w:bottom w:w="0" w:type="dxa"/>
              <w:right w:w="108" w:type="dxa"/>
            </w:tcMar>
            <w:vAlign w:val="center"/>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Penn</w:t>
            </w:r>
          </w:p>
        </w:tc>
        <w:tc>
          <w:tcPr>
            <w:tcW w:w="2693" w:type="dxa"/>
          </w:tcPr>
          <w:p w:rsidR="00FB463A" w:rsidRPr="00681613" w:rsidRDefault="00681613" w:rsidP="00DB17D2">
            <w:pPr>
              <w:spacing w:after="0" w:line="240" w:lineRule="auto"/>
              <w:ind w:left="315"/>
              <w:rPr>
                <w:rFonts w:ascii="Segoe UI" w:hAnsi="Segoe UI" w:cs="Segoe UI"/>
                <w:i/>
                <w:color w:val="000000"/>
                <w:sz w:val="20"/>
                <w:szCs w:val="20"/>
                <w:lang w:eastAsia="en-GB"/>
              </w:rPr>
            </w:pPr>
            <w:r>
              <w:rPr>
                <w:rFonts w:ascii="Segoe UI" w:hAnsi="Segoe UI" w:cs="Segoe UI"/>
                <w:i/>
                <w:color w:val="000000"/>
                <w:sz w:val="20"/>
                <w:szCs w:val="20"/>
                <w:lang w:eastAsia="en-GB"/>
              </w:rPr>
              <w:t xml:space="preserve">  </w:t>
            </w:r>
            <w:r w:rsidR="00FB463A" w:rsidRPr="00681613">
              <w:rPr>
                <w:rFonts w:ascii="Segoe UI" w:hAnsi="Segoe UI" w:cs="Segoe UI"/>
                <w:i/>
                <w:color w:val="000000"/>
                <w:sz w:val="20"/>
                <w:szCs w:val="20"/>
                <w:lang w:eastAsia="en-GB"/>
              </w:rPr>
              <w:t>Exams Officer</w:t>
            </w:r>
          </w:p>
        </w:tc>
      </w:tr>
      <w:tr w:rsidR="00FB463A" w:rsidTr="005A0CD8">
        <w:trPr>
          <w:gridAfter w:val="1"/>
          <w:wAfter w:w="5404" w:type="dxa"/>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 xml:space="preserve">Rebecca </w:t>
            </w:r>
          </w:p>
        </w:tc>
        <w:tc>
          <w:tcPr>
            <w:tcW w:w="1734" w:type="dxa"/>
            <w:noWrap/>
            <w:tcMar>
              <w:top w:w="0" w:type="dxa"/>
              <w:left w:w="108" w:type="dxa"/>
              <w:bottom w:w="0" w:type="dxa"/>
              <w:right w:w="108" w:type="dxa"/>
            </w:tcMar>
            <w:vAlign w:val="center"/>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Goulding</w:t>
            </w:r>
          </w:p>
        </w:tc>
        <w:tc>
          <w:tcPr>
            <w:tcW w:w="2693" w:type="dxa"/>
          </w:tcPr>
          <w:p w:rsidR="00FB463A" w:rsidRPr="00681613" w:rsidRDefault="00681613" w:rsidP="00DB17D2">
            <w:pPr>
              <w:spacing w:after="0" w:line="240" w:lineRule="auto"/>
              <w:ind w:left="315"/>
              <w:rPr>
                <w:rFonts w:ascii="Segoe UI" w:hAnsi="Segoe UI" w:cs="Segoe UI"/>
                <w:i/>
                <w:color w:val="000000"/>
                <w:sz w:val="20"/>
                <w:szCs w:val="20"/>
                <w:lang w:eastAsia="en-GB"/>
              </w:rPr>
            </w:pPr>
            <w:r>
              <w:rPr>
                <w:rFonts w:ascii="Segoe UI" w:hAnsi="Segoe UI" w:cs="Segoe UI"/>
                <w:i/>
                <w:color w:val="000000"/>
                <w:sz w:val="20"/>
                <w:szCs w:val="20"/>
                <w:lang w:eastAsia="en-GB"/>
              </w:rPr>
              <w:t xml:space="preserve">  </w:t>
            </w:r>
            <w:r w:rsidR="00FB463A" w:rsidRPr="00681613">
              <w:rPr>
                <w:rFonts w:ascii="Segoe UI" w:hAnsi="Segoe UI" w:cs="Segoe UI"/>
                <w:i/>
                <w:color w:val="000000"/>
                <w:sz w:val="20"/>
                <w:szCs w:val="20"/>
                <w:lang w:eastAsia="en-GB"/>
              </w:rPr>
              <w:t>English</w:t>
            </w:r>
          </w:p>
        </w:tc>
      </w:tr>
      <w:tr w:rsidR="00FB463A" w:rsidTr="005A0CD8">
        <w:trPr>
          <w:gridAfter w:val="1"/>
          <w:wAfter w:w="5404" w:type="dxa"/>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Stacey</w:t>
            </w:r>
          </w:p>
        </w:tc>
        <w:tc>
          <w:tcPr>
            <w:tcW w:w="1734" w:type="dxa"/>
            <w:noWrap/>
            <w:tcMar>
              <w:top w:w="0" w:type="dxa"/>
              <w:left w:w="108" w:type="dxa"/>
              <w:bottom w:w="0" w:type="dxa"/>
              <w:right w:w="108" w:type="dxa"/>
            </w:tcMar>
            <w:vAlign w:val="center"/>
            <w:hideMark/>
          </w:tcPr>
          <w:p w:rsidR="00FB463A" w:rsidRPr="00FB463A" w:rsidRDefault="00FB463A" w:rsidP="00DB17D2">
            <w:pPr>
              <w:spacing w:after="0" w:line="240" w:lineRule="auto"/>
              <w:ind w:left="315"/>
              <w:rPr>
                <w:rFonts w:ascii="Segoe UI" w:hAnsi="Segoe UI" w:cs="Segoe UI"/>
                <w:color w:val="000000"/>
                <w:lang w:eastAsia="en-GB"/>
              </w:rPr>
            </w:pPr>
            <w:proofErr w:type="spellStart"/>
            <w:r w:rsidRPr="00FB463A">
              <w:rPr>
                <w:rFonts w:ascii="Segoe UI" w:hAnsi="Segoe UI" w:cs="Segoe UI"/>
                <w:color w:val="000000"/>
                <w:lang w:eastAsia="en-GB"/>
              </w:rPr>
              <w:t>Toole</w:t>
            </w:r>
            <w:proofErr w:type="spellEnd"/>
          </w:p>
        </w:tc>
        <w:tc>
          <w:tcPr>
            <w:tcW w:w="2693" w:type="dxa"/>
          </w:tcPr>
          <w:p w:rsidR="00FB463A" w:rsidRPr="00681613" w:rsidRDefault="00681613" w:rsidP="00DB17D2">
            <w:pPr>
              <w:spacing w:after="0" w:line="240" w:lineRule="auto"/>
              <w:ind w:left="315"/>
              <w:rPr>
                <w:rFonts w:ascii="Segoe UI" w:hAnsi="Segoe UI" w:cs="Segoe UI"/>
                <w:i/>
                <w:color w:val="000000"/>
                <w:sz w:val="20"/>
                <w:szCs w:val="20"/>
                <w:lang w:eastAsia="en-GB"/>
              </w:rPr>
            </w:pPr>
            <w:r>
              <w:rPr>
                <w:rFonts w:ascii="Segoe UI" w:hAnsi="Segoe UI" w:cs="Segoe UI"/>
                <w:i/>
                <w:color w:val="000000"/>
                <w:sz w:val="20"/>
                <w:szCs w:val="20"/>
                <w:lang w:eastAsia="en-GB"/>
              </w:rPr>
              <w:t xml:space="preserve">  </w:t>
            </w:r>
            <w:r w:rsidR="00FB463A" w:rsidRPr="00681613">
              <w:rPr>
                <w:rFonts w:ascii="Segoe UI" w:hAnsi="Segoe UI" w:cs="Segoe UI"/>
                <w:i/>
                <w:color w:val="000000"/>
                <w:sz w:val="20"/>
                <w:szCs w:val="20"/>
                <w:lang w:eastAsia="en-GB"/>
              </w:rPr>
              <w:t>TA</w:t>
            </w:r>
          </w:p>
        </w:tc>
      </w:tr>
      <w:tr w:rsidR="00FB463A" w:rsidTr="005A0CD8">
        <w:trPr>
          <w:gridAfter w:val="1"/>
          <w:wAfter w:w="5404" w:type="dxa"/>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Saffron</w:t>
            </w:r>
          </w:p>
        </w:tc>
        <w:tc>
          <w:tcPr>
            <w:tcW w:w="1734" w:type="dxa"/>
            <w:noWrap/>
            <w:tcMar>
              <w:top w:w="0" w:type="dxa"/>
              <w:left w:w="108" w:type="dxa"/>
              <w:bottom w:w="0" w:type="dxa"/>
              <w:right w:w="108" w:type="dxa"/>
            </w:tcMar>
            <w:vAlign w:val="center"/>
            <w:hideMark/>
          </w:tcPr>
          <w:p w:rsidR="00FB463A" w:rsidRPr="00FB463A" w:rsidRDefault="00FB463A" w:rsidP="00DB17D2">
            <w:pPr>
              <w:spacing w:after="0" w:line="240" w:lineRule="auto"/>
              <w:ind w:left="315"/>
              <w:rPr>
                <w:rFonts w:ascii="Segoe UI" w:hAnsi="Segoe UI" w:cs="Segoe UI"/>
                <w:color w:val="000000"/>
                <w:lang w:eastAsia="en-GB"/>
              </w:rPr>
            </w:pPr>
            <w:r w:rsidRPr="00FB463A">
              <w:rPr>
                <w:rFonts w:ascii="Segoe UI" w:hAnsi="Segoe UI" w:cs="Segoe UI"/>
                <w:color w:val="000000"/>
                <w:lang w:eastAsia="en-GB"/>
              </w:rPr>
              <w:t>Wood</w:t>
            </w:r>
          </w:p>
        </w:tc>
        <w:tc>
          <w:tcPr>
            <w:tcW w:w="2693" w:type="dxa"/>
          </w:tcPr>
          <w:p w:rsidR="005A0CD8" w:rsidRPr="00681613" w:rsidRDefault="00681613" w:rsidP="005A0CD8">
            <w:pPr>
              <w:spacing w:after="0" w:line="240" w:lineRule="auto"/>
              <w:ind w:left="315"/>
              <w:rPr>
                <w:rFonts w:ascii="Segoe UI" w:hAnsi="Segoe UI" w:cs="Segoe UI"/>
                <w:i/>
                <w:color w:val="000000"/>
                <w:sz w:val="20"/>
                <w:szCs w:val="20"/>
                <w:lang w:eastAsia="en-GB"/>
              </w:rPr>
            </w:pPr>
            <w:r>
              <w:rPr>
                <w:rFonts w:ascii="Segoe UI" w:hAnsi="Segoe UI" w:cs="Segoe UI"/>
                <w:i/>
                <w:color w:val="000000"/>
                <w:sz w:val="20"/>
                <w:szCs w:val="20"/>
                <w:lang w:eastAsia="en-GB"/>
              </w:rPr>
              <w:t xml:space="preserve">  </w:t>
            </w:r>
            <w:r w:rsidR="00FB463A" w:rsidRPr="00681613">
              <w:rPr>
                <w:rFonts w:ascii="Segoe UI" w:hAnsi="Segoe UI" w:cs="Segoe UI"/>
                <w:i/>
                <w:color w:val="000000"/>
                <w:sz w:val="20"/>
                <w:szCs w:val="20"/>
                <w:lang w:eastAsia="en-GB"/>
              </w:rPr>
              <w:t>Pastoral Year Manager</w:t>
            </w:r>
          </w:p>
        </w:tc>
      </w:tr>
      <w:tr w:rsidR="005A0CD8" w:rsidTr="005A0CD8">
        <w:trPr>
          <w:gridAfter w:val="1"/>
          <w:wAfter w:w="5404" w:type="dxa"/>
          <w:trHeight w:val="340"/>
        </w:trPr>
        <w:tc>
          <w:tcPr>
            <w:tcW w:w="2694" w:type="dxa"/>
            <w:noWrap/>
            <w:tcMar>
              <w:top w:w="0" w:type="dxa"/>
              <w:left w:w="108" w:type="dxa"/>
              <w:bottom w:w="0" w:type="dxa"/>
              <w:right w:w="108" w:type="dxa"/>
            </w:tcMar>
            <w:vAlign w:val="bottom"/>
          </w:tcPr>
          <w:p w:rsidR="005A0CD8" w:rsidRPr="00FB463A" w:rsidRDefault="005A0CD8" w:rsidP="00DB17D2">
            <w:pPr>
              <w:spacing w:after="0" w:line="240" w:lineRule="auto"/>
              <w:ind w:left="315"/>
              <w:rPr>
                <w:rFonts w:ascii="Segoe UI" w:hAnsi="Segoe UI" w:cs="Segoe UI"/>
                <w:color w:val="000000"/>
                <w:lang w:eastAsia="en-GB"/>
              </w:rPr>
            </w:pPr>
            <w:r>
              <w:rPr>
                <w:rFonts w:ascii="Segoe UI" w:hAnsi="Segoe UI" w:cs="Segoe UI"/>
                <w:color w:val="000000"/>
                <w:lang w:eastAsia="en-GB"/>
              </w:rPr>
              <w:t>Emily</w:t>
            </w:r>
          </w:p>
        </w:tc>
        <w:tc>
          <w:tcPr>
            <w:tcW w:w="1734" w:type="dxa"/>
            <w:noWrap/>
            <w:tcMar>
              <w:top w:w="0" w:type="dxa"/>
              <w:left w:w="108" w:type="dxa"/>
              <w:bottom w:w="0" w:type="dxa"/>
              <w:right w:w="108" w:type="dxa"/>
            </w:tcMar>
            <w:vAlign w:val="center"/>
          </w:tcPr>
          <w:p w:rsidR="005A0CD8" w:rsidRPr="00FB463A" w:rsidRDefault="005A0CD8" w:rsidP="00DB17D2">
            <w:pPr>
              <w:spacing w:after="0" w:line="240" w:lineRule="auto"/>
              <w:ind w:left="315"/>
              <w:rPr>
                <w:rFonts w:ascii="Segoe UI" w:hAnsi="Segoe UI" w:cs="Segoe UI"/>
                <w:color w:val="000000"/>
                <w:lang w:eastAsia="en-GB"/>
              </w:rPr>
            </w:pPr>
            <w:proofErr w:type="spellStart"/>
            <w:r>
              <w:rPr>
                <w:rFonts w:ascii="Segoe UI" w:hAnsi="Segoe UI" w:cs="Segoe UI"/>
                <w:color w:val="000000"/>
                <w:lang w:eastAsia="en-GB"/>
              </w:rPr>
              <w:t>Skaret</w:t>
            </w:r>
            <w:proofErr w:type="spellEnd"/>
            <w:r>
              <w:rPr>
                <w:rFonts w:ascii="Segoe UI" w:hAnsi="Segoe UI" w:cs="Segoe UI"/>
                <w:color w:val="000000"/>
                <w:lang w:eastAsia="en-GB"/>
              </w:rPr>
              <w:t>-Ball</w:t>
            </w:r>
          </w:p>
        </w:tc>
        <w:tc>
          <w:tcPr>
            <w:tcW w:w="2693" w:type="dxa"/>
          </w:tcPr>
          <w:p w:rsidR="005A0CD8" w:rsidRDefault="005A0CD8" w:rsidP="005A0CD8">
            <w:pPr>
              <w:spacing w:after="0" w:line="240" w:lineRule="auto"/>
              <w:ind w:left="315"/>
              <w:rPr>
                <w:rFonts w:ascii="Segoe UI" w:hAnsi="Segoe UI" w:cs="Segoe UI"/>
                <w:i/>
                <w:color w:val="000000"/>
                <w:sz w:val="20"/>
                <w:szCs w:val="20"/>
                <w:lang w:eastAsia="en-GB"/>
              </w:rPr>
            </w:pPr>
            <w:r>
              <w:rPr>
                <w:rFonts w:ascii="Segoe UI" w:hAnsi="Segoe UI" w:cs="Segoe UI"/>
                <w:i/>
                <w:color w:val="000000"/>
                <w:sz w:val="20"/>
                <w:szCs w:val="20"/>
                <w:lang w:eastAsia="en-GB"/>
              </w:rPr>
              <w:t>Drama Therapist</w:t>
            </w:r>
          </w:p>
        </w:tc>
      </w:tr>
    </w:tbl>
    <w:p w:rsidR="002C27BA" w:rsidRDefault="002C27BA" w:rsidP="002C27BA">
      <w:pPr>
        <w:pStyle w:val="3Policytitle"/>
        <w:rPr>
          <w:rFonts w:asciiTheme="minorHAnsi" w:hAnsiTheme="minorHAnsi" w:cstheme="minorHAnsi"/>
          <w:sz w:val="24"/>
        </w:rPr>
      </w:pPr>
    </w:p>
    <w:p w:rsidR="00117217" w:rsidRPr="00ED635B" w:rsidRDefault="00117217" w:rsidP="000361DC">
      <w:pPr>
        <w:pStyle w:val="3Policytitle"/>
        <w:ind w:left="720" w:hanging="360"/>
        <w:rPr>
          <w:rFonts w:asciiTheme="minorHAnsi" w:hAnsiTheme="minorHAnsi" w:cstheme="minorHAnsi"/>
          <w:sz w:val="24"/>
        </w:rPr>
      </w:pPr>
    </w:p>
    <w:p w:rsidR="00ED635B" w:rsidRPr="00DB17D2" w:rsidRDefault="00ED635B" w:rsidP="000361DC">
      <w:pPr>
        <w:pStyle w:val="3Policytitle"/>
        <w:numPr>
          <w:ilvl w:val="1"/>
          <w:numId w:val="1"/>
        </w:numPr>
        <w:ind w:left="720" w:hanging="360"/>
        <w:rPr>
          <w:rFonts w:ascii="Segoe UI" w:hAnsi="Segoe UI" w:cs="Segoe UI"/>
          <w:sz w:val="24"/>
        </w:rPr>
      </w:pPr>
      <w:r w:rsidRPr="00DB17D2">
        <w:rPr>
          <w:rFonts w:ascii="Segoe UI" w:hAnsi="Segoe UI" w:cs="Segoe UI"/>
          <w:sz w:val="24"/>
        </w:rPr>
        <w:lastRenderedPageBreak/>
        <w:t xml:space="preserve"> Joiners </w:t>
      </w:r>
    </w:p>
    <w:tbl>
      <w:tblPr>
        <w:tblW w:w="12613" w:type="dxa"/>
        <w:tblCellMar>
          <w:left w:w="0" w:type="dxa"/>
          <w:right w:w="0" w:type="dxa"/>
        </w:tblCellMar>
        <w:tblLook w:val="04A0" w:firstRow="1" w:lastRow="0" w:firstColumn="1" w:lastColumn="0" w:noHBand="0" w:noVBand="1"/>
      </w:tblPr>
      <w:tblGrid>
        <w:gridCol w:w="2694"/>
        <w:gridCol w:w="1711"/>
        <w:gridCol w:w="5348"/>
        <w:gridCol w:w="2860"/>
      </w:tblGrid>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Rory</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Costello</w:t>
            </w:r>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Course Leader Food</w:t>
            </w:r>
          </w:p>
        </w:tc>
        <w:tc>
          <w:tcPr>
            <w:tcW w:w="2860" w:type="dxa"/>
            <w:noWrap/>
            <w:tcMar>
              <w:top w:w="0" w:type="dxa"/>
              <w:left w:w="108" w:type="dxa"/>
              <w:bottom w:w="0" w:type="dxa"/>
              <w:right w:w="108" w:type="dxa"/>
            </w:tcMar>
            <w:vAlign w:val="bottom"/>
            <w:hideMark/>
          </w:tcPr>
          <w:p w:rsidR="00FB463A" w:rsidRDefault="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Jordan</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Kelly</w:t>
            </w:r>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Teacher of Drama</w:t>
            </w:r>
          </w:p>
        </w:tc>
        <w:tc>
          <w:tcPr>
            <w:tcW w:w="2860" w:type="dxa"/>
            <w:noWrap/>
            <w:tcMar>
              <w:top w:w="0" w:type="dxa"/>
              <w:left w:w="108" w:type="dxa"/>
              <w:bottom w:w="0" w:type="dxa"/>
              <w:right w:w="108" w:type="dxa"/>
            </w:tcMar>
            <w:vAlign w:val="bottom"/>
            <w:hideMark/>
          </w:tcPr>
          <w:p w:rsidR="00FB463A" w:rsidRDefault="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 xml:space="preserve">Elham </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Clayton</w:t>
            </w:r>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Teacher of Art</w:t>
            </w:r>
          </w:p>
        </w:tc>
        <w:tc>
          <w:tcPr>
            <w:tcW w:w="2860" w:type="dxa"/>
            <w:noWrap/>
            <w:tcMar>
              <w:top w:w="0" w:type="dxa"/>
              <w:left w:w="108" w:type="dxa"/>
              <w:bottom w:w="0" w:type="dxa"/>
              <w:right w:w="108" w:type="dxa"/>
            </w:tcMar>
            <w:vAlign w:val="bottom"/>
            <w:hideMark/>
          </w:tcPr>
          <w:p w:rsidR="00FB463A" w:rsidRDefault="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proofErr w:type="spellStart"/>
            <w:r w:rsidRPr="00FB463A">
              <w:rPr>
                <w:rFonts w:ascii="Segoe UI" w:hAnsi="Segoe UI" w:cs="Segoe UI"/>
                <w:color w:val="000000"/>
                <w:lang w:eastAsia="en-GB"/>
              </w:rPr>
              <w:t>Naoual</w:t>
            </w:r>
            <w:proofErr w:type="spellEnd"/>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proofErr w:type="spellStart"/>
            <w:r w:rsidRPr="00FB463A">
              <w:rPr>
                <w:rFonts w:ascii="Segoe UI" w:hAnsi="Segoe UI" w:cs="Segoe UI"/>
                <w:color w:val="000000"/>
                <w:lang w:eastAsia="en-GB"/>
              </w:rPr>
              <w:t>Malhouf</w:t>
            </w:r>
            <w:proofErr w:type="spellEnd"/>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Teacher of French</w:t>
            </w:r>
          </w:p>
        </w:tc>
        <w:tc>
          <w:tcPr>
            <w:tcW w:w="2860" w:type="dxa"/>
            <w:noWrap/>
            <w:tcMar>
              <w:top w:w="0" w:type="dxa"/>
              <w:left w:w="108" w:type="dxa"/>
              <w:bottom w:w="0" w:type="dxa"/>
              <w:right w:w="108" w:type="dxa"/>
            </w:tcMar>
            <w:vAlign w:val="bottom"/>
            <w:hideMark/>
          </w:tcPr>
          <w:p w:rsidR="00FB463A" w:rsidRDefault="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Ellie-Grace</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proofErr w:type="spellStart"/>
            <w:r w:rsidRPr="00FB463A">
              <w:rPr>
                <w:rFonts w:ascii="Segoe UI" w:hAnsi="Segoe UI" w:cs="Segoe UI"/>
                <w:color w:val="000000"/>
                <w:lang w:eastAsia="en-GB"/>
              </w:rPr>
              <w:t>Kiff</w:t>
            </w:r>
            <w:proofErr w:type="spellEnd"/>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Teacher of PE</w:t>
            </w:r>
          </w:p>
        </w:tc>
        <w:tc>
          <w:tcPr>
            <w:tcW w:w="2860" w:type="dxa"/>
            <w:noWrap/>
            <w:tcMar>
              <w:top w:w="0" w:type="dxa"/>
              <w:left w:w="108" w:type="dxa"/>
              <w:bottom w:w="0" w:type="dxa"/>
              <w:right w:w="108" w:type="dxa"/>
            </w:tcMar>
            <w:vAlign w:val="bottom"/>
            <w:hideMark/>
          </w:tcPr>
          <w:p w:rsidR="00FB463A" w:rsidRDefault="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Thomas</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Poole</w:t>
            </w:r>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Assistant Headteacher</w:t>
            </w:r>
          </w:p>
        </w:tc>
        <w:tc>
          <w:tcPr>
            <w:tcW w:w="2860" w:type="dxa"/>
            <w:noWrap/>
            <w:tcMar>
              <w:top w:w="0" w:type="dxa"/>
              <w:left w:w="108" w:type="dxa"/>
              <w:bottom w:w="0" w:type="dxa"/>
              <w:right w:w="108" w:type="dxa"/>
            </w:tcMar>
            <w:vAlign w:val="bottom"/>
            <w:hideMark/>
          </w:tcPr>
          <w:p w:rsidR="00FB463A" w:rsidRDefault="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Megan</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Barrett</w:t>
            </w:r>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Teacher of History</w:t>
            </w:r>
          </w:p>
        </w:tc>
        <w:tc>
          <w:tcPr>
            <w:tcW w:w="2860" w:type="dxa"/>
            <w:noWrap/>
            <w:tcMar>
              <w:top w:w="0" w:type="dxa"/>
              <w:left w:w="108" w:type="dxa"/>
              <w:bottom w:w="0" w:type="dxa"/>
              <w:right w:w="108" w:type="dxa"/>
            </w:tcMar>
            <w:vAlign w:val="bottom"/>
            <w:hideMark/>
          </w:tcPr>
          <w:p w:rsidR="00FB463A" w:rsidRDefault="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Ben</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Benjeddi</w:t>
            </w:r>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Teacher of computer science</w:t>
            </w:r>
          </w:p>
        </w:tc>
        <w:tc>
          <w:tcPr>
            <w:tcW w:w="2860" w:type="dxa"/>
            <w:noWrap/>
            <w:tcMar>
              <w:top w:w="0" w:type="dxa"/>
              <w:left w:w="108" w:type="dxa"/>
              <w:bottom w:w="0" w:type="dxa"/>
              <w:right w:w="108" w:type="dxa"/>
            </w:tcMar>
            <w:vAlign w:val="bottom"/>
            <w:hideMark/>
          </w:tcPr>
          <w:p w:rsidR="00FB463A" w:rsidRDefault="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Diane</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Sossou</w:t>
            </w:r>
          </w:p>
        </w:tc>
        <w:tc>
          <w:tcPr>
            <w:tcW w:w="8208" w:type="dxa"/>
            <w:gridSpan w:val="2"/>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Teacher of Engineering &amp; Physics</w:t>
            </w: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 xml:space="preserve">Ana </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Lopez</w:t>
            </w:r>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Teacher of Spanish</w:t>
            </w:r>
          </w:p>
        </w:tc>
        <w:tc>
          <w:tcPr>
            <w:tcW w:w="2860" w:type="dxa"/>
            <w:noWrap/>
            <w:tcMar>
              <w:top w:w="0" w:type="dxa"/>
              <w:left w:w="108" w:type="dxa"/>
              <w:bottom w:w="0" w:type="dxa"/>
              <w:right w:w="108" w:type="dxa"/>
            </w:tcMar>
            <w:vAlign w:val="bottom"/>
            <w:hideMark/>
          </w:tcPr>
          <w:p w:rsidR="00FB463A" w:rsidRDefault="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Maria</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proofErr w:type="spellStart"/>
            <w:r w:rsidRPr="00FB463A">
              <w:rPr>
                <w:rFonts w:ascii="Segoe UI" w:hAnsi="Segoe UI" w:cs="Segoe UI"/>
                <w:color w:val="000000"/>
                <w:lang w:eastAsia="en-GB"/>
              </w:rPr>
              <w:t>Awogu</w:t>
            </w:r>
            <w:proofErr w:type="spellEnd"/>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Teacher of English</w:t>
            </w:r>
          </w:p>
        </w:tc>
        <w:tc>
          <w:tcPr>
            <w:tcW w:w="2860" w:type="dxa"/>
            <w:noWrap/>
            <w:tcMar>
              <w:top w:w="0" w:type="dxa"/>
              <w:left w:w="108" w:type="dxa"/>
              <w:bottom w:w="0" w:type="dxa"/>
              <w:right w:w="108" w:type="dxa"/>
            </w:tcMar>
            <w:vAlign w:val="bottom"/>
            <w:hideMark/>
          </w:tcPr>
          <w:p w:rsidR="00FB463A" w:rsidRDefault="00FB463A">
            <w:pPr>
              <w:spacing w:after="0" w:line="240" w:lineRule="auto"/>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 xml:space="preserve">Caroline </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Langston</w:t>
            </w:r>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SEMH Support Teaching Assistant</w:t>
            </w:r>
          </w:p>
        </w:tc>
        <w:tc>
          <w:tcPr>
            <w:tcW w:w="2860" w:type="dxa"/>
            <w:noWrap/>
            <w:tcMar>
              <w:top w:w="0" w:type="dxa"/>
              <w:left w:w="108" w:type="dxa"/>
              <w:bottom w:w="0" w:type="dxa"/>
              <w:right w:w="108" w:type="dxa"/>
            </w:tcMar>
            <w:vAlign w:val="bottom"/>
            <w:hideMark/>
          </w:tcPr>
          <w:p w:rsidR="00FB463A" w:rsidRDefault="00FB463A" w:rsidP="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 xml:space="preserve">Keeley </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Pickett</w:t>
            </w:r>
          </w:p>
        </w:tc>
        <w:tc>
          <w:tcPr>
            <w:tcW w:w="5348" w:type="dxa"/>
            <w:noWrap/>
            <w:tcMar>
              <w:top w:w="0" w:type="dxa"/>
              <w:left w:w="108" w:type="dxa"/>
              <w:bottom w:w="0" w:type="dxa"/>
              <w:right w:w="108" w:type="dxa"/>
            </w:tcMar>
            <w:vAlign w:val="bottom"/>
            <w:hideMark/>
          </w:tcPr>
          <w:p w:rsidR="00FB463A" w:rsidRPr="00681613" w:rsidRDefault="005A0CD8"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Exams</w:t>
            </w:r>
            <w:r w:rsidR="00FB463A" w:rsidRPr="00681613">
              <w:rPr>
                <w:rFonts w:ascii="Segoe UI" w:hAnsi="Segoe UI" w:cs="Segoe UI"/>
                <w:i/>
                <w:color w:val="000000"/>
                <w:sz w:val="20"/>
                <w:szCs w:val="20"/>
                <w:lang w:eastAsia="en-GB"/>
              </w:rPr>
              <w:t xml:space="preserve"> Officer</w:t>
            </w:r>
          </w:p>
        </w:tc>
        <w:tc>
          <w:tcPr>
            <w:tcW w:w="2860" w:type="dxa"/>
            <w:noWrap/>
            <w:tcMar>
              <w:top w:w="0" w:type="dxa"/>
              <w:left w:w="108" w:type="dxa"/>
              <w:bottom w:w="0" w:type="dxa"/>
              <w:right w:w="108" w:type="dxa"/>
            </w:tcMar>
            <w:vAlign w:val="bottom"/>
            <w:hideMark/>
          </w:tcPr>
          <w:p w:rsidR="00FB463A" w:rsidRDefault="00FB463A" w:rsidP="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 xml:space="preserve">Julie </w:t>
            </w:r>
          </w:p>
        </w:tc>
        <w:tc>
          <w:tcPr>
            <w:tcW w:w="1711" w:type="dxa"/>
            <w:noWrap/>
            <w:tcMar>
              <w:top w:w="0" w:type="dxa"/>
              <w:left w:w="108" w:type="dxa"/>
              <w:bottom w:w="0" w:type="dxa"/>
              <w:right w:w="108" w:type="dxa"/>
            </w:tcMar>
            <w:vAlign w:val="bottom"/>
            <w:hideMark/>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Woodhouse</w:t>
            </w:r>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Teaching Assistant</w:t>
            </w:r>
          </w:p>
        </w:tc>
        <w:tc>
          <w:tcPr>
            <w:tcW w:w="2860" w:type="dxa"/>
            <w:noWrap/>
            <w:tcMar>
              <w:top w:w="0" w:type="dxa"/>
              <w:left w:w="108" w:type="dxa"/>
              <w:bottom w:w="0" w:type="dxa"/>
              <w:right w:w="108" w:type="dxa"/>
            </w:tcMar>
            <w:vAlign w:val="bottom"/>
            <w:hideMark/>
          </w:tcPr>
          <w:p w:rsidR="00FB463A" w:rsidRDefault="00FB463A" w:rsidP="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 xml:space="preserve">Ellie </w:t>
            </w:r>
          </w:p>
        </w:tc>
        <w:tc>
          <w:tcPr>
            <w:tcW w:w="1711" w:type="dxa"/>
            <w:noWrap/>
            <w:tcMar>
              <w:top w:w="0" w:type="dxa"/>
              <w:left w:w="108" w:type="dxa"/>
              <w:bottom w:w="0" w:type="dxa"/>
              <w:right w:w="108" w:type="dxa"/>
            </w:tcMar>
            <w:vAlign w:val="bottom"/>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Goodwin</w:t>
            </w:r>
          </w:p>
        </w:tc>
        <w:tc>
          <w:tcPr>
            <w:tcW w:w="8208" w:type="dxa"/>
            <w:gridSpan w:val="2"/>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Science Technician</w:t>
            </w:r>
          </w:p>
        </w:tc>
      </w:tr>
      <w:tr w:rsidR="00FB463A" w:rsidTr="005A0CD8">
        <w:trPr>
          <w:trHeight w:val="340"/>
        </w:trPr>
        <w:tc>
          <w:tcPr>
            <w:tcW w:w="2694" w:type="dxa"/>
            <w:noWrap/>
            <w:tcMar>
              <w:top w:w="0" w:type="dxa"/>
              <w:left w:w="108" w:type="dxa"/>
              <w:bottom w:w="0" w:type="dxa"/>
              <w:right w:w="108" w:type="dxa"/>
            </w:tcMar>
            <w:vAlign w:val="bottom"/>
          </w:tcPr>
          <w:p w:rsidR="00FB463A" w:rsidRPr="00FB463A" w:rsidRDefault="00FB463A" w:rsidP="00DB17D2">
            <w:pPr>
              <w:spacing w:after="0" w:line="240" w:lineRule="auto"/>
              <w:ind w:left="31" w:firstLine="284"/>
              <w:rPr>
                <w:rFonts w:ascii="Segoe UI" w:hAnsi="Segoe UI" w:cs="Segoe UI"/>
                <w:color w:val="000000"/>
                <w:lang w:eastAsia="en-GB"/>
              </w:rPr>
            </w:pPr>
            <w:proofErr w:type="spellStart"/>
            <w:r w:rsidRPr="00FB463A">
              <w:rPr>
                <w:rFonts w:ascii="Segoe UI" w:hAnsi="Segoe UI" w:cs="Segoe UI"/>
                <w:color w:val="000000"/>
                <w:lang w:eastAsia="en-GB"/>
              </w:rPr>
              <w:t>Montunrayo</w:t>
            </w:r>
            <w:proofErr w:type="spellEnd"/>
            <w:r w:rsidRPr="00FB463A">
              <w:rPr>
                <w:rFonts w:ascii="Segoe UI" w:hAnsi="Segoe UI" w:cs="Segoe UI"/>
                <w:color w:val="000000"/>
                <w:lang w:eastAsia="en-GB"/>
              </w:rPr>
              <w:t xml:space="preserve"> (Monty)</w:t>
            </w:r>
          </w:p>
        </w:tc>
        <w:tc>
          <w:tcPr>
            <w:tcW w:w="1711" w:type="dxa"/>
            <w:noWrap/>
            <w:tcMar>
              <w:top w:w="0" w:type="dxa"/>
              <w:left w:w="108" w:type="dxa"/>
              <w:bottom w:w="0" w:type="dxa"/>
              <w:right w:w="108" w:type="dxa"/>
            </w:tcMar>
            <w:vAlign w:val="bottom"/>
          </w:tcPr>
          <w:p w:rsidR="00FB463A" w:rsidRPr="00FB463A" w:rsidRDefault="00FB463A" w:rsidP="00DB17D2">
            <w:pPr>
              <w:spacing w:after="0" w:line="240" w:lineRule="auto"/>
              <w:ind w:left="31" w:firstLine="284"/>
              <w:rPr>
                <w:rFonts w:ascii="Segoe UI" w:hAnsi="Segoe UI" w:cs="Segoe UI"/>
                <w:color w:val="000000"/>
                <w:lang w:eastAsia="en-GB"/>
              </w:rPr>
            </w:pPr>
            <w:proofErr w:type="spellStart"/>
            <w:r w:rsidRPr="00FB463A">
              <w:rPr>
                <w:rFonts w:ascii="Segoe UI" w:hAnsi="Segoe UI" w:cs="Segoe UI"/>
                <w:color w:val="000000"/>
                <w:lang w:eastAsia="en-GB"/>
              </w:rPr>
              <w:t>Arojojoye</w:t>
            </w:r>
            <w:proofErr w:type="spellEnd"/>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Learning Support Assistant</w:t>
            </w:r>
          </w:p>
        </w:tc>
        <w:tc>
          <w:tcPr>
            <w:tcW w:w="2860" w:type="dxa"/>
            <w:noWrap/>
            <w:tcMar>
              <w:top w:w="0" w:type="dxa"/>
              <w:left w:w="108" w:type="dxa"/>
              <w:bottom w:w="0" w:type="dxa"/>
              <w:right w:w="108" w:type="dxa"/>
            </w:tcMar>
            <w:vAlign w:val="bottom"/>
            <w:hideMark/>
          </w:tcPr>
          <w:p w:rsidR="00FB463A" w:rsidRDefault="00FB463A" w:rsidP="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Jessica</w:t>
            </w:r>
          </w:p>
        </w:tc>
        <w:tc>
          <w:tcPr>
            <w:tcW w:w="1711" w:type="dxa"/>
            <w:noWrap/>
            <w:tcMar>
              <w:top w:w="0" w:type="dxa"/>
              <w:left w:w="108" w:type="dxa"/>
              <w:bottom w:w="0" w:type="dxa"/>
              <w:right w:w="108" w:type="dxa"/>
            </w:tcMar>
            <w:vAlign w:val="bottom"/>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Sawkins</w:t>
            </w:r>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Learning Support Assistant</w:t>
            </w:r>
          </w:p>
        </w:tc>
        <w:tc>
          <w:tcPr>
            <w:tcW w:w="2860" w:type="dxa"/>
            <w:noWrap/>
            <w:tcMar>
              <w:top w:w="0" w:type="dxa"/>
              <w:left w:w="108" w:type="dxa"/>
              <w:bottom w:w="0" w:type="dxa"/>
              <w:right w:w="108" w:type="dxa"/>
            </w:tcMar>
            <w:vAlign w:val="bottom"/>
            <w:hideMark/>
          </w:tcPr>
          <w:p w:rsidR="00FB463A" w:rsidRDefault="00FB463A" w:rsidP="00FB463A">
            <w:pPr>
              <w:rPr>
                <w:color w:val="000000"/>
                <w:lang w:eastAsia="en-GB"/>
              </w:rPr>
            </w:pPr>
          </w:p>
        </w:tc>
      </w:tr>
      <w:tr w:rsidR="00FB463A" w:rsidTr="005A0CD8">
        <w:trPr>
          <w:trHeight w:val="340"/>
        </w:trPr>
        <w:tc>
          <w:tcPr>
            <w:tcW w:w="2694" w:type="dxa"/>
            <w:noWrap/>
            <w:tcMar>
              <w:top w:w="0" w:type="dxa"/>
              <w:left w:w="108" w:type="dxa"/>
              <w:bottom w:w="0" w:type="dxa"/>
              <w:right w:w="108" w:type="dxa"/>
            </w:tcMar>
            <w:vAlign w:val="bottom"/>
          </w:tcPr>
          <w:p w:rsidR="00FB463A" w:rsidRPr="00FB463A" w:rsidRDefault="00FB463A" w:rsidP="00DB17D2">
            <w:pPr>
              <w:spacing w:after="0" w:line="240" w:lineRule="auto"/>
              <w:ind w:left="31" w:firstLine="284"/>
              <w:rPr>
                <w:rFonts w:ascii="Segoe UI" w:hAnsi="Segoe UI" w:cs="Segoe UI"/>
                <w:color w:val="000000"/>
                <w:lang w:eastAsia="en-GB"/>
              </w:rPr>
            </w:pPr>
            <w:r w:rsidRPr="00FB463A">
              <w:rPr>
                <w:rFonts w:ascii="Segoe UI" w:hAnsi="Segoe UI" w:cs="Segoe UI"/>
                <w:color w:val="000000"/>
                <w:lang w:eastAsia="en-GB"/>
              </w:rPr>
              <w:t xml:space="preserve">Lucy </w:t>
            </w:r>
          </w:p>
        </w:tc>
        <w:tc>
          <w:tcPr>
            <w:tcW w:w="1711" w:type="dxa"/>
            <w:noWrap/>
            <w:tcMar>
              <w:top w:w="0" w:type="dxa"/>
              <w:left w:w="108" w:type="dxa"/>
              <w:bottom w:w="0" w:type="dxa"/>
              <w:right w:w="108" w:type="dxa"/>
            </w:tcMar>
            <w:vAlign w:val="bottom"/>
          </w:tcPr>
          <w:p w:rsidR="00FB463A" w:rsidRPr="00FB463A" w:rsidRDefault="00FB463A" w:rsidP="00DB17D2">
            <w:pPr>
              <w:spacing w:after="0" w:line="240" w:lineRule="auto"/>
              <w:ind w:left="31" w:firstLine="284"/>
              <w:rPr>
                <w:rFonts w:ascii="Segoe UI" w:hAnsi="Segoe UI" w:cs="Segoe UI"/>
                <w:color w:val="000000"/>
                <w:lang w:eastAsia="en-GB"/>
              </w:rPr>
            </w:pPr>
            <w:proofErr w:type="spellStart"/>
            <w:r w:rsidRPr="00FB463A">
              <w:rPr>
                <w:rFonts w:ascii="Segoe UI" w:hAnsi="Segoe UI" w:cs="Segoe UI"/>
                <w:color w:val="000000"/>
                <w:lang w:eastAsia="en-GB"/>
              </w:rPr>
              <w:t>Blasse</w:t>
            </w:r>
            <w:proofErr w:type="spellEnd"/>
          </w:p>
        </w:tc>
        <w:tc>
          <w:tcPr>
            <w:tcW w:w="5348" w:type="dxa"/>
            <w:noWrap/>
            <w:tcMar>
              <w:top w:w="0" w:type="dxa"/>
              <w:left w:w="108" w:type="dxa"/>
              <w:bottom w:w="0" w:type="dxa"/>
              <w:right w:w="108" w:type="dxa"/>
            </w:tcMar>
            <w:vAlign w:val="bottom"/>
            <w:hideMark/>
          </w:tcPr>
          <w:p w:rsidR="00FB463A" w:rsidRPr="00681613" w:rsidRDefault="00FB463A" w:rsidP="00DB17D2">
            <w:pPr>
              <w:spacing w:after="0" w:line="240" w:lineRule="auto"/>
              <w:ind w:left="31" w:firstLine="284"/>
              <w:rPr>
                <w:rFonts w:ascii="Segoe UI" w:hAnsi="Segoe UI" w:cs="Segoe UI"/>
                <w:i/>
                <w:color w:val="000000"/>
                <w:sz w:val="20"/>
                <w:szCs w:val="20"/>
                <w:lang w:eastAsia="en-GB"/>
              </w:rPr>
            </w:pPr>
            <w:r w:rsidRPr="00681613">
              <w:rPr>
                <w:rFonts w:ascii="Segoe UI" w:hAnsi="Segoe UI" w:cs="Segoe UI"/>
                <w:i/>
                <w:color w:val="000000"/>
                <w:sz w:val="20"/>
                <w:szCs w:val="20"/>
                <w:lang w:eastAsia="en-GB"/>
              </w:rPr>
              <w:t>Learning Support Assistant</w:t>
            </w:r>
          </w:p>
        </w:tc>
        <w:tc>
          <w:tcPr>
            <w:tcW w:w="2860" w:type="dxa"/>
            <w:noWrap/>
            <w:tcMar>
              <w:top w:w="0" w:type="dxa"/>
              <w:left w:w="108" w:type="dxa"/>
              <w:bottom w:w="0" w:type="dxa"/>
              <w:right w:w="108" w:type="dxa"/>
            </w:tcMar>
            <w:vAlign w:val="bottom"/>
            <w:hideMark/>
          </w:tcPr>
          <w:p w:rsidR="00FB463A" w:rsidRDefault="00FB463A" w:rsidP="00FB463A">
            <w:pPr>
              <w:rPr>
                <w:color w:val="000000"/>
                <w:lang w:eastAsia="en-GB"/>
              </w:rPr>
            </w:pPr>
          </w:p>
        </w:tc>
      </w:tr>
    </w:tbl>
    <w:p w:rsidR="00D76FB4" w:rsidRDefault="00D76FB4" w:rsidP="002A6147">
      <w:pPr>
        <w:pStyle w:val="3Policytitle"/>
        <w:rPr>
          <w:rFonts w:asciiTheme="minorHAnsi" w:hAnsiTheme="minorHAnsi" w:cstheme="minorHAnsi"/>
          <w:b w:val="0"/>
          <w:sz w:val="24"/>
        </w:rPr>
      </w:pPr>
    </w:p>
    <w:p w:rsidR="00D76FB4" w:rsidRPr="002A6147" w:rsidRDefault="00D76FB4" w:rsidP="00D76FB4">
      <w:pPr>
        <w:pStyle w:val="3Policytitle"/>
        <w:numPr>
          <w:ilvl w:val="1"/>
          <w:numId w:val="1"/>
        </w:numPr>
        <w:rPr>
          <w:rFonts w:ascii="Segoe UI" w:hAnsi="Segoe UI" w:cs="Segoe UI"/>
          <w:sz w:val="22"/>
          <w:szCs w:val="22"/>
        </w:rPr>
      </w:pPr>
      <w:r w:rsidRPr="002A6147">
        <w:rPr>
          <w:rFonts w:ascii="Segoe UI" w:hAnsi="Segoe UI" w:cs="Segoe UI"/>
          <w:sz w:val="22"/>
          <w:szCs w:val="22"/>
        </w:rPr>
        <w:t>Current Vacancies</w:t>
      </w:r>
    </w:p>
    <w:p w:rsidR="00117217" w:rsidRPr="002A6147" w:rsidRDefault="00FB463A" w:rsidP="00DB17D2">
      <w:pPr>
        <w:pStyle w:val="3Policytitle"/>
        <w:ind w:left="720" w:hanging="294"/>
        <w:rPr>
          <w:rFonts w:ascii="Segoe UI" w:hAnsi="Segoe UI" w:cs="Segoe UI"/>
          <w:b w:val="0"/>
          <w:sz w:val="22"/>
          <w:szCs w:val="22"/>
        </w:rPr>
      </w:pPr>
      <w:r w:rsidRPr="002A6147">
        <w:rPr>
          <w:rFonts w:ascii="Segoe UI" w:hAnsi="Segoe UI" w:cs="Segoe UI"/>
          <w:b w:val="0"/>
          <w:sz w:val="22"/>
          <w:szCs w:val="22"/>
        </w:rPr>
        <w:t>Science Teacher</w:t>
      </w:r>
    </w:p>
    <w:p w:rsidR="00FB463A" w:rsidRPr="002A6147" w:rsidRDefault="00FB463A" w:rsidP="00DB17D2">
      <w:pPr>
        <w:pStyle w:val="3Policytitle"/>
        <w:ind w:left="720" w:hanging="294"/>
        <w:rPr>
          <w:rFonts w:ascii="Segoe UI" w:hAnsi="Segoe UI" w:cs="Segoe UI"/>
          <w:b w:val="0"/>
          <w:sz w:val="22"/>
          <w:szCs w:val="22"/>
        </w:rPr>
      </w:pPr>
      <w:r w:rsidRPr="002A6147">
        <w:rPr>
          <w:rFonts w:ascii="Segoe UI" w:hAnsi="Segoe UI" w:cs="Segoe UI"/>
          <w:b w:val="0"/>
          <w:sz w:val="22"/>
          <w:szCs w:val="22"/>
        </w:rPr>
        <w:t>Social Science Teacher</w:t>
      </w:r>
    </w:p>
    <w:p w:rsidR="00FB463A" w:rsidRPr="002A6147" w:rsidRDefault="00FB463A" w:rsidP="00DB17D2">
      <w:pPr>
        <w:pStyle w:val="3Policytitle"/>
        <w:ind w:left="720" w:hanging="294"/>
        <w:rPr>
          <w:rFonts w:ascii="Segoe UI" w:hAnsi="Segoe UI" w:cs="Segoe UI"/>
          <w:b w:val="0"/>
          <w:sz w:val="22"/>
          <w:szCs w:val="22"/>
        </w:rPr>
      </w:pPr>
      <w:r w:rsidRPr="002A6147">
        <w:rPr>
          <w:rFonts w:ascii="Segoe UI" w:hAnsi="Segoe UI" w:cs="Segoe UI"/>
          <w:b w:val="0"/>
          <w:sz w:val="22"/>
          <w:szCs w:val="22"/>
        </w:rPr>
        <w:t>Geography Teacher</w:t>
      </w:r>
    </w:p>
    <w:p w:rsidR="00FB463A" w:rsidRPr="002A6147" w:rsidRDefault="00FB463A" w:rsidP="00DB17D2">
      <w:pPr>
        <w:pStyle w:val="3Policytitle"/>
        <w:ind w:left="720" w:hanging="294"/>
        <w:rPr>
          <w:rFonts w:ascii="Segoe UI" w:hAnsi="Segoe UI" w:cs="Segoe UI"/>
          <w:b w:val="0"/>
          <w:sz w:val="22"/>
          <w:szCs w:val="22"/>
        </w:rPr>
      </w:pPr>
      <w:r w:rsidRPr="002A6147">
        <w:rPr>
          <w:rFonts w:ascii="Segoe UI" w:hAnsi="Segoe UI" w:cs="Segoe UI"/>
          <w:b w:val="0"/>
          <w:sz w:val="22"/>
          <w:szCs w:val="22"/>
        </w:rPr>
        <w:lastRenderedPageBreak/>
        <w:t>Pastoral Year Manager</w:t>
      </w:r>
    </w:p>
    <w:p w:rsidR="00D76FB4" w:rsidRDefault="006616D9" w:rsidP="00DB17D2">
      <w:pPr>
        <w:pStyle w:val="3Policytitle"/>
        <w:ind w:left="720" w:hanging="294"/>
        <w:rPr>
          <w:rFonts w:ascii="Segoe UI" w:hAnsi="Segoe UI" w:cs="Segoe UI"/>
          <w:b w:val="0"/>
          <w:sz w:val="22"/>
          <w:szCs w:val="22"/>
        </w:rPr>
      </w:pPr>
      <w:r>
        <w:rPr>
          <w:rFonts w:ascii="Segoe UI" w:hAnsi="Segoe UI" w:cs="Segoe UI"/>
          <w:b w:val="0"/>
          <w:sz w:val="22"/>
          <w:szCs w:val="22"/>
        </w:rPr>
        <w:t>Head of Year</w:t>
      </w:r>
    </w:p>
    <w:p w:rsidR="006616D9" w:rsidRDefault="006616D9" w:rsidP="006616D9">
      <w:pPr>
        <w:pStyle w:val="3Policytitle"/>
        <w:ind w:left="720" w:hanging="360"/>
        <w:rPr>
          <w:rFonts w:ascii="Segoe UI" w:hAnsi="Segoe UI" w:cs="Segoe UI"/>
          <w:b w:val="0"/>
          <w:sz w:val="22"/>
          <w:szCs w:val="22"/>
        </w:rPr>
      </w:pPr>
    </w:p>
    <w:p w:rsidR="006616D9" w:rsidRPr="007E6E98" w:rsidRDefault="006616D9" w:rsidP="006616D9">
      <w:pPr>
        <w:pStyle w:val="3Policytitle"/>
        <w:numPr>
          <w:ilvl w:val="1"/>
          <w:numId w:val="1"/>
        </w:numPr>
        <w:rPr>
          <w:rFonts w:ascii="Segoe UI" w:hAnsi="Segoe UI" w:cs="Segoe UI"/>
          <w:sz w:val="24"/>
        </w:rPr>
      </w:pPr>
      <w:r w:rsidRPr="007E6E98">
        <w:rPr>
          <w:rFonts w:ascii="Segoe UI" w:hAnsi="Segoe UI" w:cs="Segoe UI"/>
          <w:sz w:val="24"/>
        </w:rPr>
        <w:t>Staff Absence Year to date</w:t>
      </w:r>
    </w:p>
    <w:p w:rsidR="006616D9" w:rsidRPr="006616D9" w:rsidRDefault="006616D9" w:rsidP="006616D9">
      <w:pPr>
        <w:pStyle w:val="3Policytitle"/>
        <w:numPr>
          <w:ilvl w:val="2"/>
          <w:numId w:val="1"/>
        </w:numPr>
        <w:rPr>
          <w:rFonts w:ascii="Segoe UI" w:hAnsi="Segoe UI" w:cs="Segoe UI"/>
          <w:sz w:val="22"/>
          <w:szCs w:val="22"/>
        </w:rPr>
      </w:pPr>
      <w:r w:rsidRPr="006616D9">
        <w:rPr>
          <w:rFonts w:ascii="Segoe UI" w:hAnsi="Segoe UI" w:cs="Segoe UI"/>
          <w:sz w:val="22"/>
          <w:szCs w:val="22"/>
        </w:rPr>
        <w:t>Teaching Staff</w:t>
      </w:r>
    </w:p>
    <w:p w:rsidR="006616D9" w:rsidRDefault="006616D9" w:rsidP="00681613">
      <w:pPr>
        <w:pStyle w:val="3Policytitle"/>
        <w:ind w:left="426"/>
        <w:jc w:val="both"/>
        <w:rPr>
          <w:rFonts w:ascii="Segoe UI" w:hAnsi="Segoe UI" w:cs="Segoe UI"/>
          <w:b w:val="0"/>
          <w:sz w:val="22"/>
          <w:szCs w:val="22"/>
        </w:rPr>
      </w:pPr>
      <w:r>
        <w:rPr>
          <w:rFonts w:ascii="Segoe UI" w:hAnsi="Segoe UI" w:cs="Segoe UI"/>
          <w:b w:val="0"/>
          <w:sz w:val="22"/>
          <w:szCs w:val="22"/>
        </w:rPr>
        <w:t>In the year to date 411 days have been lost to sickness across this staff group. Five members of staff account for 94 of these days but for all calculations that follow these outliers have been kept in as regardless of context the i</w:t>
      </w:r>
      <w:r w:rsidR="00D44476">
        <w:rPr>
          <w:rFonts w:ascii="Segoe UI" w:hAnsi="Segoe UI" w:cs="Segoe UI"/>
          <w:b w:val="0"/>
          <w:sz w:val="22"/>
          <w:szCs w:val="22"/>
        </w:rPr>
        <w:t>mpact on the school is the same.</w:t>
      </w:r>
    </w:p>
    <w:p w:rsidR="006616D9" w:rsidRDefault="006616D9" w:rsidP="00681613">
      <w:pPr>
        <w:pStyle w:val="3Policytitle"/>
        <w:ind w:left="426"/>
        <w:jc w:val="both"/>
        <w:rPr>
          <w:rFonts w:ascii="Segoe UI" w:hAnsi="Segoe UI" w:cs="Segoe UI"/>
          <w:b w:val="0"/>
          <w:sz w:val="22"/>
          <w:szCs w:val="22"/>
        </w:rPr>
      </w:pPr>
      <w:r>
        <w:rPr>
          <w:rFonts w:ascii="Segoe UI" w:hAnsi="Segoe UI" w:cs="Segoe UI"/>
          <w:b w:val="0"/>
          <w:sz w:val="22"/>
          <w:szCs w:val="22"/>
        </w:rPr>
        <w:t xml:space="preserve">These 411 working days’ account for 2.5% of all working days for teachers (calculated using 195 days x FTE). </w:t>
      </w:r>
    </w:p>
    <w:p w:rsidR="006616D9" w:rsidRDefault="006616D9" w:rsidP="00681613">
      <w:pPr>
        <w:pStyle w:val="3Policytitle"/>
        <w:ind w:left="426"/>
        <w:jc w:val="both"/>
        <w:rPr>
          <w:rFonts w:ascii="Segoe UI" w:hAnsi="Segoe UI" w:cs="Segoe UI"/>
          <w:b w:val="0"/>
          <w:sz w:val="22"/>
          <w:szCs w:val="22"/>
        </w:rPr>
      </w:pPr>
      <w:r>
        <w:rPr>
          <w:rFonts w:ascii="Segoe UI" w:hAnsi="Segoe UI" w:cs="Segoe UI"/>
          <w:b w:val="0"/>
          <w:sz w:val="22"/>
          <w:szCs w:val="22"/>
        </w:rPr>
        <w:t>Absence due to other reasons which includes training, compassionate leave etc. totals 805.5 working days which accounts for 5% of all absences and is an average 9.5 days per FTE teacher</w:t>
      </w:r>
    </w:p>
    <w:p w:rsidR="006616D9" w:rsidRDefault="006616D9" w:rsidP="00681613">
      <w:pPr>
        <w:pStyle w:val="3Policytitle"/>
        <w:ind w:left="426"/>
        <w:jc w:val="both"/>
        <w:rPr>
          <w:rFonts w:ascii="Segoe UI" w:hAnsi="Segoe UI" w:cs="Segoe UI"/>
          <w:b w:val="0"/>
          <w:sz w:val="22"/>
          <w:szCs w:val="22"/>
        </w:rPr>
      </w:pPr>
      <w:r w:rsidRPr="00D44476">
        <w:rPr>
          <w:rFonts w:ascii="Segoe UI" w:hAnsi="Segoe UI" w:cs="Segoe UI"/>
          <w:sz w:val="22"/>
          <w:szCs w:val="22"/>
        </w:rPr>
        <w:t>In total</w:t>
      </w:r>
      <w:r w:rsidR="00D44476" w:rsidRPr="00D44476">
        <w:rPr>
          <w:rFonts w:ascii="Segoe UI" w:hAnsi="Segoe UI" w:cs="Segoe UI"/>
          <w:sz w:val="22"/>
          <w:szCs w:val="22"/>
        </w:rPr>
        <w:t>,</w:t>
      </w:r>
      <w:r w:rsidRPr="00D44476">
        <w:rPr>
          <w:rFonts w:ascii="Segoe UI" w:hAnsi="Segoe UI" w:cs="Segoe UI"/>
          <w:sz w:val="22"/>
          <w:szCs w:val="22"/>
        </w:rPr>
        <w:t xml:space="preserve"> teacher absence is at 7.4% for the year</w:t>
      </w:r>
      <w:r>
        <w:rPr>
          <w:rFonts w:ascii="Segoe UI" w:hAnsi="Segoe UI" w:cs="Segoe UI"/>
          <w:b w:val="0"/>
          <w:sz w:val="22"/>
          <w:szCs w:val="22"/>
        </w:rPr>
        <w:t xml:space="preserve"> to date at 1216.5 days in total and an average of 14.5 days per member of staff.</w:t>
      </w:r>
    </w:p>
    <w:p w:rsidR="006616D9" w:rsidRDefault="006616D9" w:rsidP="00681613">
      <w:pPr>
        <w:pStyle w:val="3Policytitle"/>
        <w:ind w:left="426"/>
        <w:jc w:val="both"/>
        <w:rPr>
          <w:rFonts w:ascii="Segoe UI" w:hAnsi="Segoe UI" w:cs="Segoe UI"/>
          <w:b w:val="0"/>
          <w:sz w:val="22"/>
          <w:szCs w:val="22"/>
        </w:rPr>
      </w:pPr>
      <w:r>
        <w:rPr>
          <w:rFonts w:ascii="Segoe UI" w:hAnsi="Segoe UI" w:cs="Segoe UI"/>
          <w:b w:val="0"/>
          <w:sz w:val="22"/>
          <w:szCs w:val="22"/>
        </w:rPr>
        <w:lastRenderedPageBreak/>
        <w:t xml:space="preserve">As said at the outset there are individual reasons for high absence in both categories such as post-op recover, parental leave etc. but it is evident that teacher absence </w:t>
      </w:r>
      <w:r w:rsidR="00D44476">
        <w:rPr>
          <w:rFonts w:ascii="Segoe UI" w:hAnsi="Segoe UI" w:cs="Segoe UI"/>
          <w:b w:val="0"/>
          <w:sz w:val="22"/>
          <w:szCs w:val="22"/>
        </w:rPr>
        <w:t>has</w:t>
      </w:r>
      <w:r>
        <w:rPr>
          <w:rFonts w:ascii="Segoe UI" w:hAnsi="Segoe UI" w:cs="Segoe UI"/>
          <w:b w:val="0"/>
          <w:sz w:val="22"/>
          <w:szCs w:val="22"/>
        </w:rPr>
        <w:t xml:space="preserve"> had a significant impact on classes and budget this year.</w:t>
      </w:r>
    </w:p>
    <w:p w:rsidR="00EB07E3" w:rsidRDefault="00EB07E3" w:rsidP="00681613">
      <w:pPr>
        <w:pStyle w:val="3Policytitle"/>
        <w:ind w:left="426"/>
        <w:jc w:val="both"/>
        <w:rPr>
          <w:rFonts w:ascii="Segoe UI" w:hAnsi="Segoe UI" w:cs="Segoe UI"/>
          <w:b w:val="0"/>
          <w:sz w:val="22"/>
          <w:szCs w:val="22"/>
        </w:rPr>
      </w:pPr>
      <w:r>
        <w:rPr>
          <w:rFonts w:ascii="Segoe UI" w:hAnsi="Segoe UI" w:cs="Segoe UI"/>
          <w:b w:val="0"/>
          <w:sz w:val="22"/>
          <w:szCs w:val="22"/>
        </w:rPr>
        <w:t>When we remove outliers from the sickness data the total teacher absence remains at 7% (working days for outliers also removed from calculation)</w:t>
      </w:r>
    </w:p>
    <w:p w:rsidR="006616D9" w:rsidRDefault="006616D9" w:rsidP="00681613">
      <w:pPr>
        <w:pStyle w:val="3Policytitle"/>
        <w:jc w:val="both"/>
        <w:rPr>
          <w:rFonts w:ascii="Segoe UI" w:hAnsi="Segoe UI" w:cs="Segoe UI"/>
          <w:b w:val="0"/>
          <w:sz w:val="22"/>
          <w:szCs w:val="22"/>
        </w:rPr>
      </w:pPr>
    </w:p>
    <w:p w:rsidR="006616D9" w:rsidRPr="006616D9" w:rsidRDefault="006616D9" w:rsidP="00681613">
      <w:pPr>
        <w:pStyle w:val="3Policytitle"/>
        <w:numPr>
          <w:ilvl w:val="2"/>
          <w:numId w:val="1"/>
        </w:numPr>
        <w:jc w:val="both"/>
        <w:rPr>
          <w:rFonts w:ascii="Segoe UI" w:hAnsi="Segoe UI" w:cs="Segoe UI"/>
          <w:sz w:val="22"/>
          <w:szCs w:val="22"/>
        </w:rPr>
      </w:pPr>
      <w:r w:rsidRPr="006616D9">
        <w:rPr>
          <w:rFonts w:ascii="Segoe UI" w:hAnsi="Segoe UI" w:cs="Segoe UI"/>
          <w:sz w:val="22"/>
          <w:szCs w:val="22"/>
        </w:rPr>
        <w:t>Support Staff</w:t>
      </w:r>
    </w:p>
    <w:p w:rsidR="006616D9" w:rsidRDefault="00D44476" w:rsidP="00681613">
      <w:pPr>
        <w:pStyle w:val="3Policytitle"/>
        <w:ind w:left="284"/>
        <w:jc w:val="both"/>
        <w:rPr>
          <w:rFonts w:ascii="Segoe UI" w:hAnsi="Segoe UI" w:cs="Segoe UI"/>
          <w:b w:val="0"/>
          <w:sz w:val="22"/>
          <w:szCs w:val="22"/>
        </w:rPr>
      </w:pPr>
      <w:r w:rsidRPr="00821F55">
        <w:rPr>
          <w:rFonts w:ascii="Segoe UI" w:hAnsi="Segoe UI" w:cs="Segoe UI"/>
          <w:b w:val="0"/>
          <w:sz w:val="22"/>
          <w:szCs w:val="22"/>
        </w:rPr>
        <w:t xml:space="preserve">Amongst support staff 412 working days have been lost to sickness absence </w:t>
      </w:r>
      <w:r w:rsidR="00681613" w:rsidRPr="00821F55">
        <w:rPr>
          <w:rFonts w:ascii="Segoe UI" w:hAnsi="Segoe UI" w:cs="Segoe UI"/>
          <w:b w:val="0"/>
          <w:sz w:val="22"/>
          <w:szCs w:val="22"/>
        </w:rPr>
        <w:t xml:space="preserve">(3.8%) </w:t>
      </w:r>
      <w:r w:rsidRPr="00821F55">
        <w:rPr>
          <w:rFonts w:ascii="Segoe UI" w:hAnsi="Segoe UI" w:cs="Segoe UI"/>
          <w:b w:val="0"/>
          <w:sz w:val="22"/>
          <w:szCs w:val="22"/>
        </w:rPr>
        <w:t xml:space="preserve">and 567 days for other </w:t>
      </w:r>
      <w:r w:rsidR="00681613" w:rsidRPr="00821F55">
        <w:rPr>
          <w:rFonts w:ascii="Segoe UI" w:hAnsi="Segoe UI" w:cs="Segoe UI"/>
          <w:b w:val="0"/>
          <w:sz w:val="22"/>
          <w:szCs w:val="22"/>
        </w:rPr>
        <w:t>reasons (5.3%)</w:t>
      </w:r>
      <w:r w:rsidR="00681613">
        <w:rPr>
          <w:rFonts w:ascii="Segoe UI" w:hAnsi="Segoe UI" w:cs="Segoe UI"/>
          <w:b w:val="0"/>
          <w:sz w:val="22"/>
          <w:szCs w:val="22"/>
        </w:rPr>
        <w:t xml:space="preserve"> </w:t>
      </w:r>
      <w:r>
        <w:rPr>
          <w:rFonts w:ascii="Segoe UI" w:hAnsi="Segoe UI" w:cs="Segoe UI"/>
          <w:b w:val="0"/>
          <w:sz w:val="22"/>
          <w:szCs w:val="22"/>
        </w:rPr>
        <w:t>which for some support staff could also include annual leave e.g. site team.</w:t>
      </w:r>
    </w:p>
    <w:p w:rsidR="00681613" w:rsidRDefault="00681613" w:rsidP="00681613">
      <w:pPr>
        <w:pStyle w:val="3Policytitle"/>
        <w:ind w:left="284"/>
        <w:jc w:val="both"/>
        <w:rPr>
          <w:rFonts w:ascii="Segoe UI" w:hAnsi="Segoe UI" w:cs="Segoe UI"/>
          <w:b w:val="0"/>
          <w:sz w:val="22"/>
          <w:szCs w:val="22"/>
        </w:rPr>
      </w:pPr>
      <w:r>
        <w:rPr>
          <w:rFonts w:ascii="Segoe UI" w:hAnsi="Segoe UI" w:cs="Segoe UI"/>
          <w:b w:val="0"/>
          <w:sz w:val="22"/>
          <w:szCs w:val="22"/>
        </w:rPr>
        <w:t>There are significant outliers within the support staff as four members of staff account for 12 days of sickness absence. Removing these individuals brings the</w:t>
      </w:r>
      <w:r w:rsidRPr="00681613">
        <w:rPr>
          <w:rFonts w:ascii="Segoe UI" w:hAnsi="Segoe UI" w:cs="Segoe UI"/>
          <w:sz w:val="22"/>
          <w:szCs w:val="22"/>
        </w:rPr>
        <w:t xml:space="preserve"> total % absence for support staff to 7.6%.</w:t>
      </w:r>
    </w:p>
    <w:p w:rsidR="00D44476" w:rsidRDefault="00D44476" w:rsidP="00681613">
      <w:pPr>
        <w:pStyle w:val="3Policytitle"/>
        <w:jc w:val="both"/>
        <w:rPr>
          <w:rFonts w:ascii="Segoe UI" w:hAnsi="Segoe UI" w:cs="Segoe UI"/>
          <w:b w:val="0"/>
          <w:sz w:val="22"/>
          <w:szCs w:val="22"/>
        </w:rPr>
      </w:pPr>
    </w:p>
    <w:p w:rsidR="00D44476" w:rsidRPr="00EB07E3" w:rsidRDefault="00D44476" w:rsidP="00681613">
      <w:pPr>
        <w:pStyle w:val="3Policytitle"/>
        <w:numPr>
          <w:ilvl w:val="2"/>
          <w:numId w:val="1"/>
        </w:numPr>
        <w:jc w:val="both"/>
        <w:rPr>
          <w:rFonts w:ascii="Segoe UI" w:hAnsi="Segoe UI" w:cs="Segoe UI"/>
          <w:sz w:val="22"/>
          <w:szCs w:val="22"/>
        </w:rPr>
      </w:pPr>
      <w:r w:rsidRPr="00EB07E3">
        <w:rPr>
          <w:rFonts w:ascii="Segoe UI" w:hAnsi="Segoe UI" w:cs="Segoe UI"/>
          <w:sz w:val="22"/>
          <w:szCs w:val="22"/>
        </w:rPr>
        <w:t>Patterns of sickness absence</w:t>
      </w:r>
    </w:p>
    <w:p w:rsidR="00EB07E3" w:rsidRDefault="00D44476" w:rsidP="00681613">
      <w:pPr>
        <w:pStyle w:val="3Policytitle"/>
        <w:ind w:left="360"/>
        <w:jc w:val="both"/>
        <w:rPr>
          <w:rFonts w:ascii="Segoe UI" w:hAnsi="Segoe UI" w:cs="Segoe UI"/>
          <w:b w:val="0"/>
          <w:sz w:val="22"/>
          <w:szCs w:val="22"/>
        </w:rPr>
      </w:pPr>
      <w:r>
        <w:rPr>
          <w:rFonts w:ascii="Segoe UI" w:hAnsi="Segoe UI" w:cs="Segoe UI"/>
          <w:b w:val="0"/>
          <w:sz w:val="22"/>
          <w:szCs w:val="22"/>
        </w:rPr>
        <w:lastRenderedPageBreak/>
        <w:t>The chart below illustrates the pattern of absence for single day sickness absence</w:t>
      </w:r>
      <w:r w:rsidR="00EB07E3">
        <w:rPr>
          <w:rFonts w:ascii="Segoe UI" w:hAnsi="Segoe UI" w:cs="Segoe UI"/>
          <w:b w:val="0"/>
          <w:sz w:val="22"/>
          <w:szCs w:val="22"/>
        </w:rPr>
        <w:t>s</w:t>
      </w:r>
      <w:r>
        <w:rPr>
          <w:rFonts w:ascii="Segoe UI" w:hAnsi="Segoe UI" w:cs="Segoe UI"/>
          <w:b w:val="0"/>
          <w:sz w:val="22"/>
          <w:szCs w:val="22"/>
        </w:rPr>
        <w:t>.</w:t>
      </w:r>
    </w:p>
    <w:p w:rsidR="00EB07E3" w:rsidRDefault="00EB07E3" w:rsidP="00681613">
      <w:pPr>
        <w:pStyle w:val="3Policytitle"/>
        <w:ind w:left="360"/>
        <w:jc w:val="both"/>
        <w:rPr>
          <w:rFonts w:ascii="Segoe UI" w:hAnsi="Segoe UI" w:cs="Segoe UI"/>
          <w:b w:val="0"/>
          <w:sz w:val="22"/>
          <w:szCs w:val="22"/>
        </w:rPr>
      </w:pPr>
      <w:r>
        <w:rPr>
          <w:rFonts w:ascii="Segoe UI" w:hAnsi="Segoe UI" w:cs="Segoe UI"/>
          <w:b w:val="0"/>
          <w:sz w:val="22"/>
          <w:szCs w:val="22"/>
        </w:rPr>
        <w:t xml:space="preserve">There is an indication that teachers are more likely to have a </w:t>
      </w:r>
      <w:r w:rsidR="00681613">
        <w:rPr>
          <w:rFonts w:ascii="Segoe UI" w:hAnsi="Segoe UI" w:cs="Segoe UI"/>
          <w:b w:val="0"/>
          <w:sz w:val="22"/>
          <w:szCs w:val="22"/>
        </w:rPr>
        <w:t>one-day</w:t>
      </w:r>
      <w:r>
        <w:rPr>
          <w:rFonts w:ascii="Segoe UI" w:hAnsi="Segoe UI" w:cs="Segoe UI"/>
          <w:b w:val="0"/>
          <w:sz w:val="22"/>
          <w:szCs w:val="22"/>
        </w:rPr>
        <w:t xml:space="preserve"> absence on a Monday (30% of all single day sickness absences) which together with Fridays accounts for</w:t>
      </w:r>
      <w:r w:rsidR="00681613">
        <w:rPr>
          <w:rFonts w:ascii="Segoe UI" w:hAnsi="Segoe UI" w:cs="Segoe UI"/>
          <w:b w:val="0"/>
          <w:sz w:val="22"/>
          <w:szCs w:val="22"/>
        </w:rPr>
        <w:t xml:space="preserve"> 55% of all single day absences</w:t>
      </w:r>
    </w:p>
    <w:p w:rsidR="00EB07E3" w:rsidRDefault="00EB07E3" w:rsidP="00D44476">
      <w:pPr>
        <w:pStyle w:val="3Policytitle"/>
        <w:ind w:left="360"/>
        <w:rPr>
          <w:rFonts w:ascii="Segoe UI" w:hAnsi="Segoe UI" w:cs="Segoe UI"/>
          <w:b w:val="0"/>
          <w:sz w:val="22"/>
          <w:szCs w:val="22"/>
        </w:rPr>
      </w:pPr>
    </w:p>
    <w:p w:rsidR="00EB07E3" w:rsidRDefault="00EB07E3" w:rsidP="00D44476">
      <w:pPr>
        <w:pStyle w:val="3Policytitle"/>
        <w:ind w:left="360"/>
        <w:rPr>
          <w:rFonts w:ascii="Segoe UI" w:hAnsi="Segoe UI" w:cs="Segoe UI"/>
          <w:b w:val="0"/>
          <w:sz w:val="22"/>
          <w:szCs w:val="22"/>
        </w:rPr>
      </w:pPr>
    </w:p>
    <w:p w:rsidR="00EB07E3" w:rsidRDefault="00EB07E3" w:rsidP="00D44476">
      <w:pPr>
        <w:pStyle w:val="3Policytitle"/>
        <w:ind w:left="360"/>
        <w:rPr>
          <w:rFonts w:ascii="Segoe UI" w:hAnsi="Segoe UI" w:cs="Segoe UI"/>
          <w:b w:val="0"/>
          <w:sz w:val="22"/>
          <w:szCs w:val="22"/>
        </w:rPr>
      </w:pPr>
      <w:r>
        <w:rPr>
          <w:noProof/>
          <w:lang w:val="en-GB" w:eastAsia="en-GB"/>
        </w:rPr>
        <w:drawing>
          <wp:anchor distT="0" distB="0" distL="114300" distR="114300" simplePos="0" relativeHeight="251658240" behindDoc="1" locked="0" layoutInCell="1" allowOverlap="1" wp14:anchorId="129FC1B4" wp14:editId="15D6CC58">
            <wp:simplePos x="0" y="0"/>
            <wp:positionH relativeFrom="margin">
              <wp:align>center</wp:align>
            </wp:positionH>
            <wp:positionV relativeFrom="paragraph">
              <wp:posOffset>-268787</wp:posOffset>
            </wp:positionV>
            <wp:extent cx="4572000" cy="274320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V relativeFrom="margin">
              <wp14:pctHeight>0</wp14:pctHeight>
            </wp14:sizeRelV>
          </wp:anchor>
        </w:drawing>
      </w:r>
    </w:p>
    <w:p w:rsidR="00EB07E3" w:rsidRDefault="00EB07E3" w:rsidP="00D44476">
      <w:pPr>
        <w:pStyle w:val="3Policytitle"/>
        <w:ind w:left="360"/>
        <w:rPr>
          <w:rFonts w:ascii="Segoe UI" w:hAnsi="Segoe UI" w:cs="Segoe UI"/>
          <w:b w:val="0"/>
          <w:sz w:val="22"/>
          <w:szCs w:val="22"/>
        </w:rPr>
      </w:pPr>
    </w:p>
    <w:p w:rsidR="00EB07E3" w:rsidRDefault="00EB07E3" w:rsidP="00D44476">
      <w:pPr>
        <w:pStyle w:val="3Policytitle"/>
        <w:ind w:left="360"/>
        <w:rPr>
          <w:rFonts w:ascii="Segoe UI" w:hAnsi="Segoe UI" w:cs="Segoe UI"/>
          <w:b w:val="0"/>
          <w:sz w:val="22"/>
          <w:szCs w:val="22"/>
        </w:rPr>
      </w:pPr>
    </w:p>
    <w:p w:rsidR="00EB07E3" w:rsidRDefault="00EB07E3" w:rsidP="00D44476">
      <w:pPr>
        <w:pStyle w:val="3Policytitle"/>
        <w:ind w:left="360"/>
        <w:rPr>
          <w:rFonts w:ascii="Segoe UI" w:hAnsi="Segoe UI" w:cs="Segoe UI"/>
          <w:b w:val="0"/>
          <w:sz w:val="22"/>
          <w:szCs w:val="22"/>
        </w:rPr>
      </w:pPr>
    </w:p>
    <w:p w:rsidR="00EB07E3" w:rsidRDefault="00EB07E3" w:rsidP="00D44476">
      <w:pPr>
        <w:pStyle w:val="3Policytitle"/>
        <w:ind w:left="360"/>
        <w:rPr>
          <w:rFonts w:ascii="Segoe UI" w:hAnsi="Segoe UI" w:cs="Segoe UI"/>
          <w:b w:val="0"/>
          <w:sz w:val="22"/>
          <w:szCs w:val="22"/>
        </w:rPr>
      </w:pPr>
    </w:p>
    <w:p w:rsidR="00EB07E3" w:rsidRDefault="00EB07E3" w:rsidP="00D44476">
      <w:pPr>
        <w:pStyle w:val="3Policytitle"/>
        <w:ind w:left="360"/>
        <w:rPr>
          <w:rFonts w:ascii="Segoe UI" w:hAnsi="Segoe UI" w:cs="Segoe UI"/>
          <w:b w:val="0"/>
          <w:sz w:val="22"/>
          <w:szCs w:val="22"/>
        </w:rPr>
      </w:pPr>
    </w:p>
    <w:p w:rsidR="00EB07E3" w:rsidRDefault="00EB07E3" w:rsidP="00D44476">
      <w:pPr>
        <w:pStyle w:val="3Policytitle"/>
        <w:ind w:left="360"/>
        <w:rPr>
          <w:rFonts w:ascii="Segoe UI" w:hAnsi="Segoe UI" w:cs="Segoe UI"/>
          <w:b w:val="0"/>
          <w:sz w:val="22"/>
          <w:szCs w:val="22"/>
        </w:rPr>
      </w:pPr>
    </w:p>
    <w:p w:rsidR="00EB07E3" w:rsidRDefault="00EB07E3" w:rsidP="00D44476">
      <w:pPr>
        <w:pStyle w:val="3Policytitle"/>
        <w:ind w:left="360"/>
        <w:rPr>
          <w:rFonts w:ascii="Segoe UI" w:hAnsi="Segoe UI" w:cs="Segoe UI"/>
          <w:b w:val="0"/>
          <w:sz w:val="22"/>
          <w:szCs w:val="22"/>
        </w:rPr>
      </w:pPr>
    </w:p>
    <w:p w:rsidR="00EB07E3" w:rsidRDefault="00EB07E3" w:rsidP="00D44476">
      <w:pPr>
        <w:pStyle w:val="3Policytitle"/>
        <w:ind w:left="360"/>
        <w:rPr>
          <w:rFonts w:ascii="Segoe UI" w:hAnsi="Segoe UI" w:cs="Segoe UI"/>
          <w:b w:val="0"/>
          <w:sz w:val="22"/>
          <w:szCs w:val="22"/>
        </w:rPr>
      </w:pPr>
    </w:p>
    <w:p w:rsidR="00EB07E3" w:rsidRDefault="00EB07E3" w:rsidP="00D44476">
      <w:pPr>
        <w:pStyle w:val="3Policytitle"/>
        <w:ind w:left="360"/>
        <w:rPr>
          <w:rFonts w:ascii="Segoe UI" w:hAnsi="Segoe UI" w:cs="Segoe UI"/>
          <w:b w:val="0"/>
          <w:sz w:val="22"/>
          <w:szCs w:val="22"/>
        </w:rPr>
      </w:pPr>
    </w:p>
    <w:p w:rsidR="007E6E98" w:rsidRDefault="007E6E98" w:rsidP="00D44476">
      <w:pPr>
        <w:pStyle w:val="3Policytitle"/>
        <w:ind w:left="360"/>
        <w:rPr>
          <w:rFonts w:ascii="Segoe UI" w:hAnsi="Segoe UI" w:cs="Segoe UI"/>
          <w:b w:val="0"/>
          <w:sz w:val="22"/>
          <w:szCs w:val="22"/>
        </w:rPr>
      </w:pPr>
    </w:p>
    <w:p w:rsidR="00EB07E3" w:rsidRPr="00681613" w:rsidRDefault="00681613" w:rsidP="00D44476">
      <w:pPr>
        <w:pStyle w:val="3Policytitle"/>
        <w:ind w:left="360"/>
        <w:rPr>
          <w:rFonts w:ascii="Segoe UI" w:hAnsi="Segoe UI" w:cs="Segoe UI"/>
          <w:sz w:val="22"/>
          <w:szCs w:val="22"/>
        </w:rPr>
      </w:pPr>
      <w:r w:rsidRPr="00681613">
        <w:rPr>
          <w:rFonts w:ascii="Segoe UI" w:hAnsi="Segoe UI" w:cs="Segoe UI"/>
          <w:sz w:val="22"/>
          <w:szCs w:val="22"/>
        </w:rPr>
        <w:t>14.4. Next Steps</w:t>
      </w:r>
    </w:p>
    <w:p w:rsidR="00681613" w:rsidRDefault="00681613" w:rsidP="00681613">
      <w:pPr>
        <w:pStyle w:val="3Policytitle"/>
        <w:numPr>
          <w:ilvl w:val="0"/>
          <w:numId w:val="9"/>
        </w:numPr>
        <w:jc w:val="both"/>
        <w:rPr>
          <w:rFonts w:ascii="Segoe UI" w:hAnsi="Segoe UI" w:cs="Segoe UI"/>
          <w:b w:val="0"/>
          <w:sz w:val="22"/>
          <w:szCs w:val="22"/>
        </w:rPr>
      </w:pPr>
      <w:r>
        <w:rPr>
          <w:rFonts w:ascii="Segoe UI" w:hAnsi="Segoe UI" w:cs="Segoe UI"/>
          <w:b w:val="0"/>
          <w:sz w:val="22"/>
          <w:szCs w:val="22"/>
        </w:rPr>
        <w:t xml:space="preserve">We need to design data reports that allow </w:t>
      </w:r>
      <w:r w:rsidR="00821F55">
        <w:rPr>
          <w:rFonts w:ascii="Segoe UI" w:hAnsi="Segoe UI" w:cs="Segoe UI"/>
          <w:b w:val="0"/>
          <w:sz w:val="22"/>
          <w:szCs w:val="22"/>
        </w:rPr>
        <w:t>leaders</w:t>
      </w:r>
      <w:r>
        <w:rPr>
          <w:rFonts w:ascii="Segoe UI" w:hAnsi="Segoe UI" w:cs="Segoe UI"/>
          <w:b w:val="0"/>
          <w:sz w:val="22"/>
          <w:szCs w:val="22"/>
        </w:rPr>
        <w:t xml:space="preserve"> to monitor staff absence more efficiently and frequently. The data presented here comes with a caveat in that it was calculated manually from different data sources (although I believe even with human error the picture is sufficiently evident to draw conclusions).</w:t>
      </w:r>
    </w:p>
    <w:p w:rsidR="00681613" w:rsidRDefault="00681613" w:rsidP="00681613">
      <w:pPr>
        <w:pStyle w:val="3Policytitle"/>
        <w:numPr>
          <w:ilvl w:val="0"/>
          <w:numId w:val="9"/>
        </w:numPr>
        <w:jc w:val="both"/>
        <w:rPr>
          <w:rFonts w:ascii="Segoe UI" w:hAnsi="Segoe UI" w:cs="Segoe UI"/>
          <w:b w:val="0"/>
          <w:sz w:val="22"/>
          <w:szCs w:val="22"/>
        </w:rPr>
      </w:pPr>
      <w:r>
        <w:rPr>
          <w:rFonts w:ascii="Segoe UI" w:hAnsi="Segoe UI" w:cs="Segoe UI"/>
          <w:b w:val="0"/>
          <w:sz w:val="22"/>
          <w:szCs w:val="22"/>
        </w:rPr>
        <w:t xml:space="preserve">We need to revisit our </w:t>
      </w:r>
      <w:r w:rsidR="00821F55">
        <w:rPr>
          <w:rFonts w:ascii="Segoe UI" w:hAnsi="Segoe UI" w:cs="Segoe UI"/>
          <w:b w:val="0"/>
          <w:sz w:val="22"/>
          <w:szCs w:val="22"/>
        </w:rPr>
        <w:t xml:space="preserve">staff absence policy. </w:t>
      </w:r>
      <w:r>
        <w:rPr>
          <w:rFonts w:ascii="Segoe UI" w:hAnsi="Segoe UI" w:cs="Segoe UI"/>
          <w:b w:val="0"/>
          <w:sz w:val="22"/>
          <w:szCs w:val="22"/>
        </w:rPr>
        <w:t>For example, we have no trigger for number of absences in a rolling 12-month period for teachers.</w:t>
      </w:r>
    </w:p>
    <w:p w:rsidR="00821F55" w:rsidRDefault="00821F55" w:rsidP="00681613">
      <w:pPr>
        <w:pStyle w:val="3Policytitle"/>
        <w:numPr>
          <w:ilvl w:val="0"/>
          <w:numId w:val="9"/>
        </w:numPr>
        <w:jc w:val="both"/>
        <w:rPr>
          <w:rFonts w:ascii="Segoe UI" w:hAnsi="Segoe UI" w:cs="Segoe UI"/>
          <w:b w:val="0"/>
          <w:sz w:val="22"/>
          <w:szCs w:val="22"/>
        </w:rPr>
      </w:pPr>
      <w:r>
        <w:rPr>
          <w:rFonts w:ascii="Segoe UI" w:hAnsi="Segoe UI" w:cs="Segoe UI"/>
          <w:b w:val="0"/>
          <w:sz w:val="22"/>
          <w:szCs w:val="22"/>
        </w:rPr>
        <w:t>We need to provide training for all line mangers in how to conduct an absence review meeting and how to deal with emerging or persistent issues.</w:t>
      </w:r>
    </w:p>
    <w:p w:rsidR="00681613" w:rsidRDefault="00681613" w:rsidP="00681613">
      <w:pPr>
        <w:pStyle w:val="3Policytitle"/>
        <w:numPr>
          <w:ilvl w:val="0"/>
          <w:numId w:val="9"/>
        </w:numPr>
        <w:jc w:val="both"/>
        <w:rPr>
          <w:rFonts w:ascii="Segoe UI" w:hAnsi="Segoe UI" w:cs="Segoe UI"/>
          <w:b w:val="0"/>
          <w:sz w:val="22"/>
          <w:szCs w:val="22"/>
        </w:rPr>
      </w:pPr>
      <w:r>
        <w:rPr>
          <w:rFonts w:ascii="Segoe UI" w:hAnsi="Segoe UI" w:cs="Segoe UI"/>
          <w:b w:val="0"/>
          <w:sz w:val="22"/>
          <w:szCs w:val="22"/>
        </w:rPr>
        <w:t>The two points above taken together would allow better informed discussions between individuals and line managers that could both better support colleagues when needed or challenge when needed.</w:t>
      </w:r>
    </w:p>
    <w:p w:rsidR="00AB6C3F" w:rsidRDefault="00AB6C3F" w:rsidP="00681613">
      <w:pPr>
        <w:pStyle w:val="3Policytitle"/>
        <w:numPr>
          <w:ilvl w:val="0"/>
          <w:numId w:val="9"/>
        </w:numPr>
        <w:jc w:val="both"/>
        <w:rPr>
          <w:rFonts w:ascii="Segoe UI" w:hAnsi="Segoe UI" w:cs="Segoe UI"/>
          <w:b w:val="0"/>
          <w:sz w:val="22"/>
          <w:szCs w:val="22"/>
        </w:rPr>
      </w:pPr>
      <w:r>
        <w:rPr>
          <w:rFonts w:ascii="Segoe UI" w:hAnsi="Segoe UI" w:cs="Segoe UI"/>
          <w:b w:val="0"/>
          <w:sz w:val="22"/>
          <w:szCs w:val="22"/>
        </w:rPr>
        <w:lastRenderedPageBreak/>
        <w:t>We will develop a Shenfield High School Wellbeing Charter that makes explicit what we already do and will do to support staff welfare</w:t>
      </w:r>
    </w:p>
    <w:p w:rsidR="00821F55" w:rsidRDefault="00821F55" w:rsidP="00821F55">
      <w:pPr>
        <w:pStyle w:val="3Policytitle"/>
        <w:ind w:left="1080"/>
        <w:jc w:val="both"/>
        <w:rPr>
          <w:rFonts w:ascii="Segoe UI" w:hAnsi="Segoe UI" w:cs="Segoe UI"/>
          <w:b w:val="0"/>
          <w:sz w:val="22"/>
          <w:szCs w:val="22"/>
        </w:rPr>
      </w:pPr>
    </w:p>
    <w:p w:rsidR="007E6E98" w:rsidRPr="00DB17D2" w:rsidRDefault="007E6E98" w:rsidP="00821F55">
      <w:pPr>
        <w:pStyle w:val="3Policytitle"/>
        <w:ind w:left="1080"/>
        <w:jc w:val="both"/>
        <w:rPr>
          <w:rFonts w:ascii="Segoe UI" w:hAnsi="Segoe UI" w:cs="Segoe UI"/>
          <w:b w:val="0"/>
          <w:sz w:val="22"/>
          <w:szCs w:val="22"/>
        </w:rPr>
      </w:pPr>
    </w:p>
    <w:p w:rsidR="007267C0" w:rsidRPr="007E6E98" w:rsidRDefault="002C27BA" w:rsidP="002C27BA">
      <w:pPr>
        <w:pStyle w:val="3Policytitle"/>
        <w:numPr>
          <w:ilvl w:val="0"/>
          <w:numId w:val="8"/>
        </w:numPr>
        <w:rPr>
          <w:rFonts w:ascii="Segoe UI" w:hAnsi="Segoe UI" w:cs="Segoe UI"/>
          <w:b w:val="0"/>
          <w:sz w:val="24"/>
        </w:rPr>
      </w:pPr>
      <w:r w:rsidRPr="007E6E98">
        <w:rPr>
          <w:rFonts w:ascii="Segoe UI" w:hAnsi="Segoe UI" w:cs="Segoe UI"/>
          <w:sz w:val="24"/>
        </w:rPr>
        <w:t xml:space="preserve"> </w:t>
      </w:r>
      <w:r w:rsidR="00ED635B" w:rsidRPr="007E6E98">
        <w:rPr>
          <w:rFonts w:ascii="Segoe UI" w:hAnsi="Segoe UI" w:cs="Segoe UI"/>
          <w:sz w:val="24"/>
        </w:rPr>
        <w:t>Students</w:t>
      </w:r>
    </w:p>
    <w:p w:rsidR="00153FFA" w:rsidRDefault="00153FFA" w:rsidP="00153FFA">
      <w:pPr>
        <w:pStyle w:val="3Policytitle"/>
        <w:numPr>
          <w:ilvl w:val="1"/>
          <w:numId w:val="4"/>
        </w:numPr>
        <w:rPr>
          <w:rFonts w:ascii="Segoe UI" w:hAnsi="Segoe UI" w:cs="Segoe UI"/>
          <w:sz w:val="24"/>
        </w:rPr>
      </w:pPr>
      <w:r w:rsidRPr="00DB17D2">
        <w:rPr>
          <w:rFonts w:ascii="Segoe UI" w:hAnsi="Segoe UI" w:cs="Segoe UI"/>
          <w:sz w:val="24"/>
        </w:rPr>
        <w:t>Numbers currently on roll</w:t>
      </w:r>
    </w:p>
    <w:p w:rsidR="007E6E98" w:rsidRPr="00DB17D2" w:rsidRDefault="007E6E98" w:rsidP="007E6E98">
      <w:pPr>
        <w:pStyle w:val="3Policytitle"/>
        <w:ind w:left="1080"/>
        <w:rPr>
          <w:rFonts w:ascii="Segoe UI" w:hAnsi="Segoe UI" w:cs="Segoe UI"/>
          <w:sz w:val="24"/>
        </w:rPr>
      </w:pPr>
    </w:p>
    <w:tbl>
      <w:tblPr>
        <w:tblStyle w:val="TableGrid"/>
        <w:tblW w:w="0" w:type="auto"/>
        <w:tblLook w:val="04A0" w:firstRow="1" w:lastRow="0" w:firstColumn="1" w:lastColumn="0" w:noHBand="0" w:noVBand="1"/>
      </w:tblPr>
      <w:tblGrid>
        <w:gridCol w:w="1843"/>
        <w:gridCol w:w="1559"/>
        <w:gridCol w:w="1555"/>
        <w:gridCol w:w="1121"/>
      </w:tblGrid>
      <w:tr w:rsidR="00DB17D2" w:rsidRPr="00DB17D2" w:rsidTr="007E6E98">
        <w:trPr>
          <w:trHeight w:val="442"/>
        </w:trPr>
        <w:tc>
          <w:tcPr>
            <w:tcW w:w="1843" w:type="dxa"/>
            <w:shd w:val="clear" w:color="auto" w:fill="D9D9D9" w:themeFill="background1" w:themeFillShade="D9"/>
          </w:tcPr>
          <w:p w:rsidR="00DB17D2" w:rsidRPr="007E6E98" w:rsidRDefault="00DB17D2" w:rsidP="00DB17D2">
            <w:pPr>
              <w:rPr>
                <w:rFonts w:ascii="Segoe UI" w:hAnsi="Segoe UI" w:cs="Segoe UI"/>
                <w:b/>
              </w:rPr>
            </w:pPr>
            <w:r w:rsidRPr="007E6E98">
              <w:rPr>
                <w:rFonts w:ascii="Segoe UI" w:hAnsi="Segoe UI" w:cs="Segoe UI"/>
                <w:b/>
              </w:rPr>
              <w:t>Year 7</w:t>
            </w:r>
          </w:p>
        </w:tc>
        <w:tc>
          <w:tcPr>
            <w:tcW w:w="1559" w:type="dxa"/>
          </w:tcPr>
          <w:p w:rsidR="00DB17D2" w:rsidRPr="00DB17D2" w:rsidRDefault="00DB17D2" w:rsidP="00DB17D2">
            <w:pPr>
              <w:rPr>
                <w:rFonts w:ascii="Segoe UI" w:hAnsi="Segoe UI" w:cs="Segoe UI"/>
              </w:rPr>
            </w:pPr>
            <w:r w:rsidRPr="00DB17D2">
              <w:rPr>
                <w:rFonts w:ascii="Segoe UI" w:hAnsi="Segoe UI" w:cs="Segoe UI"/>
              </w:rPr>
              <w:t>238</w:t>
            </w:r>
          </w:p>
        </w:tc>
        <w:tc>
          <w:tcPr>
            <w:tcW w:w="1555" w:type="dxa"/>
            <w:shd w:val="clear" w:color="auto" w:fill="D9D9D9" w:themeFill="background1" w:themeFillShade="D9"/>
          </w:tcPr>
          <w:p w:rsidR="00DB17D2" w:rsidRPr="007E6E98" w:rsidRDefault="00DB17D2" w:rsidP="00DB17D2">
            <w:pPr>
              <w:rPr>
                <w:rFonts w:ascii="Segoe UI" w:hAnsi="Segoe UI" w:cs="Segoe UI"/>
                <w:b/>
              </w:rPr>
            </w:pPr>
            <w:r w:rsidRPr="007E6E98">
              <w:rPr>
                <w:rFonts w:ascii="Segoe UI" w:hAnsi="Segoe UI" w:cs="Segoe UI"/>
                <w:b/>
              </w:rPr>
              <w:t>Year 11*</w:t>
            </w:r>
          </w:p>
        </w:tc>
        <w:tc>
          <w:tcPr>
            <w:tcW w:w="1121" w:type="dxa"/>
          </w:tcPr>
          <w:p w:rsidR="00DB17D2" w:rsidRPr="00DB17D2" w:rsidRDefault="00DB17D2" w:rsidP="00DB17D2">
            <w:pPr>
              <w:rPr>
                <w:rFonts w:ascii="Segoe UI" w:hAnsi="Segoe UI" w:cs="Segoe UI"/>
              </w:rPr>
            </w:pPr>
            <w:r w:rsidRPr="00DB17D2">
              <w:rPr>
                <w:rFonts w:ascii="Segoe UI" w:hAnsi="Segoe UI" w:cs="Segoe UI"/>
              </w:rPr>
              <w:t>238</w:t>
            </w:r>
          </w:p>
        </w:tc>
      </w:tr>
      <w:tr w:rsidR="00DB17D2" w:rsidRPr="00DB17D2" w:rsidTr="007E6E98">
        <w:trPr>
          <w:trHeight w:val="442"/>
        </w:trPr>
        <w:tc>
          <w:tcPr>
            <w:tcW w:w="1843" w:type="dxa"/>
            <w:shd w:val="clear" w:color="auto" w:fill="D9D9D9" w:themeFill="background1" w:themeFillShade="D9"/>
          </w:tcPr>
          <w:p w:rsidR="00DB17D2" w:rsidRPr="007E6E98" w:rsidRDefault="00DB17D2" w:rsidP="00DB17D2">
            <w:pPr>
              <w:rPr>
                <w:rFonts w:ascii="Segoe UI" w:hAnsi="Segoe UI" w:cs="Segoe UI"/>
                <w:b/>
              </w:rPr>
            </w:pPr>
            <w:r w:rsidRPr="007E6E98">
              <w:rPr>
                <w:rFonts w:ascii="Segoe UI" w:hAnsi="Segoe UI" w:cs="Segoe UI"/>
                <w:b/>
              </w:rPr>
              <w:t>Year 8</w:t>
            </w:r>
          </w:p>
        </w:tc>
        <w:tc>
          <w:tcPr>
            <w:tcW w:w="1559" w:type="dxa"/>
          </w:tcPr>
          <w:p w:rsidR="00DB17D2" w:rsidRPr="00DB17D2" w:rsidRDefault="00DB17D2" w:rsidP="00DB17D2">
            <w:pPr>
              <w:rPr>
                <w:rFonts w:ascii="Segoe UI" w:hAnsi="Segoe UI" w:cs="Segoe UI"/>
              </w:rPr>
            </w:pPr>
            <w:r w:rsidRPr="00DB17D2">
              <w:rPr>
                <w:rFonts w:ascii="Segoe UI" w:hAnsi="Segoe UI" w:cs="Segoe UI"/>
              </w:rPr>
              <w:t>238</w:t>
            </w:r>
          </w:p>
        </w:tc>
        <w:tc>
          <w:tcPr>
            <w:tcW w:w="1555" w:type="dxa"/>
            <w:shd w:val="clear" w:color="auto" w:fill="D9D9D9" w:themeFill="background1" w:themeFillShade="D9"/>
          </w:tcPr>
          <w:p w:rsidR="00DB17D2" w:rsidRPr="007E6E98" w:rsidRDefault="00DB17D2" w:rsidP="00DB17D2">
            <w:pPr>
              <w:rPr>
                <w:rFonts w:ascii="Segoe UI" w:hAnsi="Segoe UI" w:cs="Segoe UI"/>
                <w:b/>
              </w:rPr>
            </w:pPr>
            <w:r w:rsidRPr="007E6E98">
              <w:rPr>
                <w:rFonts w:ascii="Segoe UI" w:hAnsi="Segoe UI" w:cs="Segoe UI"/>
                <w:b/>
              </w:rPr>
              <w:t>Year 12</w:t>
            </w:r>
          </w:p>
        </w:tc>
        <w:tc>
          <w:tcPr>
            <w:tcW w:w="1121" w:type="dxa"/>
          </w:tcPr>
          <w:p w:rsidR="00DB17D2" w:rsidRPr="00DB17D2" w:rsidRDefault="00DB17D2" w:rsidP="00DB17D2">
            <w:pPr>
              <w:rPr>
                <w:rFonts w:ascii="Segoe UI" w:hAnsi="Segoe UI" w:cs="Segoe UI"/>
              </w:rPr>
            </w:pPr>
            <w:r w:rsidRPr="00DB17D2">
              <w:rPr>
                <w:rFonts w:ascii="Segoe UI" w:hAnsi="Segoe UI" w:cs="Segoe UI"/>
              </w:rPr>
              <w:t>143</w:t>
            </w:r>
          </w:p>
        </w:tc>
      </w:tr>
      <w:tr w:rsidR="00DB17D2" w:rsidRPr="00DB17D2" w:rsidTr="007E6E98">
        <w:trPr>
          <w:trHeight w:val="442"/>
        </w:trPr>
        <w:tc>
          <w:tcPr>
            <w:tcW w:w="1843" w:type="dxa"/>
            <w:shd w:val="clear" w:color="auto" w:fill="D9D9D9" w:themeFill="background1" w:themeFillShade="D9"/>
          </w:tcPr>
          <w:p w:rsidR="00DB17D2" w:rsidRPr="007E6E98" w:rsidRDefault="00DB17D2" w:rsidP="00DB17D2">
            <w:pPr>
              <w:rPr>
                <w:rFonts w:ascii="Segoe UI" w:hAnsi="Segoe UI" w:cs="Segoe UI"/>
                <w:b/>
              </w:rPr>
            </w:pPr>
            <w:r w:rsidRPr="007E6E98">
              <w:rPr>
                <w:rFonts w:ascii="Segoe UI" w:hAnsi="Segoe UI" w:cs="Segoe UI"/>
                <w:b/>
              </w:rPr>
              <w:t>Year 9</w:t>
            </w:r>
          </w:p>
        </w:tc>
        <w:tc>
          <w:tcPr>
            <w:tcW w:w="1559" w:type="dxa"/>
          </w:tcPr>
          <w:p w:rsidR="00DB17D2" w:rsidRPr="00DB17D2" w:rsidRDefault="00DB17D2" w:rsidP="00DB17D2">
            <w:pPr>
              <w:rPr>
                <w:rFonts w:ascii="Segoe UI" w:hAnsi="Segoe UI" w:cs="Segoe UI"/>
              </w:rPr>
            </w:pPr>
            <w:r w:rsidRPr="00DB17D2">
              <w:rPr>
                <w:rFonts w:ascii="Segoe UI" w:hAnsi="Segoe UI" w:cs="Segoe UI"/>
              </w:rPr>
              <w:t>234</w:t>
            </w:r>
          </w:p>
        </w:tc>
        <w:tc>
          <w:tcPr>
            <w:tcW w:w="1555" w:type="dxa"/>
            <w:shd w:val="clear" w:color="auto" w:fill="D9D9D9" w:themeFill="background1" w:themeFillShade="D9"/>
          </w:tcPr>
          <w:p w:rsidR="00DB17D2" w:rsidRPr="007E6E98" w:rsidRDefault="00DB17D2" w:rsidP="00DB17D2">
            <w:pPr>
              <w:rPr>
                <w:rFonts w:ascii="Segoe UI" w:hAnsi="Segoe UI" w:cs="Segoe UI"/>
                <w:b/>
              </w:rPr>
            </w:pPr>
            <w:r w:rsidRPr="007E6E98">
              <w:rPr>
                <w:rFonts w:ascii="Segoe UI" w:hAnsi="Segoe UI" w:cs="Segoe UI"/>
                <w:b/>
              </w:rPr>
              <w:t>Year 13</w:t>
            </w:r>
          </w:p>
        </w:tc>
        <w:tc>
          <w:tcPr>
            <w:tcW w:w="1121" w:type="dxa"/>
          </w:tcPr>
          <w:p w:rsidR="00DB17D2" w:rsidRPr="00DB17D2" w:rsidRDefault="00DB17D2" w:rsidP="00DB17D2">
            <w:pPr>
              <w:rPr>
                <w:rFonts w:ascii="Segoe UI" w:hAnsi="Segoe UI" w:cs="Segoe UI"/>
              </w:rPr>
            </w:pPr>
            <w:r w:rsidRPr="00DB17D2">
              <w:rPr>
                <w:rFonts w:ascii="Segoe UI" w:hAnsi="Segoe UI" w:cs="Segoe UI"/>
              </w:rPr>
              <w:t>196</w:t>
            </w:r>
          </w:p>
        </w:tc>
      </w:tr>
      <w:tr w:rsidR="007E6E98" w:rsidRPr="00DB17D2" w:rsidTr="007E6E98">
        <w:trPr>
          <w:trHeight w:val="442"/>
        </w:trPr>
        <w:tc>
          <w:tcPr>
            <w:tcW w:w="1843" w:type="dxa"/>
            <w:shd w:val="clear" w:color="auto" w:fill="D9D9D9" w:themeFill="background1" w:themeFillShade="D9"/>
          </w:tcPr>
          <w:p w:rsidR="007E6E98" w:rsidRPr="007E6E98" w:rsidRDefault="007E6E98" w:rsidP="007E6E98">
            <w:pPr>
              <w:rPr>
                <w:rFonts w:ascii="Segoe UI" w:hAnsi="Segoe UI" w:cs="Segoe UI"/>
                <w:b/>
              </w:rPr>
            </w:pPr>
            <w:r w:rsidRPr="007E6E98">
              <w:rPr>
                <w:rFonts w:ascii="Segoe UI" w:hAnsi="Segoe UI" w:cs="Segoe UI"/>
                <w:b/>
              </w:rPr>
              <w:t>Year 10</w:t>
            </w:r>
          </w:p>
        </w:tc>
        <w:tc>
          <w:tcPr>
            <w:tcW w:w="1559" w:type="dxa"/>
          </w:tcPr>
          <w:p w:rsidR="007E6E98" w:rsidRPr="00DB17D2" w:rsidRDefault="007E6E98" w:rsidP="007E6E98">
            <w:pPr>
              <w:rPr>
                <w:rFonts w:ascii="Segoe UI" w:hAnsi="Segoe UI" w:cs="Segoe UI"/>
              </w:rPr>
            </w:pPr>
            <w:r w:rsidRPr="00DB17D2">
              <w:rPr>
                <w:rFonts w:ascii="Segoe UI" w:hAnsi="Segoe UI" w:cs="Segoe UI"/>
              </w:rPr>
              <w:t>240</w:t>
            </w:r>
          </w:p>
        </w:tc>
        <w:tc>
          <w:tcPr>
            <w:tcW w:w="1555" w:type="dxa"/>
            <w:shd w:val="clear" w:color="auto" w:fill="D9D9D9" w:themeFill="background1" w:themeFillShade="D9"/>
          </w:tcPr>
          <w:p w:rsidR="007E6E98" w:rsidRPr="007E6E98" w:rsidRDefault="007E6E98" w:rsidP="007E6E98">
            <w:pPr>
              <w:rPr>
                <w:rFonts w:ascii="Segoe UI" w:hAnsi="Segoe UI" w:cs="Segoe UI"/>
                <w:b/>
              </w:rPr>
            </w:pPr>
            <w:r w:rsidRPr="007E6E98">
              <w:rPr>
                <w:rFonts w:ascii="Segoe UI" w:hAnsi="Segoe UI" w:cs="Segoe UI"/>
                <w:b/>
              </w:rPr>
              <w:t>TOTAL</w:t>
            </w:r>
          </w:p>
        </w:tc>
        <w:tc>
          <w:tcPr>
            <w:tcW w:w="1121" w:type="dxa"/>
          </w:tcPr>
          <w:p w:rsidR="007E6E98" w:rsidRPr="00DB17D2" w:rsidRDefault="007E6E98" w:rsidP="007E6E98">
            <w:pPr>
              <w:rPr>
                <w:rFonts w:ascii="Segoe UI" w:hAnsi="Segoe UI" w:cs="Segoe UI"/>
              </w:rPr>
            </w:pPr>
            <w:r w:rsidRPr="00DB17D2">
              <w:rPr>
                <w:rFonts w:ascii="Segoe UI" w:hAnsi="Segoe UI" w:cs="Segoe UI"/>
              </w:rPr>
              <w:t>1527</w:t>
            </w:r>
          </w:p>
        </w:tc>
      </w:tr>
    </w:tbl>
    <w:p w:rsidR="007E6E98" w:rsidRPr="00AB6C3F" w:rsidRDefault="007E6E98" w:rsidP="00AB6C3F">
      <w:pPr>
        <w:rPr>
          <w:rFonts w:ascii="Segoe UI" w:hAnsi="Segoe UI" w:cs="Segoe UI"/>
          <w:b/>
          <w:sz w:val="24"/>
          <w:szCs w:val="24"/>
        </w:rPr>
      </w:pPr>
    </w:p>
    <w:p w:rsidR="007E6E98" w:rsidRDefault="007E6E98" w:rsidP="00DB17D2">
      <w:pPr>
        <w:pStyle w:val="ListParagraph"/>
        <w:ind w:left="1080"/>
        <w:rPr>
          <w:rFonts w:ascii="Segoe UI" w:hAnsi="Segoe UI" w:cs="Segoe UI"/>
          <w:b/>
          <w:sz w:val="24"/>
          <w:szCs w:val="24"/>
        </w:rPr>
      </w:pPr>
    </w:p>
    <w:p w:rsidR="00DB17D2" w:rsidRPr="00DB17D2" w:rsidRDefault="00A902AF" w:rsidP="00117217">
      <w:pPr>
        <w:pStyle w:val="ListParagraph"/>
        <w:numPr>
          <w:ilvl w:val="1"/>
          <w:numId w:val="4"/>
        </w:numPr>
        <w:rPr>
          <w:rFonts w:ascii="Segoe UI" w:hAnsi="Segoe UI" w:cs="Segoe UI"/>
          <w:b/>
          <w:sz w:val="24"/>
          <w:szCs w:val="24"/>
        </w:rPr>
      </w:pPr>
      <w:r w:rsidRPr="00DB17D2">
        <w:rPr>
          <w:rFonts w:ascii="Segoe UI" w:hAnsi="Segoe UI" w:cs="Segoe UI"/>
          <w:b/>
          <w:sz w:val="24"/>
          <w:szCs w:val="24"/>
        </w:rPr>
        <w:t>Mobility</w:t>
      </w:r>
    </w:p>
    <w:tbl>
      <w:tblPr>
        <w:tblW w:w="0" w:type="auto"/>
        <w:tblCellMar>
          <w:left w:w="0" w:type="dxa"/>
          <w:right w:w="0" w:type="dxa"/>
        </w:tblCellMar>
        <w:tblLook w:val="04A0" w:firstRow="1" w:lastRow="0" w:firstColumn="1" w:lastColumn="0" w:noHBand="0" w:noVBand="1"/>
      </w:tblPr>
      <w:tblGrid>
        <w:gridCol w:w="1408"/>
        <w:gridCol w:w="1417"/>
        <w:gridCol w:w="1560"/>
        <w:gridCol w:w="1701"/>
        <w:gridCol w:w="1701"/>
      </w:tblGrid>
      <w:tr w:rsidR="007E6E98" w:rsidRPr="00DB17D2" w:rsidTr="007E6E98">
        <w:trPr>
          <w:trHeight w:val="227"/>
        </w:trPr>
        <w:tc>
          <w:tcPr>
            <w:tcW w:w="140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DB17D2" w:rsidRPr="00DB17D2" w:rsidRDefault="00DB17D2" w:rsidP="00DB17D2">
            <w:pPr>
              <w:ind w:left="720"/>
              <w:contextualSpacing/>
              <w:rPr>
                <w:rFonts w:ascii="Segoe UI" w:hAnsi="Segoe UI" w:cs="Segoe UI"/>
              </w:rPr>
            </w:pPr>
          </w:p>
        </w:tc>
        <w:tc>
          <w:tcPr>
            <w:tcW w:w="14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B17D2" w:rsidRPr="00DB17D2" w:rsidRDefault="00DB17D2" w:rsidP="00DB17D2">
            <w:pPr>
              <w:jc w:val="center"/>
              <w:rPr>
                <w:rFonts w:ascii="Segoe UI" w:hAnsi="Segoe UI" w:cs="Segoe UI"/>
                <w:b/>
                <w:bCs/>
              </w:rPr>
            </w:pPr>
            <w:r w:rsidRPr="00DB17D2">
              <w:rPr>
                <w:rFonts w:ascii="Segoe UI" w:hAnsi="Segoe UI" w:cs="Segoe UI"/>
                <w:b/>
                <w:bCs/>
              </w:rPr>
              <w:t>Leavers</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B17D2" w:rsidRPr="00DB17D2" w:rsidRDefault="00DB17D2" w:rsidP="00DB17D2">
            <w:pPr>
              <w:jc w:val="center"/>
              <w:rPr>
                <w:rFonts w:ascii="Segoe UI" w:hAnsi="Segoe UI" w:cs="Segoe UI"/>
                <w:b/>
                <w:bCs/>
              </w:rPr>
            </w:pPr>
            <w:r w:rsidRPr="00DB17D2">
              <w:rPr>
                <w:rFonts w:ascii="Segoe UI" w:hAnsi="Segoe UI" w:cs="Segoe UI"/>
                <w:b/>
                <w:bCs/>
              </w:rPr>
              <w:t>Joiners</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B17D2" w:rsidRPr="00DB17D2" w:rsidRDefault="00DB17D2" w:rsidP="00DB17D2">
            <w:pPr>
              <w:jc w:val="center"/>
              <w:rPr>
                <w:rFonts w:ascii="Segoe UI" w:hAnsi="Segoe UI" w:cs="Segoe UI"/>
                <w:b/>
                <w:bCs/>
              </w:rPr>
            </w:pPr>
            <w:r w:rsidRPr="00DB17D2">
              <w:rPr>
                <w:rFonts w:ascii="Segoe UI" w:hAnsi="Segoe UI" w:cs="Segoe UI"/>
                <w:b/>
                <w:bCs/>
              </w:rPr>
              <w:t>Net Movement</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B17D2" w:rsidRPr="00DB17D2" w:rsidRDefault="00DB17D2" w:rsidP="00DB17D2">
            <w:pPr>
              <w:jc w:val="center"/>
              <w:rPr>
                <w:rFonts w:ascii="Segoe UI" w:hAnsi="Segoe UI" w:cs="Segoe UI"/>
                <w:b/>
                <w:bCs/>
              </w:rPr>
            </w:pPr>
            <w:r w:rsidRPr="00DB17D2">
              <w:rPr>
                <w:rFonts w:ascii="Segoe UI" w:hAnsi="Segoe UI" w:cs="Segoe UI"/>
                <w:b/>
                <w:bCs/>
              </w:rPr>
              <w:t>Waiting List</w:t>
            </w:r>
          </w:p>
        </w:tc>
      </w:tr>
      <w:tr w:rsidR="00DB17D2" w:rsidRPr="00DB17D2" w:rsidTr="007E6E98">
        <w:trPr>
          <w:trHeight w:val="171"/>
        </w:trPr>
        <w:tc>
          <w:tcPr>
            <w:tcW w:w="14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B17D2" w:rsidRPr="00DB17D2" w:rsidRDefault="00DB17D2" w:rsidP="00DB17D2">
            <w:pPr>
              <w:rPr>
                <w:rFonts w:ascii="Segoe UI" w:hAnsi="Segoe UI" w:cs="Segoe UI"/>
                <w:b/>
                <w:bCs/>
              </w:rPr>
            </w:pPr>
            <w:r w:rsidRPr="00DB17D2">
              <w:rPr>
                <w:rFonts w:ascii="Segoe UI" w:hAnsi="Segoe UI" w:cs="Segoe UI"/>
                <w:b/>
                <w:bCs/>
              </w:rPr>
              <w:t>Year 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7</w:t>
            </w:r>
          </w:p>
        </w:tc>
      </w:tr>
      <w:tr w:rsidR="00DB17D2" w:rsidRPr="00DB17D2" w:rsidTr="007E6E98">
        <w:trPr>
          <w:trHeight w:val="170"/>
        </w:trPr>
        <w:tc>
          <w:tcPr>
            <w:tcW w:w="14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B17D2" w:rsidRPr="00DB17D2" w:rsidRDefault="00DB17D2" w:rsidP="00DB17D2">
            <w:pPr>
              <w:rPr>
                <w:rFonts w:ascii="Segoe UI" w:hAnsi="Segoe UI" w:cs="Segoe UI"/>
                <w:b/>
                <w:bCs/>
              </w:rPr>
            </w:pPr>
            <w:r w:rsidRPr="00DB17D2">
              <w:rPr>
                <w:rFonts w:ascii="Segoe UI" w:hAnsi="Segoe UI" w:cs="Segoe UI"/>
                <w:b/>
                <w:bCs/>
              </w:rPr>
              <w:t>Year 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16</w:t>
            </w:r>
          </w:p>
        </w:tc>
      </w:tr>
      <w:tr w:rsidR="00DB17D2" w:rsidRPr="00DB17D2" w:rsidTr="007E6E98">
        <w:trPr>
          <w:trHeight w:val="170"/>
        </w:trPr>
        <w:tc>
          <w:tcPr>
            <w:tcW w:w="14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B17D2" w:rsidRPr="00DB17D2" w:rsidRDefault="00DB17D2" w:rsidP="00DB17D2">
            <w:pPr>
              <w:rPr>
                <w:rFonts w:ascii="Segoe UI" w:hAnsi="Segoe UI" w:cs="Segoe UI"/>
                <w:b/>
                <w:bCs/>
              </w:rPr>
            </w:pPr>
            <w:r w:rsidRPr="00DB17D2">
              <w:rPr>
                <w:rFonts w:ascii="Segoe UI" w:hAnsi="Segoe UI" w:cs="Segoe UI"/>
                <w:b/>
                <w:bCs/>
              </w:rPr>
              <w:t>Year 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13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4</w:t>
            </w:r>
          </w:p>
        </w:tc>
      </w:tr>
      <w:tr w:rsidR="00DB17D2" w:rsidRPr="00DB17D2" w:rsidTr="007E6E98">
        <w:trPr>
          <w:trHeight w:val="170"/>
        </w:trPr>
        <w:tc>
          <w:tcPr>
            <w:tcW w:w="14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B17D2" w:rsidRPr="00DB17D2" w:rsidRDefault="00DB17D2" w:rsidP="00DB17D2">
            <w:pPr>
              <w:rPr>
                <w:rFonts w:ascii="Segoe UI" w:hAnsi="Segoe UI" w:cs="Segoe UI"/>
                <w:b/>
                <w:bCs/>
              </w:rPr>
            </w:pPr>
            <w:r w:rsidRPr="00DB17D2">
              <w:rPr>
                <w:rFonts w:ascii="Segoe UI" w:hAnsi="Segoe UI" w:cs="Segoe UI"/>
                <w:b/>
                <w:bCs/>
              </w:rPr>
              <w:t>Year 10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7</w:t>
            </w:r>
          </w:p>
        </w:tc>
      </w:tr>
      <w:tr w:rsidR="00DB17D2" w:rsidRPr="00DB17D2" w:rsidTr="007E6E98">
        <w:trPr>
          <w:trHeight w:val="170"/>
        </w:trPr>
        <w:tc>
          <w:tcPr>
            <w:tcW w:w="14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B17D2" w:rsidRPr="00DB17D2" w:rsidRDefault="00DB17D2" w:rsidP="00DB17D2">
            <w:pPr>
              <w:rPr>
                <w:rFonts w:ascii="Segoe UI" w:hAnsi="Segoe UI" w:cs="Segoe UI"/>
                <w:b/>
                <w:bCs/>
              </w:rPr>
            </w:pPr>
            <w:r w:rsidRPr="00DB17D2">
              <w:rPr>
                <w:rFonts w:ascii="Segoe UI" w:hAnsi="Segoe UI" w:cs="Segoe UI"/>
                <w:b/>
                <w:bCs/>
              </w:rPr>
              <w:lastRenderedPageBreak/>
              <w:t>Year 11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17D2" w:rsidRPr="00DB17D2" w:rsidRDefault="00DB17D2" w:rsidP="00DB17D2">
            <w:pPr>
              <w:jc w:val="center"/>
              <w:rPr>
                <w:rFonts w:ascii="Segoe UI" w:hAnsi="Segoe UI" w:cs="Segoe UI"/>
              </w:rPr>
            </w:pPr>
            <w:r w:rsidRPr="00DB17D2">
              <w:rPr>
                <w:rFonts w:ascii="Segoe UI" w:hAnsi="Segoe UI" w:cs="Segoe UI"/>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B17D2" w:rsidRPr="00DB17D2" w:rsidRDefault="00DB17D2" w:rsidP="00DB17D2">
            <w:pPr>
              <w:jc w:val="center"/>
              <w:rPr>
                <w:rFonts w:ascii="Segoe UI" w:hAnsi="Segoe UI" w:cs="Segoe UI"/>
              </w:rPr>
            </w:pPr>
          </w:p>
        </w:tc>
      </w:tr>
    </w:tbl>
    <w:p w:rsidR="002A6147" w:rsidRDefault="002A6147" w:rsidP="000E54D4">
      <w:pPr>
        <w:rPr>
          <w:rFonts w:cstheme="minorHAnsi"/>
        </w:rPr>
      </w:pPr>
    </w:p>
    <w:p w:rsidR="000E54D4" w:rsidRPr="007E6E98" w:rsidRDefault="000E54D4" w:rsidP="007267C0">
      <w:pPr>
        <w:pStyle w:val="ListParagraph"/>
        <w:numPr>
          <w:ilvl w:val="1"/>
          <w:numId w:val="4"/>
        </w:numPr>
        <w:rPr>
          <w:rFonts w:ascii="Segoe UI" w:hAnsi="Segoe UI" w:cs="Segoe UI"/>
          <w:b/>
          <w:sz w:val="24"/>
          <w:szCs w:val="24"/>
        </w:rPr>
      </w:pPr>
      <w:r w:rsidRPr="007E6E98">
        <w:rPr>
          <w:rFonts w:ascii="Segoe UI" w:hAnsi="Segoe UI" w:cs="Segoe UI"/>
          <w:b/>
          <w:sz w:val="24"/>
          <w:szCs w:val="24"/>
        </w:rPr>
        <w:t>Attendance</w:t>
      </w:r>
      <w:r w:rsidR="00117217" w:rsidRPr="007E6E98">
        <w:rPr>
          <w:rFonts w:ascii="Segoe UI" w:hAnsi="Segoe UI" w:cs="Segoe UI"/>
          <w:b/>
          <w:sz w:val="24"/>
          <w:szCs w:val="24"/>
        </w:rPr>
        <w:t xml:space="preserve"> </w:t>
      </w:r>
    </w:p>
    <w:p w:rsidR="000E54D4" w:rsidRDefault="000E54D4" w:rsidP="000E54D4">
      <w:pPr>
        <w:pStyle w:val="ListParagraph"/>
        <w:ind w:left="1080"/>
        <w:rPr>
          <w:rFonts w:cstheme="minorHAnsi"/>
        </w:rPr>
      </w:pPr>
    </w:p>
    <w:p w:rsidR="000E54D4" w:rsidRPr="00280CB8" w:rsidRDefault="00280CB8" w:rsidP="00280CB8">
      <w:pPr>
        <w:pStyle w:val="ListParagraph"/>
        <w:numPr>
          <w:ilvl w:val="2"/>
          <w:numId w:val="4"/>
        </w:numPr>
        <w:rPr>
          <w:rFonts w:ascii="Segoe UI" w:hAnsi="Segoe UI" w:cs="Segoe UI"/>
          <w:b/>
        </w:rPr>
      </w:pPr>
      <w:r w:rsidRPr="00280CB8">
        <w:rPr>
          <w:rFonts w:ascii="Segoe UI" w:hAnsi="Segoe UI" w:cs="Segoe UI"/>
          <w:b/>
        </w:rPr>
        <w:t>Overview</w:t>
      </w:r>
    </w:p>
    <w:tbl>
      <w:tblPr>
        <w:tblW w:w="9720" w:type="dxa"/>
        <w:tblInd w:w="-10" w:type="dxa"/>
        <w:tblLook w:val="04A0" w:firstRow="1" w:lastRow="0" w:firstColumn="1" w:lastColumn="0" w:noHBand="0" w:noVBand="1"/>
      </w:tblPr>
      <w:tblGrid>
        <w:gridCol w:w="1134"/>
        <w:gridCol w:w="2024"/>
        <w:gridCol w:w="1407"/>
        <w:gridCol w:w="1813"/>
        <w:gridCol w:w="1413"/>
        <w:gridCol w:w="1929"/>
      </w:tblGrid>
      <w:tr w:rsidR="00DB17D2" w:rsidRPr="00DB17D2" w:rsidTr="005A0CD8">
        <w:trPr>
          <w:trHeight w:val="1185"/>
        </w:trPr>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 </w:t>
            </w:r>
          </w:p>
        </w:tc>
        <w:tc>
          <w:tcPr>
            <w:tcW w:w="2024" w:type="dxa"/>
            <w:tcBorders>
              <w:top w:val="single" w:sz="8" w:space="0" w:color="auto"/>
              <w:left w:val="nil"/>
              <w:bottom w:val="nil"/>
              <w:right w:val="single" w:sz="8" w:space="0" w:color="auto"/>
            </w:tcBorders>
            <w:shd w:val="clear" w:color="000000" w:fill="D9D9D9"/>
            <w:vAlign w:val="center"/>
          </w:tcPr>
          <w:p w:rsidR="00DB17D2" w:rsidRPr="00DB17D2" w:rsidRDefault="00DB17D2" w:rsidP="005A0CD8">
            <w:pPr>
              <w:spacing w:after="0" w:line="240" w:lineRule="auto"/>
              <w:rPr>
                <w:rFonts w:ascii="Segoe UI" w:eastAsia="Times New Roman" w:hAnsi="Segoe UI" w:cs="Segoe UI"/>
                <w:b/>
                <w:bCs/>
                <w:color w:val="000000"/>
                <w:lang w:eastAsia="en-GB"/>
              </w:rPr>
            </w:pPr>
          </w:p>
        </w:tc>
        <w:tc>
          <w:tcPr>
            <w:tcW w:w="140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B17D2" w:rsidRPr="00DB17D2" w:rsidRDefault="00DB17D2" w:rsidP="005A0CD8">
            <w:pPr>
              <w:spacing w:after="0" w:line="240" w:lineRule="auto"/>
              <w:jc w:val="center"/>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 Attendance</w:t>
            </w:r>
          </w:p>
        </w:tc>
        <w:tc>
          <w:tcPr>
            <w:tcW w:w="18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B17D2" w:rsidRPr="00DB17D2" w:rsidRDefault="00DB17D2" w:rsidP="005A0CD8">
            <w:pPr>
              <w:spacing w:after="0" w:line="240" w:lineRule="auto"/>
              <w:jc w:val="center"/>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 Unauthorised absence</w:t>
            </w:r>
          </w:p>
        </w:tc>
        <w:tc>
          <w:tcPr>
            <w:tcW w:w="14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B17D2" w:rsidRPr="00DB17D2" w:rsidRDefault="00DB17D2" w:rsidP="005A0CD8">
            <w:pPr>
              <w:spacing w:after="0" w:line="240" w:lineRule="auto"/>
              <w:jc w:val="center"/>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 Persistent absence</w:t>
            </w:r>
          </w:p>
        </w:tc>
        <w:tc>
          <w:tcPr>
            <w:tcW w:w="19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B17D2" w:rsidRPr="00DB17D2" w:rsidRDefault="00DB17D2" w:rsidP="005A0CD8">
            <w:pPr>
              <w:spacing w:after="0" w:line="240" w:lineRule="auto"/>
              <w:jc w:val="center"/>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Number of severely absent students &lt;50%</w:t>
            </w:r>
          </w:p>
        </w:tc>
      </w:tr>
      <w:tr w:rsidR="00DB17D2" w:rsidRPr="00DB17D2" w:rsidTr="005A0CD8">
        <w:trPr>
          <w:trHeight w:val="315"/>
        </w:trPr>
        <w:tc>
          <w:tcPr>
            <w:tcW w:w="1134" w:type="dxa"/>
            <w:vMerge/>
            <w:tcBorders>
              <w:top w:val="single" w:sz="8" w:space="0" w:color="auto"/>
              <w:left w:val="single" w:sz="8" w:space="0" w:color="auto"/>
              <w:bottom w:val="single" w:sz="8" w:space="0" w:color="000000"/>
              <w:right w:val="single" w:sz="8" w:space="0" w:color="auto"/>
            </w:tcBorders>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p>
        </w:tc>
        <w:tc>
          <w:tcPr>
            <w:tcW w:w="2024" w:type="dxa"/>
            <w:tcBorders>
              <w:top w:val="nil"/>
              <w:left w:val="nil"/>
              <w:bottom w:val="single" w:sz="8" w:space="0" w:color="auto"/>
              <w:right w:val="single" w:sz="8" w:space="0" w:color="auto"/>
            </w:tcBorders>
            <w:shd w:val="clear" w:color="000000" w:fill="D9D9D9"/>
            <w:vAlign w:val="center"/>
            <w:hideMark/>
          </w:tcPr>
          <w:p w:rsidR="00DB17D2" w:rsidRPr="00DB17D2" w:rsidRDefault="00DB17D2" w:rsidP="005A0CD8">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No. on roll</w:t>
            </w:r>
          </w:p>
        </w:tc>
        <w:tc>
          <w:tcPr>
            <w:tcW w:w="1407" w:type="dxa"/>
            <w:vMerge/>
            <w:tcBorders>
              <w:top w:val="single" w:sz="8" w:space="0" w:color="auto"/>
              <w:left w:val="single" w:sz="8" w:space="0" w:color="auto"/>
              <w:bottom w:val="single" w:sz="8" w:space="0" w:color="000000"/>
              <w:right w:val="single" w:sz="8" w:space="0" w:color="auto"/>
            </w:tcBorders>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p>
        </w:tc>
        <w:tc>
          <w:tcPr>
            <w:tcW w:w="1813" w:type="dxa"/>
            <w:vMerge/>
            <w:tcBorders>
              <w:top w:val="single" w:sz="8" w:space="0" w:color="auto"/>
              <w:left w:val="single" w:sz="8" w:space="0" w:color="auto"/>
              <w:bottom w:val="single" w:sz="8" w:space="0" w:color="000000"/>
              <w:right w:val="single" w:sz="8" w:space="0" w:color="auto"/>
            </w:tcBorders>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p>
        </w:tc>
        <w:tc>
          <w:tcPr>
            <w:tcW w:w="1929" w:type="dxa"/>
            <w:vMerge/>
            <w:tcBorders>
              <w:top w:val="single" w:sz="8" w:space="0" w:color="auto"/>
              <w:left w:val="single" w:sz="8" w:space="0" w:color="auto"/>
              <w:bottom w:val="single" w:sz="8" w:space="0" w:color="000000"/>
              <w:right w:val="single" w:sz="8" w:space="0" w:color="auto"/>
            </w:tcBorders>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p>
        </w:tc>
      </w:tr>
      <w:tr w:rsidR="00DB17D2" w:rsidRPr="00DB17D2" w:rsidTr="007E6E98">
        <w:trPr>
          <w:trHeight w:val="315"/>
        </w:trPr>
        <w:tc>
          <w:tcPr>
            <w:tcW w:w="1134" w:type="dxa"/>
            <w:tcBorders>
              <w:top w:val="nil"/>
              <w:left w:val="single" w:sz="8" w:space="0" w:color="auto"/>
              <w:bottom w:val="single" w:sz="8" w:space="0" w:color="auto"/>
              <w:right w:val="single" w:sz="8" w:space="0" w:color="auto"/>
            </w:tcBorders>
            <w:shd w:val="clear" w:color="000000" w:fill="D9D9D9"/>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Year 7</w:t>
            </w:r>
          </w:p>
        </w:tc>
        <w:tc>
          <w:tcPr>
            <w:tcW w:w="2024"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238</w:t>
            </w:r>
          </w:p>
        </w:tc>
        <w:tc>
          <w:tcPr>
            <w:tcW w:w="1407"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93.2</w:t>
            </w:r>
          </w:p>
        </w:tc>
        <w:tc>
          <w:tcPr>
            <w:tcW w:w="1813"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1..98</w:t>
            </w:r>
          </w:p>
        </w:tc>
        <w:tc>
          <w:tcPr>
            <w:tcW w:w="1413"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20.1</w:t>
            </w:r>
          </w:p>
        </w:tc>
        <w:tc>
          <w:tcPr>
            <w:tcW w:w="1929"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1</w:t>
            </w:r>
          </w:p>
        </w:tc>
      </w:tr>
      <w:tr w:rsidR="00DB17D2" w:rsidRPr="00DB17D2" w:rsidTr="007E6E98">
        <w:trPr>
          <w:trHeight w:val="315"/>
        </w:trPr>
        <w:tc>
          <w:tcPr>
            <w:tcW w:w="1134" w:type="dxa"/>
            <w:tcBorders>
              <w:top w:val="nil"/>
              <w:left w:val="single" w:sz="8" w:space="0" w:color="auto"/>
              <w:bottom w:val="single" w:sz="8" w:space="0" w:color="auto"/>
              <w:right w:val="single" w:sz="8" w:space="0" w:color="auto"/>
            </w:tcBorders>
            <w:shd w:val="clear" w:color="000000" w:fill="D9D9D9"/>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Year 8</w:t>
            </w:r>
          </w:p>
        </w:tc>
        <w:tc>
          <w:tcPr>
            <w:tcW w:w="2024"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240</w:t>
            </w:r>
          </w:p>
        </w:tc>
        <w:tc>
          <w:tcPr>
            <w:tcW w:w="1407"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90.54</w:t>
            </w:r>
          </w:p>
        </w:tc>
        <w:tc>
          <w:tcPr>
            <w:tcW w:w="1813"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3.67</w:t>
            </w:r>
          </w:p>
        </w:tc>
        <w:tc>
          <w:tcPr>
            <w:tcW w:w="1413"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27.5</w:t>
            </w:r>
          </w:p>
        </w:tc>
        <w:tc>
          <w:tcPr>
            <w:tcW w:w="1929"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6</w:t>
            </w:r>
          </w:p>
        </w:tc>
      </w:tr>
      <w:tr w:rsidR="00DB17D2" w:rsidRPr="00DB17D2" w:rsidTr="007E6E98">
        <w:trPr>
          <w:trHeight w:val="315"/>
        </w:trPr>
        <w:tc>
          <w:tcPr>
            <w:tcW w:w="1134" w:type="dxa"/>
            <w:tcBorders>
              <w:top w:val="nil"/>
              <w:left w:val="single" w:sz="8" w:space="0" w:color="auto"/>
              <w:bottom w:val="single" w:sz="8" w:space="0" w:color="auto"/>
              <w:right w:val="single" w:sz="8" w:space="0" w:color="auto"/>
            </w:tcBorders>
            <w:shd w:val="clear" w:color="000000" w:fill="D9D9D9"/>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Year 9</w:t>
            </w:r>
          </w:p>
        </w:tc>
        <w:tc>
          <w:tcPr>
            <w:tcW w:w="2024"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235</w:t>
            </w:r>
          </w:p>
        </w:tc>
        <w:tc>
          <w:tcPr>
            <w:tcW w:w="1407"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92.52</w:t>
            </w:r>
          </w:p>
        </w:tc>
        <w:tc>
          <w:tcPr>
            <w:tcW w:w="1813"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2.09</w:t>
            </w:r>
          </w:p>
        </w:tc>
        <w:tc>
          <w:tcPr>
            <w:tcW w:w="1413"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25.5</w:t>
            </w:r>
          </w:p>
        </w:tc>
        <w:tc>
          <w:tcPr>
            <w:tcW w:w="1929"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1</w:t>
            </w:r>
          </w:p>
        </w:tc>
      </w:tr>
      <w:tr w:rsidR="00DB17D2" w:rsidRPr="00DB17D2" w:rsidTr="007E6E98">
        <w:trPr>
          <w:trHeight w:val="315"/>
        </w:trPr>
        <w:tc>
          <w:tcPr>
            <w:tcW w:w="1134" w:type="dxa"/>
            <w:tcBorders>
              <w:top w:val="nil"/>
              <w:left w:val="single" w:sz="8" w:space="0" w:color="auto"/>
              <w:bottom w:val="single" w:sz="8" w:space="0" w:color="auto"/>
              <w:right w:val="single" w:sz="8" w:space="0" w:color="auto"/>
            </w:tcBorders>
            <w:shd w:val="clear" w:color="000000" w:fill="D9D9D9"/>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Year 10</w:t>
            </w:r>
          </w:p>
        </w:tc>
        <w:tc>
          <w:tcPr>
            <w:tcW w:w="2024"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240</w:t>
            </w:r>
          </w:p>
        </w:tc>
        <w:tc>
          <w:tcPr>
            <w:tcW w:w="1407"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91.99</w:t>
            </w:r>
          </w:p>
        </w:tc>
        <w:tc>
          <w:tcPr>
            <w:tcW w:w="1813"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3.14</w:t>
            </w:r>
          </w:p>
        </w:tc>
        <w:tc>
          <w:tcPr>
            <w:tcW w:w="1413"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23.7</w:t>
            </w:r>
          </w:p>
        </w:tc>
        <w:tc>
          <w:tcPr>
            <w:tcW w:w="1929"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5</w:t>
            </w:r>
          </w:p>
        </w:tc>
      </w:tr>
      <w:tr w:rsidR="00DB17D2" w:rsidRPr="00DB17D2" w:rsidTr="007E6E98">
        <w:trPr>
          <w:trHeight w:val="315"/>
        </w:trPr>
        <w:tc>
          <w:tcPr>
            <w:tcW w:w="1134" w:type="dxa"/>
            <w:tcBorders>
              <w:top w:val="nil"/>
              <w:left w:val="single" w:sz="8" w:space="0" w:color="auto"/>
              <w:bottom w:val="single" w:sz="8" w:space="0" w:color="auto"/>
              <w:right w:val="single" w:sz="8" w:space="0" w:color="auto"/>
            </w:tcBorders>
            <w:shd w:val="clear" w:color="000000" w:fill="D9D9D9"/>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Year 11</w:t>
            </w:r>
          </w:p>
        </w:tc>
        <w:tc>
          <w:tcPr>
            <w:tcW w:w="2024"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241</w:t>
            </w:r>
          </w:p>
        </w:tc>
        <w:tc>
          <w:tcPr>
            <w:tcW w:w="1407"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91.68</w:t>
            </w:r>
          </w:p>
        </w:tc>
        <w:tc>
          <w:tcPr>
            <w:tcW w:w="1813"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2.64</w:t>
            </w:r>
          </w:p>
        </w:tc>
        <w:tc>
          <w:tcPr>
            <w:tcW w:w="1413"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22.4</w:t>
            </w:r>
          </w:p>
        </w:tc>
        <w:tc>
          <w:tcPr>
            <w:tcW w:w="1929"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5</w:t>
            </w:r>
          </w:p>
        </w:tc>
      </w:tr>
      <w:tr w:rsidR="00DB17D2" w:rsidRPr="00DB17D2" w:rsidTr="005A0CD8">
        <w:trPr>
          <w:trHeight w:val="315"/>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 </w:t>
            </w:r>
          </w:p>
        </w:tc>
        <w:tc>
          <w:tcPr>
            <w:tcW w:w="2024" w:type="dxa"/>
            <w:tcBorders>
              <w:top w:val="nil"/>
              <w:left w:val="nil"/>
              <w:bottom w:val="single" w:sz="8" w:space="0" w:color="auto"/>
              <w:right w:val="single" w:sz="8" w:space="0" w:color="auto"/>
            </w:tcBorders>
            <w:shd w:val="clear" w:color="auto" w:fill="D9D9D9" w:themeFill="background1" w:themeFillShade="D9"/>
            <w:vAlign w:val="center"/>
          </w:tcPr>
          <w:p w:rsidR="00DB17D2" w:rsidRPr="00DB17D2" w:rsidRDefault="00DB17D2" w:rsidP="00DB17D2">
            <w:pPr>
              <w:spacing w:after="0" w:line="240" w:lineRule="auto"/>
              <w:jc w:val="center"/>
              <w:rPr>
                <w:rFonts w:ascii="Segoe UI" w:eastAsia="Times New Roman" w:hAnsi="Segoe UI" w:cs="Segoe UI"/>
                <w:b/>
                <w:bCs/>
                <w:color w:val="000000"/>
                <w:lang w:eastAsia="en-GB"/>
              </w:rPr>
            </w:pPr>
          </w:p>
        </w:tc>
        <w:tc>
          <w:tcPr>
            <w:tcW w:w="1407" w:type="dxa"/>
            <w:tcBorders>
              <w:top w:val="nil"/>
              <w:left w:val="nil"/>
              <w:bottom w:val="single" w:sz="8" w:space="0" w:color="auto"/>
              <w:right w:val="single" w:sz="8" w:space="0" w:color="auto"/>
            </w:tcBorders>
            <w:shd w:val="clear" w:color="auto" w:fill="D9D9D9" w:themeFill="background1" w:themeFillShade="D9"/>
            <w:vAlign w:val="bottom"/>
          </w:tcPr>
          <w:p w:rsidR="00DB17D2" w:rsidRPr="00DB17D2" w:rsidRDefault="00DB17D2" w:rsidP="00DB17D2">
            <w:pPr>
              <w:spacing w:after="0" w:line="240" w:lineRule="auto"/>
              <w:jc w:val="center"/>
              <w:rPr>
                <w:rFonts w:ascii="Segoe UI" w:eastAsia="Times New Roman" w:hAnsi="Segoe UI" w:cs="Segoe UI"/>
                <w:b/>
                <w:bCs/>
                <w:color w:val="000000"/>
                <w:lang w:eastAsia="en-GB"/>
              </w:rPr>
            </w:pPr>
          </w:p>
        </w:tc>
        <w:tc>
          <w:tcPr>
            <w:tcW w:w="1813" w:type="dxa"/>
            <w:tcBorders>
              <w:top w:val="nil"/>
              <w:left w:val="nil"/>
              <w:bottom w:val="single" w:sz="8" w:space="0" w:color="auto"/>
              <w:right w:val="single" w:sz="8" w:space="0" w:color="auto"/>
            </w:tcBorders>
            <w:shd w:val="clear" w:color="auto" w:fill="D9D9D9" w:themeFill="background1" w:themeFillShade="D9"/>
            <w:vAlign w:val="bottom"/>
          </w:tcPr>
          <w:p w:rsidR="00DB17D2" w:rsidRPr="00DB17D2" w:rsidRDefault="00DB17D2" w:rsidP="00DB17D2">
            <w:pPr>
              <w:spacing w:after="0" w:line="240" w:lineRule="auto"/>
              <w:jc w:val="center"/>
              <w:rPr>
                <w:rFonts w:ascii="Segoe UI" w:eastAsia="Times New Roman" w:hAnsi="Segoe UI" w:cs="Segoe UI"/>
                <w:b/>
                <w:bCs/>
                <w:color w:val="000000"/>
                <w:lang w:eastAsia="en-GB"/>
              </w:rPr>
            </w:pPr>
          </w:p>
        </w:tc>
        <w:tc>
          <w:tcPr>
            <w:tcW w:w="1413" w:type="dxa"/>
            <w:tcBorders>
              <w:top w:val="nil"/>
              <w:left w:val="nil"/>
              <w:bottom w:val="single" w:sz="8" w:space="0" w:color="auto"/>
              <w:right w:val="single" w:sz="8" w:space="0" w:color="auto"/>
            </w:tcBorders>
            <w:shd w:val="clear" w:color="auto" w:fill="D9D9D9" w:themeFill="background1" w:themeFillShade="D9"/>
            <w:vAlign w:val="center"/>
          </w:tcPr>
          <w:p w:rsidR="00DB17D2" w:rsidRPr="00DB17D2" w:rsidRDefault="00DB17D2" w:rsidP="00DB17D2">
            <w:pPr>
              <w:spacing w:after="0" w:line="240" w:lineRule="auto"/>
              <w:jc w:val="center"/>
              <w:rPr>
                <w:rFonts w:ascii="Segoe UI" w:eastAsia="Times New Roman" w:hAnsi="Segoe UI" w:cs="Segoe UI"/>
                <w:b/>
                <w:bCs/>
                <w:color w:val="000000"/>
                <w:lang w:eastAsia="en-GB"/>
              </w:rPr>
            </w:pPr>
          </w:p>
        </w:tc>
        <w:tc>
          <w:tcPr>
            <w:tcW w:w="1929" w:type="dxa"/>
            <w:tcBorders>
              <w:top w:val="nil"/>
              <w:left w:val="nil"/>
              <w:bottom w:val="single" w:sz="8" w:space="0" w:color="auto"/>
              <w:right w:val="single" w:sz="8" w:space="0" w:color="auto"/>
            </w:tcBorders>
            <w:shd w:val="clear" w:color="auto" w:fill="D9D9D9" w:themeFill="background1" w:themeFillShade="D9"/>
            <w:vAlign w:val="center"/>
          </w:tcPr>
          <w:p w:rsidR="00DB17D2" w:rsidRPr="00DB17D2" w:rsidRDefault="00DB17D2" w:rsidP="00DB17D2">
            <w:pPr>
              <w:spacing w:after="0" w:line="240" w:lineRule="auto"/>
              <w:jc w:val="center"/>
              <w:rPr>
                <w:rFonts w:ascii="Segoe UI" w:eastAsia="Times New Roman" w:hAnsi="Segoe UI" w:cs="Segoe UI"/>
                <w:b/>
                <w:bCs/>
                <w:color w:val="000000"/>
                <w:lang w:eastAsia="en-GB"/>
              </w:rPr>
            </w:pPr>
          </w:p>
        </w:tc>
      </w:tr>
      <w:tr w:rsidR="00DB17D2" w:rsidRPr="00DB17D2" w:rsidTr="007E6E98">
        <w:trPr>
          <w:trHeight w:val="315"/>
        </w:trPr>
        <w:tc>
          <w:tcPr>
            <w:tcW w:w="1134" w:type="dxa"/>
            <w:tcBorders>
              <w:top w:val="nil"/>
              <w:left w:val="single" w:sz="8" w:space="0" w:color="auto"/>
              <w:bottom w:val="single" w:sz="8" w:space="0" w:color="auto"/>
              <w:right w:val="single" w:sz="8" w:space="0" w:color="auto"/>
            </w:tcBorders>
            <w:shd w:val="clear" w:color="000000" w:fill="D9D9D9"/>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Boys</w:t>
            </w:r>
          </w:p>
        </w:tc>
        <w:tc>
          <w:tcPr>
            <w:tcW w:w="2024"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643</w:t>
            </w:r>
          </w:p>
        </w:tc>
        <w:tc>
          <w:tcPr>
            <w:tcW w:w="1407"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91.9</w:t>
            </w:r>
          </w:p>
        </w:tc>
        <w:tc>
          <w:tcPr>
            <w:tcW w:w="1813"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2.63</w:t>
            </w:r>
          </w:p>
        </w:tc>
        <w:tc>
          <w:tcPr>
            <w:tcW w:w="1413"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54.8</w:t>
            </w:r>
          </w:p>
        </w:tc>
        <w:tc>
          <w:tcPr>
            <w:tcW w:w="1929"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10</w:t>
            </w:r>
          </w:p>
        </w:tc>
      </w:tr>
      <w:tr w:rsidR="00DB17D2" w:rsidRPr="00DB17D2" w:rsidTr="007E6E98">
        <w:trPr>
          <w:trHeight w:val="315"/>
        </w:trPr>
        <w:tc>
          <w:tcPr>
            <w:tcW w:w="1134" w:type="dxa"/>
            <w:tcBorders>
              <w:top w:val="nil"/>
              <w:left w:val="single" w:sz="8" w:space="0" w:color="auto"/>
              <w:bottom w:val="single" w:sz="8" w:space="0" w:color="auto"/>
              <w:right w:val="single" w:sz="8" w:space="0" w:color="auto"/>
            </w:tcBorders>
            <w:shd w:val="clear" w:color="000000" w:fill="D9D9D9"/>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Girls</w:t>
            </w:r>
          </w:p>
        </w:tc>
        <w:tc>
          <w:tcPr>
            <w:tcW w:w="2024"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551</w:t>
            </w:r>
          </w:p>
        </w:tc>
        <w:tc>
          <w:tcPr>
            <w:tcW w:w="1407"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91.7</w:t>
            </w:r>
          </w:p>
        </w:tc>
        <w:tc>
          <w:tcPr>
            <w:tcW w:w="1813" w:type="dxa"/>
            <w:tcBorders>
              <w:top w:val="nil"/>
              <w:left w:val="nil"/>
              <w:bottom w:val="single" w:sz="8" w:space="0" w:color="auto"/>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3.12</w:t>
            </w:r>
          </w:p>
        </w:tc>
        <w:tc>
          <w:tcPr>
            <w:tcW w:w="1413"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45.1</w:t>
            </w:r>
          </w:p>
        </w:tc>
        <w:tc>
          <w:tcPr>
            <w:tcW w:w="1929"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8</w:t>
            </w:r>
          </w:p>
        </w:tc>
      </w:tr>
      <w:tr w:rsidR="00DB17D2" w:rsidRPr="00DB17D2" w:rsidTr="007E6E98">
        <w:trPr>
          <w:trHeight w:val="315"/>
        </w:trPr>
        <w:tc>
          <w:tcPr>
            <w:tcW w:w="1134" w:type="dxa"/>
            <w:tcBorders>
              <w:top w:val="nil"/>
              <w:left w:val="single" w:sz="8" w:space="0" w:color="auto"/>
              <w:bottom w:val="single" w:sz="8" w:space="0" w:color="auto"/>
              <w:right w:val="single" w:sz="8" w:space="0" w:color="auto"/>
            </w:tcBorders>
            <w:shd w:val="clear" w:color="000000" w:fill="D9D9D9"/>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PP</w:t>
            </w:r>
          </w:p>
        </w:tc>
        <w:tc>
          <w:tcPr>
            <w:tcW w:w="2024"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122</w:t>
            </w:r>
          </w:p>
        </w:tc>
        <w:tc>
          <w:tcPr>
            <w:tcW w:w="1407" w:type="dxa"/>
            <w:tcBorders>
              <w:top w:val="nil"/>
              <w:left w:val="nil"/>
              <w:bottom w:val="single" w:sz="8" w:space="0" w:color="000000"/>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85.4</w:t>
            </w:r>
          </w:p>
        </w:tc>
        <w:tc>
          <w:tcPr>
            <w:tcW w:w="1813" w:type="dxa"/>
            <w:tcBorders>
              <w:top w:val="nil"/>
              <w:left w:val="nil"/>
              <w:bottom w:val="single" w:sz="8" w:space="0" w:color="000000"/>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6.18</w:t>
            </w:r>
          </w:p>
        </w:tc>
        <w:tc>
          <w:tcPr>
            <w:tcW w:w="1413" w:type="dxa"/>
            <w:tcBorders>
              <w:top w:val="nil"/>
              <w:left w:val="nil"/>
              <w:bottom w:val="single" w:sz="8" w:space="0" w:color="000000"/>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37.8</w:t>
            </w:r>
          </w:p>
        </w:tc>
        <w:tc>
          <w:tcPr>
            <w:tcW w:w="1929" w:type="dxa"/>
            <w:tcBorders>
              <w:top w:val="nil"/>
              <w:left w:val="nil"/>
              <w:bottom w:val="single" w:sz="8" w:space="0" w:color="000000"/>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9</w:t>
            </w:r>
          </w:p>
        </w:tc>
      </w:tr>
      <w:tr w:rsidR="00DB17D2" w:rsidRPr="00DB17D2" w:rsidTr="007E6E98">
        <w:trPr>
          <w:trHeight w:val="315"/>
        </w:trPr>
        <w:tc>
          <w:tcPr>
            <w:tcW w:w="1134" w:type="dxa"/>
            <w:tcBorders>
              <w:top w:val="nil"/>
              <w:left w:val="single" w:sz="8" w:space="0" w:color="auto"/>
              <w:bottom w:val="single" w:sz="8" w:space="0" w:color="auto"/>
              <w:right w:val="single" w:sz="8" w:space="0" w:color="auto"/>
            </w:tcBorders>
            <w:shd w:val="clear" w:color="000000" w:fill="D9D9D9"/>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SEND</w:t>
            </w:r>
          </w:p>
        </w:tc>
        <w:tc>
          <w:tcPr>
            <w:tcW w:w="2024"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157</w:t>
            </w:r>
          </w:p>
        </w:tc>
        <w:tc>
          <w:tcPr>
            <w:tcW w:w="1407" w:type="dxa"/>
            <w:tcBorders>
              <w:top w:val="nil"/>
              <w:left w:val="nil"/>
              <w:bottom w:val="single" w:sz="8" w:space="0" w:color="000000"/>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89.4</w:t>
            </w:r>
          </w:p>
        </w:tc>
        <w:tc>
          <w:tcPr>
            <w:tcW w:w="1813" w:type="dxa"/>
            <w:tcBorders>
              <w:top w:val="nil"/>
              <w:left w:val="nil"/>
              <w:bottom w:val="single" w:sz="8" w:space="0" w:color="000000"/>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3.69</w:t>
            </w:r>
          </w:p>
        </w:tc>
        <w:tc>
          <w:tcPr>
            <w:tcW w:w="1413" w:type="dxa"/>
            <w:tcBorders>
              <w:top w:val="nil"/>
              <w:left w:val="nil"/>
              <w:bottom w:val="single" w:sz="8" w:space="0" w:color="000000"/>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28.3</w:t>
            </w:r>
          </w:p>
        </w:tc>
        <w:tc>
          <w:tcPr>
            <w:tcW w:w="1929" w:type="dxa"/>
            <w:tcBorders>
              <w:top w:val="nil"/>
              <w:left w:val="nil"/>
              <w:bottom w:val="single" w:sz="8" w:space="0" w:color="000000"/>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7</w:t>
            </w:r>
          </w:p>
        </w:tc>
      </w:tr>
      <w:tr w:rsidR="00DB17D2" w:rsidRPr="00DB17D2" w:rsidTr="007E6E98">
        <w:trPr>
          <w:trHeight w:val="315"/>
        </w:trPr>
        <w:tc>
          <w:tcPr>
            <w:tcW w:w="1134" w:type="dxa"/>
            <w:tcBorders>
              <w:top w:val="nil"/>
              <w:left w:val="single" w:sz="8" w:space="0" w:color="auto"/>
              <w:bottom w:val="single" w:sz="8" w:space="0" w:color="auto"/>
              <w:right w:val="single" w:sz="8" w:space="0" w:color="auto"/>
            </w:tcBorders>
            <w:shd w:val="clear" w:color="000000" w:fill="D9D9D9"/>
            <w:vAlign w:val="center"/>
            <w:hideMark/>
          </w:tcPr>
          <w:p w:rsidR="00DB17D2" w:rsidRPr="00DB17D2" w:rsidRDefault="00DB17D2" w:rsidP="00DB17D2">
            <w:pPr>
              <w:spacing w:after="0" w:line="240" w:lineRule="auto"/>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 </w:t>
            </w:r>
          </w:p>
        </w:tc>
        <w:tc>
          <w:tcPr>
            <w:tcW w:w="2024" w:type="dxa"/>
            <w:tcBorders>
              <w:top w:val="nil"/>
              <w:left w:val="nil"/>
              <w:bottom w:val="single" w:sz="8" w:space="0" w:color="auto"/>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 </w:t>
            </w:r>
          </w:p>
        </w:tc>
        <w:tc>
          <w:tcPr>
            <w:tcW w:w="1407" w:type="dxa"/>
            <w:tcBorders>
              <w:top w:val="nil"/>
              <w:left w:val="nil"/>
              <w:bottom w:val="single" w:sz="8" w:space="0" w:color="000000"/>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 </w:t>
            </w:r>
          </w:p>
        </w:tc>
        <w:tc>
          <w:tcPr>
            <w:tcW w:w="1813" w:type="dxa"/>
            <w:tcBorders>
              <w:top w:val="nil"/>
              <w:left w:val="nil"/>
              <w:bottom w:val="single" w:sz="8" w:space="0" w:color="000000"/>
              <w:right w:val="single" w:sz="8" w:space="0" w:color="auto"/>
            </w:tcBorders>
            <w:shd w:val="clear" w:color="auto" w:fill="auto"/>
            <w:vAlign w:val="bottom"/>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 </w:t>
            </w:r>
          </w:p>
        </w:tc>
        <w:tc>
          <w:tcPr>
            <w:tcW w:w="1413" w:type="dxa"/>
            <w:tcBorders>
              <w:top w:val="nil"/>
              <w:left w:val="nil"/>
              <w:bottom w:val="single" w:sz="8" w:space="0" w:color="000000"/>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 </w:t>
            </w:r>
          </w:p>
        </w:tc>
        <w:tc>
          <w:tcPr>
            <w:tcW w:w="1929" w:type="dxa"/>
            <w:tcBorders>
              <w:top w:val="nil"/>
              <w:left w:val="nil"/>
              <w:bottom w:val="single" w:sz="8" w:space="0" w:color="000000"/>
              <w:right w:val="single" w:sz="8" w:space="0" w:color="auto"/>
            </w:tcBorders>
            <w:shd w:val="clear" w:color="auto" w:fill="auto"/>
            <w:vAlign w:val="center"/>
            <w:hideMark/>
          </w:tcPr>
          <w:p w:rsidR="00DB17D2" w:rsidRPr="00DB17D2" w:rsidRDefault="00DB17D2" w:rsidP="00DB17D2">
            <w:pPr>
              <w:spacing w:after="0" w:line="240" w:lineRule="auto"/>
              <w:jc w:val="center"/>
              <w:rPr>
                <w:rFonts w:ascii="Segoe UI" w:eastAsia="Times New Roman" w:hAnsi="Segoe UI" w:cs="Segoe UI"/>
                <w:color w:val="000000"/>
                <w:lang w:eastAsia="en-GB"/>
              </w:rPr>
            </w:pPr>
            <w:r w:rsidRPr="00DB17D2">
              <w:rPr>
                <w:rFonts w:ascii="Segoe UI" w:eastAsia="Times New Roman" w:hAnsi="Segoe UI" w:cs="Segoe UI"/>
                <w:color w:val="000000"/>
                <w:lang w:eastAsia="en-GB"/>
              </w:rPr>
              <w:t> </w:t>
            </w:r>
          </w:p>
        </w:tc>
      </w:tr>
      <w:tr w:rsidR="00DB17D2" w:rsidRPr="00DB17D2" w:rsidTr="005A0CD8">
        <w:trPr>
          <w:trHeight w:val="330"/>
        </w:trPr>
        <w:tc>
          <w:tcPr>
            <w:tcW w:w="1134" w:type="dxa"/>
            <w:tcBorders>
              <w:top w:val="nil"/>
              <w:left w:val="single" w:sz="8" w:space="0" w:color="auto"/>
              <w:bottom w:val="single" w:sz="8" w:space="0" w:color="auto"/>
              <w:right w:val="single" w:sz="8" w:space="0" w:color="auto"/>
            </w:tcBorders>
            <w:shd w:val="clear" w:color="000000" w:fill="D9D9D9"/>
            <w:vAlign w:val="center"/>
            <w:hideMark/>
          </w:tcPr>
          <w:p w:rsidR="00DB17D2" w:rsidRPr="007E6E98" w:rsidRDefault="00DB17D2" w:rsidP="005A0CD8">
            <w:pPr>
              <w:spacing w:after="0" w:line="240" w:lineRule="auto"/>
              <w:rPr>
                <w:rFonts w:ascii="Segoe UI" w:eastAsia="Times New Roman" w:hAnsi="Segoe UI" w:cs="Segoe UI"/>
                <w:b/>
                <w:bCs/>
                <w:color w:val="000000"/>
                <w:sz w:val="24"/>
                <w:szCs w:val="24"/>
                <w:lang w:eastAsia="en-GB"/>
              </w:rPr>
            </w:pPr>
            <w:r w:rsidRPr="00DB17D2">
              <w:rPr>
                <w:rFonts w:ascii="Segoe UI" w:eastAsia="Times New Roman" w:hAnsi="Segoe UI" w:cs="Segoe UI"/>
                <w:b/>
                <w:bCs/>
                <w:color w:val="000000"/>
                <w:sz w:val="24"/>
                <w:szCs w:val="24"/>
                <w:lang w:eastAsia="en-GB"/>
              </w:rPr>
              <w:t>Total</w:t>
            </w:r>
            <w:r w:rsidRPr="007E6E98">
              <w:rPr>
                <w:rFonts w:ascii="Segoe UI" w:eastAsia="Times New Roman" w:hAnsi="Segoe UI" w:cs="Segoe UI"/>
                <w:b/>
                <w:bCs/>
                <w:color w:val="000000"/>
                <w:sz w:val="24"/>
                <w:szCs w:val="24"/>
                <w:lang w:eastAsia="en-GB"/>
              </w:rPr>
              <w:t xml:space="preserve"> </w:t>
            </w:r>
          </w:p>
          <w:p w:rsidR="00DB17D2" w:rsidRPr="00DB17D2" w:rsidRDefault="00DB17D2" w:rsidP="005A0CD8">
            <w:pPr>
              <w:spacing w:after="0" w:line="240" w:lineRule="auto"/>
              <w:rPr>
                <w:rFonts w:ascii="Segoe UI" w:eastAsia="Times New Roman" w:hAnsi="Segoe UI" w:cs="Segoe UI"/>
                <w:b/>
                <w:bCs/>
                <w:color w:val="000000"/>
                <w:sz w:val="24"/>
                <w:szCs w:val="24"/>
                <w:lang w:eastAsia="en-GB"/>
              </w:rPr>
            </w:pPr>
          </w:p>
        </w:tc>
        <w:tc>
          <w:tcPr>
            <w:tcW w:w="2024" w:type="dxa"/>
            <w:tcBorders>
              <w:top w:val="nil"/>
              <w:left w:val="nil"/>
              <w:bottom w:val="single" w:sz="8" w:space="0" w:color="auto"/>
              <w:right w:val="single" w:sz="8" w:space="0" w:color="auto"/>
            </w:tcBorders>
            <w:shd w:val="clear" w:color="000000" w:fill="D9D9D9"/>
            <w:vAlign w:val="center"/>
            <w:hideMark/>
          </w:tcPr>
          <w:p w:rsidR="00DB17D2" w:rsidRPr="00DB17D2" w:rsidRDefault="00DB17D2" w:rsidP="005A0CD8">
            <w:pPr>
              <w:spacing w:after="0" w:line="240" w:lineRule="auto"/>
              <w:jc w:val="center"/>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1194</w:t>
            </w:r>
          </w:p>
        </w:tc>
        <w:tc>
          <w:tcPr>
            <w:tcW w:w="1407" w:type="dxa"/>
            <w:tcBorders>
              <w:top w:val="nil"/>
              <w:left w:val="nil"/>
              <w:bottom w:val="single" w:sz="8" w:space="0" w:color="000000"/>
              <w:right w:val="single" w:sz="8" w:space="0" w:color="auto"/>
            </w:tcBorders>
            <w:shd w:val="clear" w:color="000000" w:fill="BFBFBF"/>
            <w:vAlign w:val="center"/>
            <w:hideMark/>
          </w:tcPr>
          <w:p w:rsidR="00DB17D2" w:rsidRPr="00DB17D2" w:rsidRDefault="005A0CD8" w:rsidP="005A0CD8">
            <w:pPr>
              <w:spacing w:after="0" w:line="240" w:lineRule="auto"/>
              <w:jc w:val="center"/>
              <w:rPr>
                <w:rFonts w:ascii="Segoe UI" w:eastAsia="Times New Roman" w:hAnsi="Segoe UI" w:cs="Segoe UI"/>
                <w:b/>
                <w:bCs/>
                <w:color w:val="000000"/>
                <w:lang w:eastAsia="en-GB"/>
              </w:rPr>
            </w:pPr>
            <w:r>
              <w:rPr>
                <w:rFonts w:ascii="Segoe UI" w:eastAsia="Times New Roman" w:hAnsi="Segoe UI" w:cs="Segoe UI"/>
                <w:b/>
                <w:bCs/>
                <w:color w:val="000000"/>
                <w:lang w:eastAsia="en-GB"/>
              </w:rPr>
              <w:t>91.9</w:t>
            </w:r>
          </w:p>
        </w:tc>
        <w:tc>
          <w:tcPr>
            <w:tcW w:w="1813" w:type="dxa"/>
            <w:tcBorders>
              <w:top w:val="nil"/>
              <w:left w:val="nil"/>
              <w:bottom w:val="single" w:sz="8" w:space="0" w:color="000000"/>
              <w:right w:val="single" w:sz="8" w:space="0" w:color="auto"/>
            </w:tcBorders>
            <w:shd w:val="clear" w:color="000000" w:fill="BFBFBF"/>
            <w:vAlign w:val="center"/>
            <w:hideMark/>
          </w:tcPr>
          <w:p w:rsidR="00DB17D2" w:rsidRPr="00DB17D2" w:rsidRDefault="005A0CD8" w:rsidP="005A0CD8">
            <w:pPr>
              <w:spacing w:after="0" w:line="240" w:lineRule="auto"/>
              <w:jc w:val="center"/>
              <w:rPr>
                <w:rFonts w:ascii="Segoe UI" w:eastAsia="Times New Roman" w:hAnsi="Segoe UI" w:cs="Segoe UI"/>
                <w:b/>
                <w:bCs/>
                <w:color w:val="000000"/>
                <w:lang w:eastAsia="en-GB"/>
              </w:rPr>
            </w:pPr>
            <w:r>
              <w:rPr>
                <w:rFonts w:ascii="Segoe UI" w:eastAsia="Times New Roman" w:hAnsi="Segoe UI" w:cs="Segoe UI"/>
                <w:b/>
                <w:bCs/>
                <w:color w:val="000000"/>
                <w:lang w:eastAsia="en-GB"/>
              </w:rPr>
              <w:t>2.3</w:t>
            </w:r>
          </w:p>
        </w:tc>
        <w:tc>
          <w:tcPr>
            <w:tcW w:w="1413" w:type="dxa"/>
            <w:tcBorders>
              <w:top w:val="nil"/>
              <w:left w:val="nil"/>
              <w:bottom w:val="single" w:sz="8" w:space="0" w:color="000000"/>
              <w:right w:val="single" w:sz="8" w:space="0" w:color="auto"/>
            </w:tcBorders>
            <w:shd w:val="clear" w:color="000000" w:fill="BFBFBF"/>
            <w:vAlign w:val="center"/>
            <w:hideMark/>
          </w:tcPr>
          <w:p w:rsidR="00DB17D2" w:rsidRPr="00DB17D2" w:rsidRDefault="005A0CD8" w:rsidP="005A0CD8">
            <w:pPr>
              <w:spacing w:after="0" w:line="240" w:lineRule="auto"/>
              <w:jc w:val="center"/>
              <w:rPr>
                <w:rFonts w:ascii="Segoe UI" w:eastAsia="Times New Roman" w:hAnsi="Segoe UI" w:cs="Segoe UI"/>
                <w:b/>
                <w:bCs/>
                <w:color w:val="000000"/>
                <w:lang w:eastAsia="en-GB"/>
              </w:rPr>
            </w:pPr>
            <w:r>
              <w:rPr>
                <w:rFonts w:ascii="Segoe UI" w:eastAsia="Times New Roman" w:hAnsi="Segoe UI" w:cs="Segoe UI"/>
                <w:b/>
                <w:bCs/>
                <w:color w:val="000000"/>
                <w:lang w:eastAsia="en-GB"/>
              </w:rPr>
              <w:t>23.8</w:t>
            </w:r>
          </w:p>
        </w:tc>
        <w:tc>
          <w:tcPr>
            <w:tcW w:w="1929" w:type="dxa"/>
            <w:tcBorders>
              <w:top w:val="nil"/>
              <w:left w:val="nil"/>
              <w:bottom w:val="single" w:sz="8" w:space="0" w:color="000000"/>
              <w:right w:val="single" w:sz="8" w:space="0" w:color="auto"/>
            </w:tcBorders>
            <w:shd w:val="clear" w:color="000000" w:fill="BFBFBF"/>
            <w:vAlign w:val="center"/>
            <w:hideMark/>
          </w:tcPr>
          <w:p w:rsidR="00DB17D2" w:rsidRPr="00DB17D2" w:rsidRDefault="00DB17D2" w:rsidP="005A0CD8">
            <w:pPr>
              <w:spacing w:after="0" w:line="240" w:lineRule="auto"/>
              <w:jc w:val="center"/>
              <w:rPr>
                <w:rFonts w:ascii="Segoe UI" w:eastAsia="Times New Roman" w:hAnsi="Segoe UI" w:cs="Segoe UI"/>
                <w:b/>
                <w:bCs/>
                <w:color w:val="000000"/>
                <w:lang w:eastAsia="en-GB"/>
              </w:rPr>
            </w:pPr>
            <w:r w:rsidRPr="00DB17D2">
              <w:rPr>
                <w:rFonts w:ascii="Segoe UI" w:eastAsia="Times New Roman" w:hAnsi="Segoe UI" w:cs="Segoe UI"/>
                <w:b/>
                <w:bCs/>
                <w:color w:val="000000"/>
                <w:lang w:eastAsia="en-GB"/>
              </w:rPr>
              <w:t>18</w:t>
            </w:r>
          </w:p>
        </w:tc>
      </w:tr>
    </w:tbl>
    <w:p w:rsidR="008F0941" w:rsidRDefault="008F0941" w:rsidP="000E54D4">
      <w:pPr>
        <w:pStyle w:val="ListParagraph"/>
        <w:ind w:left="1080"/>
        <w:rPr>
          <w:rFonts w:cstheme="minorHAnsi"/>
        </w:rPr>
      </w:pPr>
    </w:p>
    <w:p w:rsidR="00F770B3" w:rsidRDefault="00F770B3" w:rsidP="007460FB">
      <w:pPr>
        <w:rPr>
          <w:rFonts w:ascii="Segoe UI" w:hAnsi="Segoe UI" w:cs="Segoe UI"/>
          <w:noProof/>
          <w:lang w:eastAsia="en-GB"/>
        </w:rPr>
      </w:pPr>
    </w:p>
    <w:p w:rsidR="00280CB8" w:rsidRDefault="00280CB8" w:rsidP="007460FB">
      <w:pPr>
        <w:rPr>
          <w:rFonts w:ascii="Segoe UI" w:hAnsi="Segoe UI" w:cs="Segoe UI"/>
          <w:noProof/>
          <w:lang w:eastAsia="en-GB"/>
        </w:rPr>
      </w:pPr>
    </w:p>
    <w:p w:rsidR="00AB6C3F" w:rsidRDefault="00AB6C3F" w:rsidP="007460FB">
      <w:pPr>
        <w:rPr>
          <w:rFonts w:ascii="Segoe UI" w:hAnsi="Segoe UI" w:cs="Segoe UI"/>
          <w:noProof/>
          <w:lang w:eastAsia="en-GB"/>
        </w:rPr>
      </w:pPr>
    </w:p>
    <w:p w:rsidR="00AB6C3F" w:rsidRDefault="00AB6C3F" w:rsidP="007460FB">
      <w:pPr>
        <w:rPr>
          <w:rFonts w:ascii="Segoe UI" w:hAnsi="Segoe UI" w:cs="Segoe UI"/>
          <w:noProof/>
          <w:lang w:eastAsia="en-GB"/>
        </w:rPr>
      </w:pPr>
    </w:p>
    <w:p w:rsidR="00AB6C3F" w:rsidRPr="00332B9E" w:rsidRDefault="00AB6C3F" w:rsidP="007460FB">
      <w:pPr>
        <w:rPr>
          <w:rFonts w:ascii="Segoe UI" w:hAnsi="Segoe UI" w:cs="Segoe UI"/>
          <w:noProof/>
          <w:lang w:eastAsia="en-GB"/>
        </w:rPr>
      </w:pPr>
    </w:p>
    <w:p w:rsidR="000A1F00" w:rsidRDefault="000A1F00" w:rsidP="007460FB">
      <w:pPr>
        <w:rPr>
          <w:noProof/>
          <w:lang w:eastAsia="en-GB"/>
        </w:rPr>
      </w:pPr>
    </w:p>
    <w:p w:rsidR="00F770B3" w:rsidRPr="00280CB8" w:rsidRDefault="007E6E98" w:rsidP="00FC2A4A">
      <w:pPr>
        <w:pStyle w:val="ListParagraph"/>
        <w:numPr>
          <w:ilvl w:val="2"/>
          <w:numId w:val="4"/>
        </w:numPr>
        <w:rPr>
          <w:rFonts w:ascii="Segoe UI" w:hAnsi="Segoe UI" w:cs="Segoe UI"/>
          <w:b/>
          <w:noProof/>
          <w:lang w:eastAsia="en-GB"/>
        </w:rPr>
      </w:pPr>
      <w:r w:rsidRPr="00280CB8">
        <w:rPr>
          <w:rFonts w:ascii="Segoe UI" w:hAnsi="Segoe UI" w:cs="Segoe UI"/>
          <w:b/>
          <w:noProof/>
          <w:lang w:eastAsia="en-GB"/>
        </w:rPr>
        <w:drawing>
          <wp:anchor distT="0" distB="0" distL="114300" distR="114300" simplePos="0" relativeHeight="251659264" behindDoc="1" locked="0" layoutInCell="1" allowOverlap="1" wp14:anchorId="67AFCC94" wp14:editId="5E482EEB">
            <wp:simplePos x="0" y="0"/>
            <wp:positionH relativeFrom="column">
              <wp:posOffset>504825</wp:posOffset>
            </wp:positionH>
            <wp:positionV relativeFrom="paragraph">
              <wp:posOffset>221176</wp:posOffset>
            </wp:positionV>
            <wp:extent cx="4933741" cy="8887197"/>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33741" cy="8887197"/>
                    </a:xfrm>
                    <a:prstGeom prst="rect">
                      <a:avLst/>
                    </a:prstGeom>
                  </pic:spPr>
                </pic:pic>
              </a:graphicData>
            </a:graphic>
          </wp:anchor>
        </w:drawing>
      </w:r>
      <w:r w:rsidR="00280CB8" w:rsidRPr="00280CB8">
        <w:rPr>
          <w:rFonts w:ascii="Segoe UI" w:hAnsi="Segoe UI" w:cs="Segoe UI"/>
          <w:b/>
          <w:noProof/>
          <w:lang w:eastAsia="en-GB"/>
        </w:rPr>
        <w:t xml:space="preserve">Key Groups </w:t>
      </w:r>
      <w:r w:rsidR="00FC2A4A" w:rsidRPr="00280CB8">
        <w:rPr>
          <w:rFonts w:ascii="Segoe UI" w:hAnsi="Segoe UI" w:cs="Segoe UI"/>
          <w:b/>
          <w:noProof/>
          <w:lang w:eastAsia="en-GB"/>
        </w:rPr>
        <w:t>with gaps</w:t>
      </w:r>
    </w:p>
    <w:p w:rsidR="00F770B3" w:rsidRDefault="00F770B3" w:rsidP="007460FB">
      <w:pPr>
        <w:rPr>
          <w:noProof/>
          <w:lang w:eastAsia="en-GB"/>
        </w:rPr>
      </w:pPr>
    </w:p>
    <w:p w:rsidR="00F770B3" w:rsidRDefault="00F770B3" w:rsidP="007460FB">
      <w:pPr>
        <w:rPr>
          <w:noProof/>
          <w:lang w:eastAsia="en-GB"/>
        </w:rPr>
      </w:pPr>
    </w:p>
    <w:p w:rsidR="00F770B3" w:rsidRDefault="00F770B3" w:rsidP="007460FB">
      <w:pPr>
        <w:rPr>
          <w:noProof/>
          <w:lang w:eastAsia="en-GB"/>
        </w:rPr>
      </w:pPr>
    </w:p>
    <w:p w:rsidR="00F770B3" w:rsidRDefault="00F770B3" w:rsidP="007460FB">
      <w:pPr>
        <w:rPr>
          <w:noProof/>
          <w:lang w:eastAsia="en-GB"/>
        </w:rPr>
      </w:pPr>
    </w:p>
    <w:p w:rsidR="00C300A7" w:rsidRPr="007D552C" w:rsidRDefault="00C300A7" w:rsidP="007460FB">
      <w:pPr>
        <w:rPr>
          <w:rFonts w:cstheme="minorHAnsi"/>
          <w:b/>
          <w:sz w:val="24"/>
          <w:szCs w:val="24"/>
          <w:u w:val="single"/>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5742C8" w:rsidRDefault="005742C8" w:rsidP="007460FB">
      <w:pPr>
        <w:rPr>
          <w:rFonts w:cstheme="minorHAnsi"/>
          <w:sz w:val="24"/>
          <w:szCs w:val="24"/>
        </w:rPr>
      </w:pPr>
    </w:p>
    <w:p w:rsidR="00280CB8" w:rsidRPr="00017A78" w:rsidRDefault="00280CB8" w:rsidP="00280CB8">
      <w:pPr>
        <w:jc w:val="both"/>
        <w:rPr>
          <w:rFonts w:ascii="Segoe UI" w:hAnsi="Segoe UI" w:cs="Segoe UI"/>
        </w:rPr>
      </w:pPr>
      <w:r w:rsidRPr="00017A78">
        <w:rPr>
          <w:rFonts w:ascii="Segoe UI" w:hAnsi="Segoe UI" w:cs="Segoe UI"/>
        </w:rPr>
        <w:t>Whilst we are maintaining an above National with our attendance it is proving stubbornly difficult to shift.</w:t>
      </w:r>
    </w:p>
    <w:p w:rsidR="00280CB8" w:rsidRPr="00017A78" w:rsidRDefault="00280CB8" w:rsidP="00280CB8">
      <w:pPr>
        <w:jc w:val="both"/>
        <w:rPr>
          <w:rFonts w:ascii="Segoe UI" w:hAnsi="Segoe UI" w:cs="Segoe UI"/>
        </w:rPr>
      </w:pPr>
      <w:r w:rsidRPr="00017A78">
        <w:rPr>
          <w:rFonts w:ascii="Segoe UI" w:hAnsi="Segoe UI" w:cs="Segoe UI"/>
        </w:rPr>
        <w:t>Year 8 has the lowest attendance of the year groups, 74 members of this year group have an attendance below 90% with 27 of these below 80%. Thirteen of the students with an attendance below 80% have an identified SEN need; three have an EHC plan.  This is the picture across the year groups: polarised attendance picture with SEND over represented within the very lowest attendees.  A significant proportion of SEND students with the lowest attendance fall within the SEMH category and where that manifests itself as anxiety parents are keeping their children at home.</w:t>
      </w:r>
    </w:p>
    <w:p w:rsidR="004E29B2" w:rsidRPr="00017A78" w:rsidRDefault="004E29B2" w:rsidP="00280CB8">
      <w:pPr>
        <w:jc w:val="both"/>
        <w:rPr>
          <w:rFonts w:ascii="Segoe UI" w:hAnsi="Segoe UI" w:cs="Segoe UI"/>
        </w:rPr>
      </w:pPr>
      <w:r w:rsidRPr="00017A78">
        <w:rPr>
          <w:rFonts w:ascii="Segoe UI" w:hAnsi="Segoe UI" w:cs="Segoe UI"/>
        </w:rPr>
        <w:lastRenderedPageBreak/>
        <w:t>There are over 210 students in receipt of the pupil premium but 31% of these are also on the SEN register. This is the difficulty; multiple barriers that are challenging to unpick.</w:t>
      </w:r>
    </w:p>
    <w:p w:rsidR="004E29B2" w:rsidRPr="00017A78" w:rsidRDefault="004E29B2" w:rsidP="00280CB8">
      <w:pPr>
        <w:jc w:val="both"/>
        <w:rPr>
          <w:rFonts w:ascii="Segoe UI" w:hAnsi="Segoe UI" w:cs="Segoe UI"/>
        </w:rPr>
      </w:pPr>
      <w:r w:rsidRPr="00017A78">
        <w:rPr>
          <w:rFonts w:ascii="Segoe UI" w:hAnsi="Segoe UI" w:cs="Segoe UI"/>
        </w:rPr>
        <w:t xml:space="preserve">When dealing with non-attendance we need to be able to identify the differing causes and apply interventions and support appropriately. </w:t>
      </w:r>
    </w:p>
    <w:p w:rsidR="00017A78" w:rsidRDefault="00017A78" w:rsidP="00280CB8">
      <w:pPr>
        <w:jc w:val="both"/>
        <w:rPr>
          <w:rFonts w:ascii="Segoe UI" w:hAnsi="Segoe UI" w:cs="Segoe UI"/>
        </w:rPr>
      </w:pPr>
      <w:r w:rsidRPr="00017A78">
        <w:rPr>
          <w:rFonts w:ascii="Segoe UI" w:hAnsi="Segoe UI" w:cs="Segoe UI"/>
        </w:rPr>
        <w:t>If we are to take any positives from the data, it is that following the decline seen in the first half term the picture has since stabilised across cohorts.</w:t>
      </w:r>
    </w:p>
    <w:p w:rsidR="00017A78" w:rsidRPr="00017A78" w:rsidRDefault="00017A78" w:rsidP="00280CB8">
      <w:pPr>
        <w:jc w:val="both"/>
        <w:rPr>
          <w:rFonts w:ascii="Segoe UI" w:hAnsi="Segoe UI" w:cs="Segoe UI"/>
        </w:rPr>
      </w:pPr>
    </w:p>
    <w:p w:rsidR="00017A78" w:rsidRPr="00017A78" w:rsidRDefault="00017A78" w:rsidP="00017A78">
      <w:pPr>
        <w:pStyle w:val="ListParagraph"/>
        <w:numPr>
          <w:ilvl w:val="2"/>
          <w:numId w:val="4"/>
        </w:numPr>
        <w:jc w:val="both"/>
        <w:rPr>
          <w:rFonts w:ascii="Segoe UI" w:hAnsi="Segoe UI" w:cs="Segoe UI"/>
          <w:b/>
          <w:sz w:val="24"/>
          <w:szCs w:val="24"/>
        </w:rPr>
      </w:pPr>
      <w:r w:rsidRPr="00017A78">
        <w:rPr>
          <w:rFonts w:ascii="Segoe UI" w:hAnsi="Segoe UI" w:cs="Segoe UI"/>
          <w:b/>
          <w:sz w:val="24"/>
          <w:szCs w:val="24"/>
        </w:rPr>
        <w:t>Next Steps</w:t>
      </w:r>
    </w:p>
    <w:p w:rsidR="00017A78" w:rsidRPr="00AB6C3F" w:rsidRDefault="00017A78" w:rsidP="00017A78">
      <w:pPr>
        <w:pStyle w:val="ListParagraph"/>
        <w:numPr>
          <w:ilvl w:val="0"/>
          <w:numId w:val="13"/>
        </w:numPr>
        <w:jc w:val="both"/>
        <w:rPr>
          <w:rFonts w:ascii="Segoe UI" w:hAnsi="Segoe UI" w:cs="Segoe UI"/>
        </w:rPr>
      </w:pPr>
      <w:r w:rsidRPr="00AB6C3F">
        <w:rPr>
          <w:rFonts w:ascii="Segoe UI" w:hAnsi="Segoe UI" w:cs="Segoe UI"/>
        </w:rPr>
        <w:t>We have already appointed a second attendance officer who will start full time in September. This is an internal appointment from the SEND team and so they will be able to hit the ground running.</w:t>
      </w:r>
    </w:p>
    <w:p w:rsidR="004E29B2" w:rsidRPr="00AB6C3F" w:rsidRDefault="00017A78" w:rsidP="00017A78">
      <w:pPr>
        <w:pStyle w:val="ListParagraph"/>
        <w:numPr>
          <w:ilvl w:val="0"/>
          <w:numId w:val="13"/>
        </w:numPr>
        <w:jc w:val="both"/>
        <w:rPr>
          <w:rFonts w:ascii="Segoe UI" w:hAnsi="Segoe UI" w:cs="Segoe UI"/>
        </w:rPr>
      </w:pPr>
      <w:r w:rsidRPr="00AB6C3F">
        <w:rPr>
          <w:rFonts w:ascii="Segoe UI" w:hAnsi="Segoe UI" w:cs="Segoe UI"/>
        </w:rPr>
        <w:t xml:space="preserve">The appointment of the new Assistant Headteacher for Behaviour and Attendance also adds much needed capacity to the leadership of this important whole school issue. They come with experience in this area.  </w:t>
      </w:r>
    </w:p>
    <w:p w:rsidR="00017A78" w:rsidRPr="00AB6C3F" w:rsidRDefault="00017A78" w:rsidP="00017A78">
      <w:pPr>
        <w:pStyle w:val="ListParagraph"/>
        <w:numPr>
          <w:ilvl w:val="0"/>
          <w:numId w:val="13"/>
        </w:numPr>
        <w:jc w:val="both"/>
        <w:rPr>
          <w:rFonts w:ascii="Segoe UI" w:hAnsi="Segoe UI" w:cs="Segoe UI"/>
        </w:rPr>
      </w:pPr>
      <w:r w:rsidRPr="00AB6C3F">
        <w:rPr>
          <w:rFonts w:ascii="Segoe UI" w:hAnsi="Segoe UI" w:cs="Segoe UI"/>
        </w:rPr>
        <w:lastRenderedPageBreak/>
        <w:t>We must focus on the experience of our children when they are in school</w:t>
      </w:r>
      <w:r w:rsidR="00AB6C3F" w:rsidRPr="00AB6C3F">
        <w:rPr>
          <w:rFonts w:ascii="Segoe UI" w:hAnsi="Segoe UI" w:cs="Segoe UI"/>
        </w:rPr>
        <w:t xml:space="preserve"> by monitoring, the quality and appropriateness of their lessons; the support they are receiving and the amount of disruption they are experiencing due to cover lessons</w:t>
      </w:r>
    </w:p>
    <w:p w:rsidR="00AB6C3F" w:rsidRPr="00AB6C3F" w:rsidRDefault="00AB6C3F" w:rsidP="00017A78">
      <w:pPr>
        <w:pStyle w:val="ListParagraph"/>
        <w:numPr>
          <w:ilvl w:val="0"/>
          <w:numId w:val="13"/>
        </w:numPr>
        <w:jc w:val="both"/>
        <w:rPr>
          <w:rFonts w:ascii="Segoe UI" w:hAnsi="Segoe UI" w:cs="Segoe UI"/>
        </w:rPr>
      </w:pPr>
      <w:r w:rsidRPr="00AB6C3F">
        <w:rPr>
          <w:rFonts w:ascii="Segoe UI" w:hAnsi="Segoe UI" w:cs="Segoe UI"/>
        </w:rPr>
        <w:t>Improve the monitoring and the quality and accessibility of the data we are using for our monitoring.</w:t>
      </w:r>
    </w:p>
    <w:p w:rsidR="00AB6C3F" w:rsidRPr="00AB6C3F" w:rsidRDefault="00AB6C3F" w:rsidP="00017A78">
      <w:pPr>
        <w:pStyle w:val="ListParagraph"/>
        <w:numPr>
          <w:ilvl w:val="0"/>
          <w:numId w:val="13"/>
        </w:numPr>
        <w:jc w:val="both"/>
        <w:rPr>
          <w:rFonts w:ascii="Segoe UI" w:hAnsi="Segoe UI" w:cs="Segoe UI"/>
        </w:rPr>
      </w:pPr>
      <w:r w:rsidRPr="00AB6C3F">
        <w:rPr>
          <w:rFonts w:ascii="Segoe UI" w:hAnsi="Segoe UI" w:cs="Segoe UI"/>
        </w:rPr>
        <w:t>Sixth Form:</w:t>
      </w:r>
      <w:r w:rsidRPr="00AB6C3F">
        <w:rPr>
          <w:rFonts w:ascii="Segoe UI" w:hAnsi="Segoe UI" w:cs="Segoe UI"/>
        </w:rPr>
        <w:tab/>
        <w:t>our policy is changing next year. The year 13 students will only be allowed to leave during a non-contact period 5 If their attendance is above 95% and they are meeting expectations in their lessons. The year 12 students will have the same privilege after they have completed the first half term and demonstrated they can meet these thresholds for a sustained period.</w:t>
      </w:r>
    </w:p>
    <w:p w:rsidR="004E29B2" w:rsidRDefault="004E29B2" w:rsidP="00280CB8">
      <w:pPr>
        <w:jc w:val="both"/>
        <w:rPr>
          <w:rFonts w:cstheme="minorHAnsi"/>
          <w:sz w:val="24"/>
          <w:szCs w:val="24"/>
        </w:rPr>
      </w:pPr>
    </w:p>
    <w:p w:rsidR="00057F86" w:rsidRDefault="00057F86" w:rsidP="00280CB8">
      <w:pPr>
        <w:jc w:val="both"/>
        <w:rPr>
          <w:rFonts w:cstheme="minorHAnsi"/>
          <w:sz w:val="24"/>
          <w:szCs w:val="24"/>
        </w:rPr>
      </w:pPr>
    </w:p>
    <w:p w:rsidR="00057F86" w:rsidRDefault="00057F86" w:rsidP="00280CB8">
      <w:pPr>
        <w:jc w:val="both"/>
        <w:rPr>
          <w:rFonts w:cstheme="minorHAnsi"/>
          <w:sz w:val="24"/>
          <w:szCs w:val="24"/>
        </w:rPr>
      </w:pPr>
    </w:p>
    <w:p w:rsidR="00057F86" w:rsidRDefault="00057F86" w:rsidP="00280CB8">
      <w:pPr>
        <w:jc w:val="both"/>
        <w:rPr>
          <w:rFonts w:cstheme="minorHAnsi"/>
          <w:sz w:val="24"/>
          <w:szCs w:val="24"/>
        </w:rPr>
      </w:pPr>
    </w:p>
    <w:p w:rsidR="00057F86" w:rsidRDefault="00057F86" w:rsidP="00280CB8">
      <w:pPr>
        <w:jc w:val="both"/>
        <w:rPr>
          <w:rFonts w:cstheme="minorHAnsi"/>
          <w:sz w:val="24"/>
          <w:szCs w:val="24"/>
        </w:rPr>
      </w:pPr>
    </w:p>
    <w:p w:rsidR="00057F86" w:rsidRDefault="00057F86" w:rsidP="00280CB8">
      <w:pPr>
        <w:jc w:val="both"/>
        <w:rPr>
          <w:rFonts w:cstheme="minorHAnsi"/>
          <w:sz w:val="24"/>
          <w:szCs w:val="24"/>
        </w:rPr>
      </w:pPr>
    </w:p>
    <w:p w:rsidR="00AB6C3F" w:rsidRDefault="00AB6C3F" w:rsidP="00280CB8">
      <w:pPr>
        <w:jc w:val="both"/>
        <w:rPr>
          <w:rFonts w:cstheme="minorHAnsi"/>
          <w:sz w:val="24"/>
          <w:szCs w:val="24"/>
        </w:rPr>
      </w:pPr>
    </w:p>
    <w:p w:rsidR="005742C8" w:rsidRPr="00A9433D" w:rsidRDefault="005742C8" w:rsidP="005742C8">
      <w:pPr>
        <w:pStyle w:val="ListParagraph"/>
        <w:numPr>
          <w:ilvl w:val="1"/>
          <w:numId w:val="4"/>
        </w:numPr>
        <w:rPr>
          <w:rFonts w:ascii="Segoe UI" w:hAnsi="Segoe UI" w:cs="Segoe UI"/>
          <w:b/>
          <w:sz w:val="24"/>
          <w:szCs w:val="24"/>
        </w:rPr>
      </w:pPr>
      <w:r w:rsidRPr="005742C8">
        <w:rPr>
          <w:rFonts w:ascii="Segoe UI" w:hAnsi="Segoe UI" w:cs="Segoe UI"/>
          <w:b/>
          <w:sz w:val="24"/>
          <w:szCs w:val="24"/>
        </w:rPr>
        <w:t>Suspensions</w:t>
      </w:r>
    </w:p>
    <w:tbl>
      <w:tblPr>
        <w:tblW w:w="10000" w:type="dxa"/>
        <w:tblInd w:w="-294" w:type="dxa"/>
        <w:tblLook w:val="04A0" w:firstRow="1" w:lastRow="0" w:firstColumn="1" w:lastColumn="0" w:noHBand="0" w:noVBand="1"/>
      </w:tblPr>
      <w:tblGrid>
        <w:gridCol w:w="3402"/>
        <w:gridCol w:w="1560"/>
        <w:gridCol w:w="1198"/>
        <w:gridCol w:w="960"/>
        <w:gridCol w:w="960"/>
        <w:gridCol w:w="960"/>
        <w:gridCol w:w="960"/>
      </w:tblGrid>
      <w:tr w:rsidR="005742C8" w:rsidRPr="005742C8" w:rsidTr="005742C8">
        <w:trPr>
          <w:trHeight w:val="534"/>
        </w:trPr>
        <w:tc>
          <w:tcPr>
            <w:tcW w:w="3402" w:type="dxa"/>
            <w:tcBorders>
              <w:top w:val="single" w:sz="8" w:space="0" w:color="auto"/>
              <w:left w:val="single" w:sz="8" w:space="0" w:color="auto"/>
              <w:bottom w:val="single" w:sz="8" w:space="0" w:color="auto"/>
              <w:right w:val="nil"/>
            </w:tcBorders>
            <w:shd w:val="clear" w:color="auto" w:fill="auto"/>
            <w:noWrap/>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 </w:t>
            </w:r>
          </w:p>
        </w:tc>
        <w:tc>
          <w:tcPr>
            <w:tcW w:w="156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Total</w:t>
            </w:r>
          </w:p>
        </w:tc>
        <w:tc>
          <w:tcPr>
            <w:tcW w:w="1198"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Year 7</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Year 8</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Year 9</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Year 10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Year 11</w:t>
            </w:r>
          </w:p>
        </w:tc>
      </w:tr>
      <w:tr w:rsidR="005742C8" w:rsidRPr="005742C8" w:rsidTr="005742C8">
        <w:trPr>
          <w:trHeight w:val="315"/>
        </w:trPr>
        <w:tc>
          <w:tcPr>
            <w:tcW w:w="3402" w:type="dxa"/>
            <w:tcBorders>
              <w:top w:val="nil"/>
              <w:left w:val="single" w:sz="8" w:space="0" w:color="auto"/>
              <w:bottom w:val="nil"/>
              <w:right w:val="nil"/>
            </w:tcBorders>
            <w:shd w:val="clear" w:color="auto" w:fill="auto"/>
            <w:noWrap/>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Cohort Size</w:t>
            </w:r>
          </w:p>
        </w:tc>
        <w:tc>
          <w:tcPr>
            <w:tcW w:w="1560" w:type="dxa"/>
            <w:tcBorders>
              <w:top w:val="nil"/>
              <w:left w:val="single" w:sz="8" w:space="0" w:color="auto"/>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1572</w:t>
            </w:r>
          </w:p>
        </w:tc>
        <w:tc>
          <w:tcPr>
            <w:tcW w:w="1198" w:type="dxa"/>
            <w:tcBorders>
              <w:top w:val="nil"/>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245</w:t>
            </w:r>
          </w:p>
        </w:tc>
        <w:tc>
          <w:tcPr>
            <w:tcW w:w="960" w:type="dxa"/>
            <w:tcBorders>
              <w:top w:val="nil"/>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244</w:t>
            </w:r>
          </w:p>
        </w:tc>
        <w:tc>
          <w:tcPr>
            <w:tcW w:w="960" w:type="dxa"/>
            <w:tcBorders>
              <w:top w:val="nil"/>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247</w:t>
            </w:r>
          </w:p>
        </w:tc>
        <w:tc>
          <w:tcPr>
            <w:tcW w:w="960" w:type="dxa"/>
            <w:tcBorders>
              <w:top w:val="nil"/>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245</w:t>
            </w:r>
          </w:p>
        </w:tc>
        <w:tc>
          <w:tcPr>
            <w:tcW w:w="960" w:type="dxa"/>
            <w:tcBorders>
              <w:top w:val="nil"/>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244</w:t>
            </w:r>
          </w:p>
        </w:tc>
      </w:tr>
      <w:tr w:rsidR="005742C8" w:rsidRPr="005742C8" w:rsidTr="005742C8">
        <w:trPr>
          <w:trHeight w:val="315"/>
        </w:trPr>
        <w:tc>
          <w:tcPr>
            <w:tcW w:w="3402" w:type="dxa"/>
            <w:tcBorders>
              <w:top w:val="single" w:sz="8" w:space="0" w:color="auto"/>
              <w:left w:val="single" w:sz="8" w:space="0" w:color="auto"/>
              <w:bottom w:val="nil"/>
              <w:right w:val="nil"/>
            </w:tcBorders>
            <w:shd w:val="clear" w:color="auto" w:fill="auto"/>
            <w:noWrap/>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Total Suspensions</w:t>
            </w:r>
          </w:p>
        </w:tc>
        <w:tc>
          <w:tcPr>
            <w:tcW w:w="1560" w:type="dxa"/>
            <w:tcBorders>
              <w:top w:val="single" w:sz="8" w:space="0" w:color="auto"/>
              <w:left w:val="single" w:sz="8" w:space="0" w:color="auto"/>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115</w:t>
            </w:r>
          </w:p>
        </w:tc>
        <w:tc>
          <w:tcPr>
            <w:tcW w:w="1198" w:type="dxa"/>
            <w:tcBorders>
              <w:top w:val="single" w:sz="8" w:space="0" w:color="auto"/>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32</w:t>
            </w:r>
          </w:p>
        </w:tc>
        <w:tc>
          <w:tcPr>
            <w:tcW w:w="960" w:type="dxa"/>
            <w:tcBorders>
              <w:top w:val="single" w:sz="8" w:space="0" w:color="auto"/>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21</w:t>
            </w:r>
          </w:p>
        </w:tc>
        <w:tc>
          <w:tcPr>
            <w:tcW w:w="960" w:type="dxa"/>
            <w:tcBorders>
              <w:top w:val="single" w:sz="8" w:space="0" w:color="auto"/>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12</w:t>
            </w:r>
          </w:p>
        </w:tc>
        <w:tc>
          <w:tcPr>
            <w:tcW w:w="960" w:type="dxa"/>
            <w:tcBorders>
              <w:top w:val="single" w:sz="8" w:space="0" w:color="auto"/>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34</w:t>
            </w:r>
          </w:p>
        </w:tc>
        <w:tc>
          <w:tcPr>
            <w:tcW w:w="960" w:type="dxa"/>
            <w:tcBorders>
              <w:top w:val="single" w:sz="8" w:space="0" w:color="auto"/>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10</w:t>
            </w:r>
          </w:p>
        </w:tc>
      </w:tr>
      <w:tr w:rsidR="005742C8" w:rsidRPr="005742C8" w:rsidTr="005742C8">
        <w:trPr>
          <w:trHeight w:val="510"/>
        </w:trPr>
        <w:tc>
          <w:tcPr>
            <w:tcW w:w="3402" w:type="dxa"/>
            <w:tcBorders>
              <w:top w:val="single" w:sz="8" w:space="0" w:color="auto"/>
              <w:left w:val="single" w:sz="8" w:space="0" w:color="auto"/>
              <w:bottom w:val="single" w:sz="4" w:space="0" w:color="auto"/>
              <w:right w:val="nil"/>
            </w:tcBorders>
            <w:shd w:val="clear" w:color="auto" w:fill="auto"/>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 xml:space="preserve">Suspension </w:t>
            </w:r>
            <w:r w:rsidRPr="005742C8">
              <w:rPr>
                <w:rFonts w:ascii="Arial" w:eastAsia="Times New Roman" w:hAnsi="Arial" w:cs="Arial"/>
                <w:sz w:val="20"/>
                <w:szCs w:val="20"/>
                <w:lang w:eastAsia="en-GB"/>
              </w:rPr>
              <w:br/>
              <w:t>(No of cohort who have received)</w:t>
            </w:r>
          </w:p>
        </w:tc>
        <w:tc>
          <w:tcPr>
            <w:tcW w:w="15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59</w:t>
            </w:r>
          </w:p>
        </w:tc>
        <w:tc>
          <w:tcPr>
            <w:tcW w:w="1198"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5</w:t>
            </w:r>
          </w:p>
        </w:tc>
      </w:tr>
      <w:tr w:rsidR="005742C8" w:rsidRPr="005742C8" w:rsidTr="005742C8">
        <w:trPr>
          <w:trHeight w:val="525"/>
        </w:trPr>
        <w:tc>
          <w:tcPr>
            <w:tcW w:w="3402" w:type="dxa"/>
            <w:tcBorders>
              <w:top w:val="nil"/>
              <w:left w:val="single" w:sz="8" w:space="0" w:color="auto"/>
              <w:bottom w:val="single" w:sz="4" w:space="0" w:color="auto"/>
              <w:right w:val="nil"/>
            </w:tcBorders>
            <w:shd w:val="clear" w:color="auto" w:fill="auto"/>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Suspension</w:t>
            </w:r>
            <w:r w:rsidRPr="005742C8">
              <w:rPr>
                <w:rFonts w:ascii="Arial" w:eastAsia="Times New Roman" w:hAnsi="Arial" w:cs="Arial"/>
                <w:sz w:val="20"/>
                <w:szCs w:val="20"/>
                <w:lang w:eastAsia="en-GB"/>
              </w:rPr>
              <w:br/>
              <w:t>(% of cohort who have received)</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3.8%</w:t>
            </w:r>
          </w:p>
        </w:tc>
        <w:tc>
          <w:tcPr>
            <w:tcW w:w="1198" w:type="dxa"/>
            <w:tcBorders>
              <w:top w:val="nil"/>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5.3%</w:t>
            </w:r>
          </w:p>
        </w:tc>
        <w:tc>
          <w:tcPr>
            <w:tcW w:w="960" w:type="dxa"/>
            <w:tcBorders>
              <w:top w:val="nil"/>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4.5%</w:t>
            </w:r>
          </w:p>
        </w:tc>
        <w:tc>
          <w:tcPr>
            <w:tcW w:w="960" w:type="dxa"/>
            <w:tcBorders>
              <w:top w:val="nil"/>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2.4%</w:t>
            </w:r>
          </w:p>
        </w:tc>
        <w:tc>
          <w:tcPr>
            <w:tcW w:w="960" w:type="dxa"/>
            <w:tcBorders>
              <w:top w:val="nil"/>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7.3%</w:t>
            </w:r>
          </w:p>
        </w:tc>
        <w:tc>
          <w:tcPr>
            <w:tcW w:w="960" w:type="dxa"/>
            <w:tcBorders>
              <w:top w:val="nil"/>
              <w:left w:val="nil"/>
              <w:bottom w:val="single" w:sz="4"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2.0%</w:t>
            </w:r>
          </w:p>
        </w:tc>
      </w:tr>
      <w:tr w:rsidR="005742C8" w:rsidRPr="005742C8" w:rsidTr="005742C8">
        <w:trPr>
          <w:trHeight w:val="510"/>
        </w:trPr>
        <w:tc>
          <w:tcPr>
            <w:tcW w:w="3402" w:type="dxa"/>
            <w:tcBorders>
              <w:top w:val="nil"/>
              <w:left w:val="single" w:sz="8" w:space="0" w:color="auto"/>
              <w:bottom w:val="single" w:sz="4" w:space="0" w:color="auto"/>
              <w:right w:val="nil"/>
            </w:tcBorders>
            <w:shd w:val="clear" w:color="auto" w:fill="auto"/>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Suspension (2+)</w:t>
            </w:r>
            <w:r w:rsidRPr="005742C8">
              <w:rPr>
                <w:rFonts w:ascii="Arial" w:eastAsia="Times New Roman" w:hAnsi="Arial" w:cs="Arial"/>
                <w:sz w:val="20"/>
                <w:szCs w:val="20"/>
                <w:lang w:eastAsia="en-GB"/>
              </w:rPr>
              <w:br/>
              <w:t>(No of cohort who have received)</w:t>
            </w:r>
          </w:p>
        </w:tc>
        <w:tc>
          <w:tcPr>
            <w:tcW w:w="15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22</w:t>
            </w:r>
          </w:p>
        </w:tc>
        <w:tc>
          <w:tcPr>
            <w:tcW w:w="1198"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3</w:t>
            </w:r>
          </w:p>
        </w:tc>
      </w:tr>
      <w:tr w:rsidR="005742C8" w:rsidRPr="005742C8" w:rsidTr="005742C8">
        <w:trPr>
          <w:trHeight w:val="525"/>
        </w:trPr>
        <w:tc>
          <w:tcPr>
            <w:tcW w:w="3402" w:type="dxa"/>
            <w:tcBorders>
              <w:top w:val="nil"/>
              <w:left w:val="single" w:sz="8" w:space="0" w:color="auto"/>
              <w:bottom w:val="single" w:sz="8" w:space="0" w:color="auto"/>
              <w:right w:val="nil"/>
            </w:tcBorders>
            <w:shd w:val="clear" w:color="auto" w:fill="auto"/>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Suspension  (2+)</w:t>
            </w:r>
            <w:r w:rsidRPr="005742C8">
              <w:rPr>
                <w:rFonts w:ascii="Arial" w:eastAsia="Times New Roman" w:hAnsi="Arial" w:cs="Arial"/>
                <w:sz w:val="20"/>
                <w:szCs w:val="20"/>
                <w:lang w:eastAsia="en-GB"/>
              </w:rPr>
              <w:br/>
              <w:t>(% of cohort who have received)</w:t>
            </w:r>
          </w:p>
        </w:tc>
        <w:tc>
          <w:tcPr>
            <w:tcW w:w="1560" w:type="dxa"/>
            <w:tcBorders>
              <w:top w:val="nil"/>
              <w:left w:val="single" w:sz="8" w:space="0" w:color="auto"/>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1.4%</w:t>
            </w:r>
          </w:p>
        </w:tc>
        <w:tc>
          <w:tcPr>
            <w:tcW w:w="1198"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2.4%</w:t>
            </w:r>
          </w:p>
        </w:tc>
        <w:tc>
          <w:tcPr>
            <w:tcW w:w="960"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1.2%</w:t>
            </w:r>
          </w:p>
        </w:tc>
        <w:tc>
          <w:tcPr>
            <w:tcW w:w="960"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1.6%</w:t>
            </w:r>
          </w:p>
        </w:tc>
        <w:tc>
          <w:tcPr>
            <w:tcW w:w="960"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2.4%</w:t>
            </w:r>
          </w:p>
        </w:tc>
        <w:tc>
          <w:tcPr>
            <w:tcW w:w="960" w:type="dxa"/>
            <w:tcBorders>
              <w:top w:val="nil"/>
              <w:left w:val="nil"/>
              <w:bottom w:val="single" w:sz="8"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1.2%</w:t>
            </w:r>
          </w:p>
        </w:tc>
      </w:tr>
    </w:tbl>
    <w:p w:rsidR="005742C8" w:rsidRDefault="005742C8" w:rsidP="005742C8">
      <w:pPr>
        <w:rPr>
          <w:rFonts w:ascii="Segoe UI" w:hAnsi="Segoe UI" w:cs="Segoe UI"/>
          <w:b/>
          <w:sz w:val="24"/>
          <w:szCs w:val="24"/>
        </w:rPr>
      </w:pPr>
    </w:p>
    <w:tbl>
      <w:tblPr>
        <w:tblW w:w="10065" w:type="dxa"/>
        <w:tblInd w:w="-294" w:type="dxa"/>
        <w:tblLook w:val="04A0" w:firstRow="1" w:lastRow="0" w:firstColumn="1" w:lastColumn="0" w:noHBand="0" w:noVBand="1"/>
      </w:tblPr>
      <w:tblGrid>
        <w:gridCol w:w="3402"/>
        <w:gridCol w:w="1134"/>
        <w:gridCol w:w="993"/>
        <w:gridCol w:w="960"/>
        <w:gridCol w:w="960"/>
        <w:gridCol w:w="960"/>
        <w:gridCol w:w="764"/>
        <w:gridCol w:w="892"/>
      </w:tblGrid>
      <w:tr w:rsidR="005742C8" w:rsidRPr="005742C8" w:rsidTr="005742C8">
        <w:trPr>
          <w:trHeight w:val="315"/>
        </w:trPr>
        <w:tc>
          <w:tcPr>
            <w:tcW w:w="3402" w:type="dxa"/>
            <w:tcBorders>
              <w:top w:val="single" w:sz="8" w:space="0" w:color="auto"/>
              <w:left w:val="single" w:sz="8" w:space="0" w:color="auto"/>
              <w:bottom w:val="single" w:sz="8" w:space="0" w:color="auto"/>
              <w:right w:val="nil"/>
            </w:tcBorders>
            <w:shd w:val="clear" w:color="auto" w:fill="auto"/>
            <w:noWrap/>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 </w:t>
            </w:r>
          </w:p>
        </w:tc>
        <w:tc>
          <w:tcPr>
            <w:tcW w:w="113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Male</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Female</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PP</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Non PP</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LAC</w:t>
            </w:r>
          </w:p>
        </w:tc>
        <w:tc>
          <w:tcPr>
            <w:tcW w:w="764" w:type="dxa"/>
            <w:tcBorders>
              <w:top w:val="single" w:sz="8" w:space="0" w:color="auto"/>
              <w:left w:val="nil"/>
              <w:bottom w:val="single" w:sz="8" w:space="0" w:color="auto"/>
              <w:right w:val="nil"/>
            </w:tcBorders>
            <w:shd w:val="clear" w:color="auto" w:fill="D9D9D9" w:themeFill="background1" w:themeFillShade="D9"/>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PLAC</w:t>
            </w:r>
          </w:p>
        </w:tc>
        <w:tc>
          <w:tcPr>
            <w:tcW w:w="892"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Non P/LAC</w:t>
            </w:r>
          </w:p>
        </w:tc>
      </w:tr>
      <w:tr w:rsidR="005742C8" w:rsidRPr="005742C8" w:rsidTr="005742C8">
        <w:trPr>
          <w:trHeight w:val="315"/>
        </w:trPr>
        <w:tc>
          <w:tcPr>
            <w:tcW w:w="3402" w:type="dxa"/>
            <w:tcBorders>
              <w:top w:val="nil"/>
              <w:left w:val="single" w:sz="8" w:space="0" w:color="auto"/>
              <w:bottom w:val="nil"/>
              <w:right w:val="nil"/>
            </w:tcBorders>
            <w:shd w:val="clear" w:color="auto" w:fill="auto"/>
            <w:noWrap/>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Cohort Size</w:t>
            </w:r>
          </w:p>
        </w:tc>
        <w:tc>
          <w:tcPr>
            <w:tcW w:w="1134" w:type="dxa"/>
            <w:tcBorders>
              <w:top w:val="nil"/>
              <w:left w:val="single" w:sz="8" w:space="0" w:color="auto"/>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841</w:t>
            </w:r>
          </w:p>
        </w:tc>
        <w:tc>
          <w:tcPr>
            <w:tcW w:w="993" w:type="dxa"/>
            <w:tcBorders>
              <w:top w:val="nil"/>
              <w:left w:val="nil"/>
              <w:bottom w:val="nil"/>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731</w:t>
            </w:r>
          </w:p>
        </w:tc>
        <w:tc>
          <w:tcPr>
            <w:tcW w:w="960" w:type="dxa"/>
            <w:tcBorders>
              <w:top w:val="nil"/>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257</w:t>
            </w:r>
          </w:p>
        </w:tc>
        <w:tc>
          <w:tcPr>
            <w:tcW w:w="960" w:type="dxa"/>
            <w:tcBorders>
              <w:top w:val="nil"/>
              <w:left w:val="nil"/>
              <w:bottom w:val="nil"/>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1315</w:t>
            </w:r>
          </w:p>
        </w:tc>
        <w:tc>
          <w:tcPr>
            <w:tcW w:w="960" w:type="dxa"/>
            <w:tcBorders>
              <w:top w:val="nil"/>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4</w:t>
            </w:r>
          </w:p>
        </w:tc>
        <w:tc>
          <w:tcPr>
            <w:tcW w:w="764" w:type="dxa"/>
            <w:tcBorders>
              <w:top w:val="nil"/>
              <w:left w:val="nil"/>
              <w:bottom w:val="nil"/>
              <w:right w:val="nil"/>
            </w:tcBorders>
            <w:shd w:val="clear" w:color="auto" w:fill="auto"/>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4</w:t>
            </w:r>
          </w:p>
        </w:tc>
        <w:tc>
          <w:tcPr>
            <w:tcW w:w="892" w:type="dxa"/>
            <w:tcBorders>
              <w:top w:val="nil"/>
              <w:left w:val="single" w:sz="4" w:space="0" w:color="auto"/>
              <w:bottom w:val="nil"/>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1564</w:t>
            </w:r>
          </w:p>
        </w:tc>
      </w:tr>
      <w:tr w:rsidR="005742C8" w:rsidRPr="005742C8" w:rsidTr="005742C8">
        <w:trPr>
          <w:trHeight w:val="315"/>
        </w:trPr>
        <w:tc>
          <w:tcPr>
            <w:tcW w:w="3402" w:type="dxa"/>
            <w:tcBorders>
              <w:top w:val="single" w:sz="8" w:space="0" w:color="auto"/>
              <w:left w:val="single" w:sz="8" w:space="0" w:color="auto"/>
              <w:bottom w:val="nil"/>
              <w:right w:val="nil"/>
            </w:tcBorders>
            <w:shd w:val="clear" w:color="auto" w:fill="auto"/>
            <w:noWrap/>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Total Suspensions</w:t>
            </w:r>
          </w:p>
        </w:tc>
        <w:tc>
          <w:tcPr>
            <w:tcW w:w="1134" w:type="dxa"/>
            <w:tcBorders>
              <w:top w:val="single" w:sz="8" w:space="0" w:color="auto"/>
              <w:left w:val="single" w:sz="8" w:space="0" w:color="auto"/>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83</w:t>
            </w:r>
          </w:p>
        </w:tc>
        <w:tc>
          <w:tcPr>
            <w:tcW w:w="993" w:type="dxa"/>
            <w:tcBorders>
              <w:top w:val="single" w:sz="8" w:space="0" w:color="auto"/>
              <w:left w:val="nil"/>
              <w:bottom w:val="nil"/>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32</w:t>
            </w:r>
          </w:p>
        </w:tc>
        <w:tc>
          <w:tcPr>
            <w:tcW w:w="960" w:type="dxa"/>
            <w:tcBorders>
              <w:top w:val="single" w:sz="8" w:space="0" w:color="auto"/>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59</w:t>
            </w:r>
          </w:p>
        </w:tc>
        <w:tc>
          <w:tcPr>
            <w:tcW w:w="960" w:type="dxa"/>
            <w:tcBorders>
              <w:top w:val="single" w:sz="8" w:space="0" w:color="auto"/>
              <w:left w:val="nil"/>
              <w:bottom w:val="nil"/>
              <w:right w:val="nil"/>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56</w:t>
            </w:r>
          </w:p>
        </w:tc>
        <w:tc>
          <w:tcPr>
            <w:tcW w:w="960" w:type="dxa"/>
            <w:tcBorders>
              <w:top w:val="single" w:sz="8" w:space="0" w:color="auto"/>
              <w:left w:val="single" w:sz="8" w:space="0" w:color="auto"/>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2</w:t>
            </w:r>
          </w:p>
        </w:tc>
        <w:tc>
          <w:tcPr>
            <w:tcW w:w="764" w:type="dxa"/>
            <w:tcBorders>
              <w:top w:val="single" w:sz="8" w:space="0" w:color="auto"/>
              <w:left w:val="nil"/>
              <w:bottom w:val="nil"/>
              <w:right w:val="nil"/>
            </w:tcBorders>
            <w:shd w:val="clear" w:color="auto" w:fill="auto"/>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2</w:t>
            </w:r>
          </w:p>
        </w:tc>
        <w:tc>
          <w:tcPr>
            <w:tcW w:w="892" w:type="dxa"/>
            <w:tcBorders>
              <w:top w:val="single" w:sz="8" w:space="0" w:color="auto"/>
              <w:left w:val="single" w:sz="4" w:space="0" w:color="auto"/>
              <w:bottom w:val="nil"/>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111</w:t>
            </w:r>
          </w:p>
        </w:tc>
      </w:tr>
      <w:tr w:rsidR="005742C8" w:rsidRPr="005742C8" w:rsidTr="005742C8">
        <w:trPr>
          <w:trHeight w:val="510"/>
        </w:trPr>
        <w:tc>
          <w:tcPr>
            <w:tcW w:w="3402" w:type="dxa"/>
            <w:tcBorders>
              <w:top w:val="single" w:sz="8" w:space="0" w:color="auto"/>
              <w:left w:val="single" w:sz="8" w:space="0" w:color="auto"/>
              <w:bottom w:val="single" w:sz="4" w:space="0" w:color="auto"/>
              <w:right w:val="nil"/>
            </w:tcBorders>
            <w:shd w:val="clear" w:color="auto" w:fill="auto"/>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 xml:space="preserve">Suspension </w:t>
            </w:r>
            <w:r w:rsidRPr="005742C8">
              <w:rPr>
                <w:rFonts w:ascii="Arial" w:eastAsia="Times New Roman" w:hAnsi="Arial" w:cs="Arial"/>
                <w:sz w:val="20"/>
                <w:szCs w:val="20"/>
                <w:lang w:eastAsia="en-GB"/>
              </w:rPr>
              <w:br/>
              <w:t>(No of cohort who have received)</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39</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20</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25</w:t>
            </w:r>
          </w:p>
        </w:tc>
        <w:tc>
          <w:tcPr>
            <w:tcW w:w="960" w:type="dxa"/>
            <w:tcBorders>
              <w:top w:val="single" w:sz="8" w:space="0" w:color="auto"/>
              <w:left w:val="nil"/>
              <w:bottom w:val="single" w:sz="4" w:space="0" w:color="auto"/>
              <w:right w:val="nil"/>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34</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w:t>
            </w:r>
          </w:p>
        </w:tc>
        <w:tc>
          <w:tcPr>
            <w:tcW w:w="764"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57</w:t>
            </w:r>
          </w:p>
        </w:tc>
      </w:tr>
      <w:tr w:rsidR="005742C8" w:rsidRPr="005742C8" w:rsidTr="005742C8">
        <w:trPr>
          <w:trHeight w:val="525"/>
        </w:trPr>
        <w:tc>
          <w:tcPr>
            <w:tcW w:w="3402" w:type="dxa"/>
            <w:tcBorders>
              <w:top w:val="nil"/>
              <w:left w:val="single" w:sz="8" w:space="0" w:color="auto"/>
              <w:bottom w:val="single" w:sz="4" w:space="0" w:color="auto"/>
              <w:right w:val="nil"/>
            </w:tcBorders>
            <w:shd w:val="clear" w:color="auto" w:fill="auto"/>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Suspension</w:t>
            </w:r>
            <w:r w:rsidRPr="005742C8">
              <w:rPr>
                <w:rFonts w:ascii="Arial" w:eastAsia="Times New Roman" w:hAnsi="Arial" w:cs="Arial"/>
                <w:sz w:val="20"/>
                <w:szCs w:val="20"/>
                <w:lang w:eastAsia="en-GB"/>
              </w:rPr>
              <w:br/>
              <w:t>(% of cohort who have received)</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4.6%</w:t>
            </w:r>
          </w:p>
        </w:tc>
        <w:tc>
          <w:tcPr>
            <w:tcW w:w="993" w:type="dxa"/>
            <w:tcBorders>
              <w:top w:val="nil"/>
              <w:left w:val="nil"/>
              <w:bottom w:val="single" w:sz="8"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2.7%</w:t>
            </w:r>
          </w:p>
        </w:tc>
        <w:tc>
          <w:tcPr>
            <w:tcW w:w="960"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9.7%</w:t>
            </w:r>
          </w:p>
        </w:tc>
        <w:tc>
          <w:tcPr>
            <w:tcW w:w="960" w:type="dxa"/>
            <w:tcBorders>
              <w:top w:val="nil"/>
              <w:left w:val="nil"/>
              <w:bottom w:val="single" w:sz="8" w:space="0" w:color="auto"/>
              <w:right w:val="nil"/>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2.6%</w:t>
            </w:r>
          </w:p>
        </w:tc>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25.0%</w:t>
            </w:r>
          </w:p>
        </w:tc>
        <w:tc>
          <w:tcPr>
            <w:tcW w:w="764"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25.0%</w:t>
            </w:r>
          </w:p>
        </w:tc>
        <w:tc>
          <w:tcPr>
            <w:tcW w:w="892" w:type="dxa"/>
            <w:tcBorders>
              <w:top w:val="nil"/>
              <w:left w:val="nil"/>
              <w:bottom w:val="single" w:sz="8"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3.6%</w:t>
            </w:r>
          </w:p>
        </w:tc>
      </w:tr>
      <w:tr w:rsidR="005742C8" w:rsidRPr="005742C8" w:rsidTr="005742C8">
        <w:trPr>
          <w:trHeight w:val="510"/>
        </w:trPr>
        <w:tc>
          <w:tcPr>
            <w:tcW w:w="3402" w:type="dxa"/>
            <w:tcBorders>
              <w:top w:val="nil"/>
              <w:left w:val="single" w:sz="8" w:space="0" w:color="auto"/>
              <w:bottom w:val="single" w:sz="4" w:space="0" w:color="auto"/>
              <w:right w:val="nil"/>
            </w:tcBorders>
            <w:shd w:val="clear" w:color="auto" w:fill="auto"/>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Suspension (2+)</w:t>
            </w:r>
            <w:r w:rsidRPr="005742C8">
              <w:rPr>
                <w:rFonts w:ascii="Arial" w:eastAsia="Times New Roman" w:hAnsi="Arial" w:cs="Arial"/>
                <w:sz w:val="20"/>
                <w:szCs w:val="20"/>
                <w:lang w:eastAsia="en-GB"/>
              </w:rPr>
              <w:br/>
              <w:t>(No of cohort who have received)</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17</w:t>
            </w:r>
          </w:p>
        </w:tc>
        <w:tc>
          <w:tcPr>
            <w:tcW w:w="993" w:type="dxa"/>
            <w:tcBorders>
              <w:top w:val="nil"/>
              <w:left w:val="nil"/>
              <w:bottom w:val="single" w:sz="4"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13</w:t>
            </w:r>
          </w:p>
        </w:tc>
        <w:tc>
          <w:tcPr>
            <w:tcW w:w="960" w:type="dxa"/>
            <w:tcBorders>
              <w:top w:val="single" w:sz="4" w:space="0" w:color="auto"/>
              <w:left w:val="nil"/>
              <w:bottom w:val="single" w:sz="4" w:space="0" w:color="auto"/>
              <w:right w:val="nil"/>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9</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w:t>
            </w:r>
          </w:p>
        </w:tc>
        <w:tc>
          <w:tcPr>
            <w:tcW w:w="764" w:type="dxa"/>
            <w:tcBorders>
              <w:top w:val="nil"/>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w:t>
            </w:r>
          </w:p>
        </w:tc>
        <w:tc>
          <w:tcPr>
            <w:tcW w:w="892" w:type="dxa"/>
            <w:tcBorders>
              <w:top w:val="nil"/>
              <w:left w:val="nil"/>
              <w:bottom w:val="single" w:sz="4"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20</w:t>
            </w:r>
          </w:p>
        </w:tc>
      </w:tr>
      <w:tr w:rsidR="005742C8" w:rsidRPr="005742C8" w:rsidTr="005742C8">
        <w:trPr>
          <w:trHeight w:val="525"/>
        </w:trPr>
        <w:tc>
          <w:tcPr>
            <w:tcW w:w="3402" w:type="dxa"/>
            <w:tcBorders>
              <w:top w:val="nil"/>
              <w:left w:val="single" w:sz="8" w:space="0" w:color="auto"/>
              <w:bottom w:val="single" w:sz="8" w:space="0" w:color="auto"/>
              <w:right w:val="nil"/>
            </w:tcBorders>
            <w:shd w:val="clear" w:color="auto" w:fill="auto"/>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Suspension  (2+)</w:t>
            </w:r>
            <w:r w:rsidRPr="005742C8">
              <w:rPr>
                <w:rFonts w:ascii="Arial" w:eastAsia="Times New Roman" w:hAnsi="Arial" w:cs="Arial"/>
                <w:sz w:val="20"/>
                <w:szCs w:val="20"/>
                <w:lang w:eastAsia="en-GB"/>
              </w:rPr>
              <w:br/>
              <w:t>(% of cohort who have received)</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2.0%</w:t>
            </w:r>
          </w:p>
        </w:tc>
        <w:tc>
          <w:tcPr>
            <w:tcW w:w="993" w:type="dxa"/>
            <w:tcBorders>
              <w:top w:val="nil"/>
              <w:left w:val="nil"/>
              <w:bottom w:val="single" w:sz="8"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0.7%</w:t>
            </w:r>
          </w:p>
        </w:tc>
        <w:tc>
          <w:tcPr>
            <w:tcW w:w="960"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5.1%</w:t>
            </w:r>
          </w:p>
        </w:tc>
        <w:tc>
          <w:tcPr>
            <w:tcW w:w="960" w:type="dxa"/>
            <w:tcBorders>
              <w:top w:val="nil"/>
              <w:left w:val="nil"/>
              <w:bottom w:val="single" w:sz="8" w:space="0" w:color="auto"/>
              <w:right w:val="nil"/>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0.7%</w:t>
            </w:r>
          </w:p>
        </w:tc>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25.0%</w:t>
            </w:r>
          </w:p>
        </w:tc>
        <w:tc>
          <w:tcPr>
            <w:tcW w:w="764"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25.0%</w:t>
            </w:r>
          </w:p>
        </w:tc>
        <w:tc>
          <w:tcPr>
            <w:tcW w:w="892" w:type="dxa"/>
            <w:tcBorders>
              <w:top w:val="nil"/>
              <w:left w:val="nil"/>
              <w:bottom w:val="single" w:sz="8"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1.3%</w:t>
            </w:r>
          </w:p>
        </w:tc>
      </w:tr>
    </w:tbl>
    <w:p w:rsidR="005742C8" w:rsidRDefault="005742C8" w:rsidP="005742C8">
      <w:pPr>
        <w:rPr>
          <w:rFonts w:ascii="Segoe UI" w:hAnsi="Segoe UI" w:cs="Segoe UI"/>
          <w:b/>
          <w:sz w:val="24"/>
          <w:szCs w:val="24"/>
        </w:rPr>
      </w:pPr>
    </w:p>
    <w:tbl>
      <w:tblPr>
        <w:tblW w:w="10490" w:type="dxa"/>
        <w:tblInd w:w="-294" w:type="dxa"/>
        <w:tblLook w:val="04A0" w:firstRow="1" w:lastRow="0" w:firstColumn="1" w:lastColumn="0" w:noHBand="0" w:noVBand="1"/>
      </w:tblPr>
      <w:tblGrid>
        <w:gridCol w:w="3402"/>
        <w:gridCol w:w="1134"/>
        <w:gridCol w:w="993"/>
        <w:gridCol w:w="850"/>
        <w:gridCol w:w="1134"/>
        <w:gridCol w:w="851"/>
        <w:gridCol w:w="992"/>
        <w:gridCol w:w="1134"/>
      </w:tblGrid>
      <w:tr w:rsidR="005742C8" w:rsidRPr="005742C8" w:rsidTr="005742C8">
        <w:trPr>
          <w:trHeight w:val="690"/>
        </w:trPr>
        <w:tc>
          <w:tcPr>
            <w:tcW w:w="3402" w:type="dxa"/>
            <w:tcBorders>
              <w:top w:val="single" w:sz="8" w:space="0" w:color="auto"/>
              <w:left w:val="single" w:sz="8" w:space="0" w:color="auto"/>
              <w:bottom w:val="single" w:sz="8" w:space="0" w:color="auto"/>
              <w:right w:val="nil"/>
            </w:tcBorders>
            <w:shd w:val="clear" w:color="auto" w:fill="auto"/>
            <w:vAlign w:val="bottom"/>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 </w:t>
            </w:r>
          </w:p>
        </w:tc>
        <w:tc>
          <w:tcPr>
            <w:tcW w:w="1134"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EHCP</w:t>
            </w:r>
          </w:p>
        </w:tc>
        <w:tc>
          <w:tcPr>
            <w:tcW w:w="993" w:type="dxa"/>
            <w:tcBorders>
              <w:top w:val="single" w:sz="8" w:space="0" w:color="auto"/>
              <w:left w:val="nil"/>
              <w:bottom w:val="single" w:sz="8" w:space="0" w:color="auto"/>
              <w:right w:val="nil"/>
            </w:tcBorders>
            <w:shd w:val="clear" w:color="auto" w:fill="D9D9D9" w:themeFill="background1" w:themeFillShade="D9"/>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SEN (K)</w:t>
            </w:r>
          </w:p>
        </w:tc>
        <w:tc>
          <w:tcPr>
            <w:tcW w:w="850"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Non SEN</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EAL</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Non EAL</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Mid-Year</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Non Mid-Year</w:t>
            </w:r>
          </w:p>
        </w:tc>
      </w:tr>
      <w:tr w:rsidR="005742C8" w:rsidRPr="005742C8" w:rsidTr="005742C8">
        <w:trPr>
          <w:trHeight w:val="315"/>
        </w:trPr>
        <w:tc>
          <w:tcPr>
            <w:tcW w:w="3402" w:type="dxa"/>
            <w:tcBorders>
              <w:top w:val="nil"/>
              <w:left w:val="single" w:sz="8" w:space="0" w:color="auto"/>
              <w:bottom w:val="nil"/>
              <w:right w:val="nil"/>
            </w:tcBorders>
            <w:shd w:val="clear" w:color="auto" w:fill="auto"/>
            <w:noWrap/>
            <w:vAlign w:val="bottom"/>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Cohort Size</w:t>
            </w:r>
          </w:p>
        </w:tc>
        <w:tc>
          <w:tcPr>
            <w:tcW w:w="1134" w:type="dxa"/>
            <w:tcBorders>
              <w:top w:val="nil"/>
              <w:left w:val="single" w:sz="8" w:space="0" w:color="auto"/>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42</w:t>
            </w:r>
          </w:p>
        </w:tc>
        <w:tc>
          <w:tcPr>
            <w:tcW w:w="993" w:type="dxa"/>
            <w:tcBorders>
              <w:top w:val="nil"/>
              <w:left w:val="nil"/>
              <w:bottom w:val="nil"/>
              <w:right w:val="nil"/>
            </w:tcBorders>
            <w:shd w:val="clear" w:color="auto" w:fill="auto"/>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266</w:t>
            </w:r>
          </w:p>
        </w:tc>
        <w:tc>
          <w:tcPr>
            <w:tcW w:w="850" w:type="dxa"/>
            <w:tcBorders>
              <w:top w:val="nil"/>
              <w:left w:val="single" w:sz="4" w:space="0" w:color="auto"/>
              <w:bottom w:val="nil"/>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1264</w:t>
            </w:r>
          </w:p>
        </w:tc>
        <w:tc>
          <w:tcPr>
            <w:tcW w:w="1134" w:type="dxa"/>
            <w:tcBorders>
              <w:top w:val="nil"/>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47</w:t>
            </w:r>
          </w:p>
        </w:tc>
        <w:tc>
          <w:tcPr>
            <w:tcW w:w="851" w:type="dxa"/>
            <w:tcBorders>
              <w:top w:val="nil"/>
              <w:left w:val="nil"/>
              <w:bottom w:val="nil"/>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1525</w:t>
            </w:r>
          </w:p>
        </w:tc>
        <w:tc>
          <w:tcPr>
            <w:tcW w:w="992" w:type="dxa"/>
            <w:tcBorders>
              <w:top w:val="nil"/>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56</w:t>
            </w:r>
          </w:p>
        </w:tc>
        <w:tc>
          <w:tcPr>
            <w:tcW w:w="1134" w:type="dxa"/>
            <w:tcBorders>
              <w:top w:val="nil"/>
              <w:left w:val="nil"/>
              <w:bottom w:val="nil"/>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1516</w:t>
            </w:r>
          </w:p>
        </w:tc>
      </w:tr>
      <w:tr w:rsidR="005742C8" w:rsidRPr="005742C8" w:rsidTr="005742C8">
        <w:trPr>
          <w:trHeight w:val="315"/>
        </w:trPr>
        <w:tc>
          <w:tcPr>
            <w:tcW w:w="3402" w:type="dxa"/>
            <w:tcBorders>
              <w:top w:val="single" w:sz="8" w:space="0" w:color="auto"/>
              <w:left w:val="single" w:sz="8" w:space="0" w:color="auto"/>
              <w:bottom w:val="nil"/>
              <w:right w:val="nil"/>
            </w:tcBorders>
            <w:shd w:val="clear" w:color="auto" w:fill="auto"/>
            <w:noWrap/>
            <w:vAlign w:val="bottom"/>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Total Suspensions</w:t>
            </w:r>
          </w:p>
        </w:tc>
        <w:tc>
          <w:tcPr>
            <w:tcW w:w="1134" w:type="dxa"/>
            <w:tcBorders>
              <w:top w:val="single" w:sz="8" w:space="0" w:color="auto"/>
              <w:left w:val="single" w:sz="8" w:space="0" w:color="auto"/>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10</w:t>
            </w:r>
          </w:p>
        </w:tc>
        <w:tc>
          <w:tcPr>
            <w:tcW w:w="993" w:type="dxa"/>
            <w:tcBorders>
              <w:top w:val="single" w:sz="8" w:space="0" w:color="auto"/>
              <w:left w:val="nil"/>
              <w:bottom w:val="nil"/>
              <w:right w:val="nil"/>
            </w:tcBorders>
            <w:shd w:val="clear" w:color="auto" w:fill="auto"/>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46</w:t>
            </w:r>
          </w:p>
        </w:tc>
        <w:tc>
          <w:tcPr>
            <w:tcW w:w="850" w:type="dxa"/>
            <w:tcBorders>
              <w:top w:val="single" w:sz="8" w:space="0" w:color="auto"/>
              <w:left w:val="single" w:sz="4" w:space="0" w:color="auto"/>
              <w:bottom w:val="nil"/>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59</w:t>
            </w:r>
          </w:p>
        </w:tc>
        <w:tc>
          <w:tcPr>
            <w:tcW w:w="1134" w:type="dxa"/>
            <w:tcBorders>
              <w:top w:val="single" w:sz="8" w:space="0" w:color="auto"/>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w:t>
            </w:r>
          </w:p>
        </w:tc>
        <w:tc>
          <w:tcPr>
            <w:tcW w:w="851" w:type="dxa"/>
            <w:tcBorders>
              <w:top w:val="single" w:sz="8" w:space="0" w:color="auto"/>
              <w:left w:val="nil"/>
              <w:bottom w:val="nil"/>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114</w:t>
            </w:r>
          </w:p>
        </w:tc>
        <w:tc>
          <w:tcPr>
            <w:tcW w:w="992" w:type="dxa"/>
            <w:tcBorders>
              <w:top w:val="single" w:sz="8" w:space="0" w:color="auto"/>
              <w:left w:val="nil"/>
              <w:bottom w:val="nil"/>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3</w:t>
            </w:r>
          </w:p>
        </w:tc>
        <w:tc>
          <w:tcPr>
            <w:tcW w:w="1134" w:type="dxa"/>
            <w:tcBorders>
              <w:top w:val="single" w:sz="8" w:space="0" w:color="auto"/>
              <w:left w:val="nil"/>
              <w:bottom w:val="nil"/>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b/>
                <w:bCs/>
                <w:color w:val="000000"/>
                <w:lang w:eastAsia="en-GB"/>
              </w:rPr>
            </w:pPr>
            <w:r w:rsidRPr="005742C8">
              <w:rPr>
                <w:rFonts w:ascii="Calibri" w:eastAsia="Times New Roman" w:hAnsi="Calibri" w:cs="Calibri"/>
                <w:b/>
                <w:bCs/>
                <w:color w:val="000000"/>
                <w:lang w:eastAsia="en-GB"/>
              </w:rPr>
              <w:t>112</w:t>
            </w:r>
          </w:p>
        </w:tc>
      </w:tr>
      <w:tr w:rsidR="005742C8" w:rsidRPr="005742C8" w:rsidTr="005742C8">
        <w:trPr>
          <w:trHeight w:val="510"/>
        </w:trPr>
        <w:tc>
          <w:tcPr>
            <w:tcW w:w="3402" w:type="dxa"/>
            <w:tcBorders>
              <w:top w:val="single" w:sz="8" w:space="0" w:color="auto"/>
              <w:left w:val="single" w:sz="8" w:space="0" w:color="auto"/>
              <w:bottom w:val="single" w:sz="4" w:space="0" w:color="auto"/>
              <w:right w:val="nil"/>
            </w:tcBorders>
            <w:shd w:val="clear" w:color="auto" w:fill="auto"/>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lastRenderedPageBreak/>
              <w:t xml:space="preserve">Suspension </w:t>
            </w:r>
            <w:r w:rsidRPr="005742C8">
              <w:rPr>
                <w:rFonts w:ascii="Arial" w:eastAsia="Times New Roman" w:hAnsi="Arial" w:cs="Arial"/>
                <w:sz w:val="20"/>
                <w:szCs w:val="20"/>
                <w:lang w:eastAsia="en-GB"/>
              </w:rPr>
              <w:br/>
              <w:t>(No of cohort who have received)</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5</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19</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35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58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2</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57</w:t>
            </w:r>
          </w:p>
        </w:tc>
      </w:tr>
      <w:tr w:rsidR="005742C8" w:rsidRPr="005742C8" w:rsidTr="005742C8">
        <w:trPr>
          <w:trHeight w:val="525"/>
        </w:trPr>
        <w:tc>
          <w:tcPr>
            <w:tcW w:w="3402" w:type="dxa"/>
            <w:tcBorders>
              <w:top w:val="nil"/>
              <w:left w:val="single" w:sz="8" w:space="0" w:color="auto"/>
              <w:bottom w:val="single" w:sz="4" w:space="0" w:color="auto"/>
              <w:right w:val="nil"/>
            </w:tcBorders>
            <w:shd w:val="clear" w:color="auto" w:fill="auto"/>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Suspension</w:t>
            </w:r>
            <w:r w:rsidRPr="005742C8">
              <w:rPr>
                <w:rFonts w:ascii="Arial" w:eastAsia="Times New Roman" w:hAnsi="Arial" w:cs="Arial"/>
                <w:sz w:val="20"/>
                <w:szCs w:val="20"/>
                <w:lang w:eastAsia="en-GB"/>
              </w:rPr>
              <w:br/>
              <w:t>(% of cohort who have received)</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11.9%</w:t>
            </w:r>
          </w:p>
        </w:tc>
        <w:tc>
          <w:tcPr>
            <w:tcW w:w="993"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7.1%</w:t>
            </w:r>
          </w:p>
        </w:tc>
        <w:tc>
          <w:tcPr>
            <w:tcW w:w="850" w:type="dxa"/>
            <w:tcBorders>
              <w:top w:val="nil"/>
              <w:left w:val="nil"/>
              <w:bottom w:val="single" w:sz="8"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2.8%</w:t>
            </w:r>
          </w:p>
        </w:tc>
        <w:tc>
          <w:tcPr>
            <w:tcW w:w="1134"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2.1%</w:t>
            </w:r>
          </w:p>
        </w:tc>
        <w:tc>
          <w:tcPr>
            <w:tcW w:w="851" w:type="dxa"/>
            <w:tcBorders>
              <w:top w:val="nil"/>
              <w:left w:val="nil"/>
              <w:bottom w:val="single" w:sz="8"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3.8%</w:t>
            </w:r>
          </w:p>
        </w:tc>
        <w:tc>
          <w:tcPr>
            <w:tcW w:w="992"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3.6%</w:t>
            </w:r>
          </w:p>
        </w:tc>
        <w:tc>
          <w:tcPr>
            <w:tcW w:w="1134" w:type="dxa"/>
            <w:tcBorders>
              <w:top w:val="nil"/>
              <w:left w:val="nil"/>
              <w:bottom w:val="single" w:sz="8"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3.8%</w:t>
            </w:r>
          </w:p>
        </w:tc>
      </w:tr>
      <w:tr w:rsidR="005742C8" w:rsidRPr="005742C8" w:rsidTr="005742C8">
        <w:trPr>
          <w:trHeight w:val="510"/>
        </w:trPr>
        <w:tc>
          <w:tcPr>
            <w:tcW w:w="3402" w:type="dxa"/>
            <w:tcBorders>
              <w:top w:val="nil"/>
              <w:left w:val="single" w:sz="8" w:space="0" w:color="auto"/>
              <w:bottom w:val="single" w:sz="4" w:space="0" w:color="auto"/>
              <w:right w:val="nil"/>
            </w:tcBorders>
            <w:shd w:val="clear" w:color="auto" w:fill="auto"/>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Suspension (2+)</w:t>
            </w:r>
            <w:r w:rsidRPr="005742C8">
              <w:rPr>
                <w:rFonts w:ascii="Arial" w:eastAsia="Times New Roman" w:hAnsi="Arial" w:cs="Arial"/>
                <w:sz w:val="20"/>
                <w:szCs w:val="20"/>
                <w:lang w:eastAsia="en-GB"/>
              </w:rPr>
              <w:br/>
              <w:t>(No of cohort who have received)</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7</w:t>
            </w:r>
          </w:p>
        </w:tc>
        <w:tc>
          <w:tcPr>
            <w:tcW w:w="850" w:type="dxa"/>
            <w:tcBorders>
              <w:top w:val="nil"/>
              <w:left w:val="nil"/>
              <w:bottom w:val="single" w:sz="4"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12</w:t>
            </w:r>
          </w:p>
        </w:tc>
        <w:tc>
          <w:tcPr>
            <w:tcW w:w="1134" w:type="dxa"/>
            <w:tcBorders>
              <w:top w:val="nil"/>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0</w:t>
            </w:r>
          </w:p>
        </w:tc>
        <w:tc>
          <w:tcPr>
            <w:tcW w:w="851" w:type="dxa"/>
            <w:tcBorders>
              <w:top w:val="nil"/>
              <w:left w:val="nil"/>
              <w:bottom w:val="single" w:sz="4"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22</w:t>
            </w:r>
          </w:p>
        </w:tc>
        <w:tc>
          <w:tcPr>
            <w:tcW w:w="992" w:type="dxa"/>
            <w:tcBorders>
              <w:top w:val="nil"/>
              <w:left w:val="nil"/>
              <w:bottom w:val="single" w:sz="4"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1</w:t>
            </w:r>
          </w:p>
        </w:tc>
        <w:tc>
          <w:tcPr>
            <w:tcW w:w="1134" w:type="dxa"/>
            <w:tcBorders>
              <w:top w:val="nil"/>
              <w:left w:val="nil"/>
              <w:bottom w:val="single" w:sz="4"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Arial" w:eastAsia="Times New Roman" w:hAnsi="Arial" w:cs="Arial"/>
                <w:sz w:val="20"/>
                <w:szCs w:val="20"/>
                <w:lang w:eastAsia="en-GB"/>
              </w:rPr>
            </w:pPr>
            <w:r w:rsidRPr="005742C8">
              <w:rPr>
                <w:rFonts w:ascii="Arial" w:eastAsia="Times New Roman" w:hAnsi="Arial" w:cs="Arial"/>
                <w:sz w:val="20"/>
                <w:szCs w:val="20"/>
                <w:lang w:eastAsia="en-GB"/>
              </w:rPr>
              <w:t>21</w:t>
            </w:r>
          </w:p>
        </w:tc>
      </w:tr>
      <w:tr w:rsidR="005742C8" w:rsidRPr="005742C8" w:rsidTr="005742C8">
        <w:trPr>
          <w:trHeight w:val="525"/>
        </w:trPr>
        <w:tc>
          <w:tcPr>
            <w:tcW w:w="3402" w:type="dxa"/>
            <w:tcBorders>
              <w:top w:val="nil"/>
              <w:left w:val="single" w:sz="8" w:space="0" w:color="auto"/>
              <w:bottom w:val="single" w:sz="8" w:space="0" w:color="auto"/>
              <w:right w:val="nil"/>
            </w:tcBorders>
            <w:shd w:val="clear" w:color="auto" w:fill="auto"/>
            <w:vAlign w:val="center"/>
            <w:hideMark/>
          </w:tcPr>
          <w:p w:rsidR="005742C8" w:rsidRPr="005742C8" w:rsidRDefault="005742C8" w:rsidP="005742C8">
            <w:pPr>
              <w:spacing w:after="0" w:line="240" w:lineRule="auto"/>
              <w:rPr>
                <w:rFonts w:ascii="Arial" w:eastAsia="Times New Roman" w:hAnsi="Arial" w:cs="Arial"/>
                <w:sz w:val="20"/>
                <w:szCs w:val="20"/>
                <w:lang w:eastAsia="en-GB"/>
              </w:rPr>
            </w:pPr>
            <w:r w:rsidRPr="005742C8">
              <w:rPr>
                <w:rFonts w:ascii="Arial" w:eastAsia="Times New Roman" w:hAnsi="Arial" w:cs="Arial"/>
                <w:sz w:val="20"/>
                <w:szCs w:val="20"/>
                <w:lang w:eastAsia="en-GB"/>
              </w:rPr>
              <w:t>Suspension  (2+)</w:t>
            </w:r>
            <w:r w:rsidRPr="005742C8">
              <w:rPr>
                <w:rFonts w:ascii="Arial" w:eastAsia="Times New Roman" w:hAnsi="Arial" w:cs="Arial"/>
                <w:sz w:val="20"/>
                <w:szCs w:val="20"/>
                <w:lang w:eastAsia="en-GB"/>
              </w:rPr>
              <w:br/>
              <w:t>(% of cohort who have received)</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7.1%</w:t>
            </w:r>
          </w:p>
        </w:tc>
        <w:tc>
          <w:tcPr>
            <w:tcW w:w="993"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2.6%</w:t>
            </w:r>
          </w:p>
        </w:tc>
        <w:tc>
          <w:tcPr>
            <w:tcW w:w="850" w:type="dxa"/>
            <w:tcBorders>
              <w:top w:val="nil"/>
              <w:left w:val="nil"/>
              <w:bottom w:val="single" w:sz="8"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0.9%</w:t>
            </w:r>
          </w:p>
        </w:tc>
        <w:tc>
          <w:tcPr>
            <w:tcW w:w="1134"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0.0%</w:t>
            </w:r>
          </w:p>
        </w:tc>
        <w:tc>
          <w:tcPr>
            <w:tcW w:w="851" w:type="dxa"/>
            <w:tcBorders>
              <w:top w:val="nil"/>
              <w:left w:val="nil"/>
              <w:bottom w:val="single" w:sz="8"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1.4%</w:t>
            </w:r>
          </w:p>
        </w:tc>
        <w:tc>
          <w:tcPr>
            <w:tcW w:w="992" w:type="dxa"/>
            <w:tcBorders>
              <w:top w:val="nil"/>
              <w:left w:val="nil"/>
              <w:bottom w:val="single" w:sz="8" w:space="0" w:color="auto"/>
              <w:right w:val="single" w:sz="4"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1.8%</w:t>
            </w:r>
          </w:p>
        </w:tc>
        <w:tc>
          <w:tcPr>
            <w:tcW w:w="1134" w:type="dxa"/>
            <w:tcBorders>
              <w:top w:val="nil"/>
              <w:left w:val="nil"/>
              <w:bottom w:val="single" w:sz="8" w:space="0" w:color="auto"/>
              <w:right w:val="single" w:sz="8" w:space="0" w:color="auto"/>
            </w:tcBorders>
            <w:shd w:val="clear" w:color="auto" w:fill="auto"/>
            <w:noWrap/>
            <w:vAlign w:val="center"/>
            <w:hideMark/>
          </w:tcPr>
          <w:p w:rsidR="005742C8" w:rsidRPr="005742C8" w:rsidRDefault="005742C8" w:rsidP="005742C8">
            <w:pPr>
              <w:spacing w:after="0" w:line="240" w:lineRule="auto"/>
              <w:jc w:val="center"/>
              <w:rPr>
                <w:rFonts w:ascii="Calibri" w:eastAsia="Times New Roman" w:hAnsi="Calibri" w:cs="Calibri"/>
                <w:color w:val="000000"/>
                <w:lang w:eastAsia="en-GB"/>
              </w:rPr>
            </w:pPr>
            <w:r w:rsidRPr="005742C8">
              <w:rPr>
                <w:rFonts w:ascii="Calibri" w:eastAsia="Times New Roman" w:hAnsi="Calibri" w:cs="Calibri"/>
                <w:color w:val="000000"/>
                <w:lang w:eastAsia="en-GB"/>
              </w:rPr>
              <w:t>1.4%</w:t>
            </w:r>
          </w:p>
        </w:tc>
      </w:tr>
    </w:tbl>
    <w:p w:rsidR="005A0CD8" w:rsidRDefault="005A0CD8" w:rsidP="005742C8">
      <w:pPr>
        <w:rPr>
          <w:rFonts w:ascii="Segoe UI" w:hAnsi="Segoe UI" w:cs="Segoe UI"/>
          <w:b/>
          <w:sz w:val="24"/>
          <w:szCs w:val="24"/>
        </w:rPr>
      </w:pPr>
    </w:p>
    <w:p w:rsidR="00FC2A4A" w:rsidRDefault="00FC2A4A" w:rsidP="00FC2A4A">
      <w:pPr>
        <w:pStyle w:val="ListParagraph"/>
        <w:numPr>
          <w:ilvl w:val="2"/>
          <w:numId w:val="4"/>
        </w:numPr>
        <w:rPr>
          <w:rFonts w:ascii="Segoe UI" w:hAnsi="Segoe UI" w:cs="Segoe UI"/>
          <w:b/>
          <w:sz w:val="24"/>
          <w:szCs w:val="24"/>
        </w:rPr>
      </w:pPr>
      <w:r>
        <w:rPr>
          <w:rFonts w:ascii="Segoe UI" w:hAnsi="Segoe UI" w:cs="Segoe UI"/>
          <w:b/>
          <w:sz w:val="24"/>
          <w:szCs w:val="24"/>
        </w:rPr>
        <w:t>Key Groups</w:t>
      </w:r>
    </w:p>
    <w:p w:rsidR="005A0CD8" w:rsidRPr="00FC2A4A" w:rsidRDefault="005A0CD8" w:rsidP="005A0CD8">
      <w:pPr>
        <w:pStyle w:val="ListParagraph"/>
        <w:ind w:left="1080"/>
        <w:rPr>
          <w:rFonts w:ascii="Segoe UI" w:hAnsi="Segoe UI" w:cs="Segoe UI"/>
          <w:b/>
          <w:sz w:val="24"/>
          <w:szCs w:val="24"/>
        </w:rPr>
      </w:pPr>
    </w:p>
    <w:p w:rsidR="005742C8" w:rsidRPr="005A0CD8" w:rsidRDefault="005742C8" w:rsidP="00FC2A4A">
      <w:pPr>
        <w:pStyle w:val="ListParagraph"/>
        <w:numPr>
          <w:ilvl w:val="3"/>
          <w:numId w:val="4"/>
        </w:numPr>
        <w:rPr>
          <w:rFonts w:ascii="Segoe UI" w:hAnsi="Segoe UI" w:cs="Segoe UI"/>
          <w:b/>
        </w:rPr>
      </w:pPr>
      <w:r w:rsidRPr="005A0CD8">
        <w:rPr>
          <w:rFonts w:ascii="Segoe UI" w:hAnsi="Segoe UI" w:cs="Segoe UI"/>
          <w:b/>
        </w:rPr>
        <w:t>EHCP students</w:t>
      </w:r>
    </w:p>
    <w:p w:rsidR="00A9433D" w:rsidRPr="00487E47" w:rsidRDefault="005742C8" w:rsidP="005742C8">
      <w:pPr>
        <w:rPr>
          <w:rFonts w:ascii="Segoe UI" w:hAnsi="Segoe UI" w:cs="Segoe UI"/>
        </w:rPr>
      </w:pPr>
      <w:r w:rsidRPr="005742C8">
        <w:rPr>
          <w:rFonts w:ascii="Segoe UI" w:hAnsi="Segoe UI" w:cs="Segoe UI"/>
        </w:rPr>
        <w:t>The three students who have received more than two external suspensions are all in year 7</w:t>
      </w:r>
      <w:r>
        <w:rPr>
          <w:rFonts w:ascii="Segoe UI" w:hAnsi="Segoe UI" w:cs="Segoe UI"/>
        </w:rPr>
        <w:t xml:space="preserve"> with the other suspensions being received by a year 8 student and a year 10 student. All students have an EHCP for SEND that falls within the SEMH </w:t>
      </w:r>
      <w:r w:rsidR="00EB2BCB">
        <w:rPr>
          <w:rFonts w:ascii="Segoe UI" w:hAnsi="Segoe UI" w:cs="Segoe UI"/>
        </w:rPr>
        <w:t>category</w:t>
      </w:r>
      <w:r>
        <w:rPr>
          <w:rFonts w:ascii="Segoe UI" w:hAnsi="Segoe UI" w:cs="Segoe UI"/>
        </w:rPr>
        <w:t>.</w:t>
      </w:r>
    </w:p>
    <w:p w:rsidR="005742C8" w:rsidRPr="005A0CD8" w:rsidRDefault="005742C8" w:rsidP="00FC2A4A">
      <w:pPr>
        <w:pStyle w:val="ListParagraph"/>
        <w:numPr>
          <w:ilvl w:val="3"/>
          <w:numId w:val="4"/>
        </w:numPr>
        <w:rPr>
          <w:rFonts w:ascii="Segoe UI" w:hAnsi="Segoe UI" w:cs="Segoe UI"/>
          <w:b/>
        </w:rPr>
      </w:pPr>
      <w:r w:rsidRPr="005A0CD8">
        <w:rPr>
          <w:rFonts w:ascii="Segoe UI" w:hAnsi="Segoe UI" w:cs="Segoe UI"/>
          <w:b/>
        </w:rPr>
        <w:t>SEN support students</w:t>
      </w:r>
    </w:p>
    <w:p w:rsidR="005742C8" w:rsidRDefault="00EB2BCB" w:rsidP="00A9433D">
      <w:pPr>
        <w:jc w:val="both"/>
        <w:rPr>
          <w:rFonts w:ascii="Segoe UI" w:hAnsi="Segoe UI" w:cs="Segoe UI"/>
        </w:rPr>
      </w:pPr>
      <w:r>
        <w:rPr>
          <w:rFonts w:ascii="Segoe UI" w:hAnsi="Segoe UI" w:cs="Segoe UI"/>
        </w:rPr>
        <w:t>Of the seven students with more than one suspension, three have amassed 22 between them. Of these three students one has since been permanently excluded (upheld on IRP appeal), one has left the school and is off roll and the third (a year 7 boy) we continue to work with him and his family.</w:t>
      </w:r>
    </w:p>
    <w:p w:rsidR="00EB2BCB" w:rsidRPr="00FC2A4A" w:rsidRDefault="00EB2BCB" w:rsidP="00FC2A4A">
      <w:pPr>
        <w:pStyle w:val="ListParagraph"/>
        <w:numPr>
          <w:ilvl w:val="3"/>
          <w:numId w:val="4"/>
        </w:numPr>
        <w:jc w:val="both"/>
        <w:rPr>
          <w:rFonts w:ascii="Segoe UI" w:hAnsi="Segoe UI" w:cs="Segoe UI"/>
          <w:b/>
        </w:rPr>
      </w:pPr>
      <w:r w:rsidRPr="00FC2A4A">
        <w:rPr>
          <w:rFonts w:ascii="Segoe UI" w:hAnsi="Segoe UI" w:cs="Segoe UI"/>
          <w:b/>
        </w:rPr>
        <w:t>LAC</w:t>
      </w:r>
    </w:p>
    <w:p w:rsidR="00EB2BCB" w:rsidRDefault="00EB2BCB" w:rsidP="00A9433D">
      <w:pPr>
        <w:jc w:val="both"/>
        <w:rPr>
          <w:rFonts w:ascii="Segoe UI" w:hAnsi="Segoe UI" w:cs="Segoe UI"/>
        </w:rPr>
      </w:pPr>
      <w:r>
        <w:rPr>
          <w:rFonts w:ascii="Segoe UI" w:hAnsi="Segoe UI" w:cs="Segoe UI"/>
        </w:rPr>
        <w:lastRenderedPageBreak/>
        <w:t xml:space="preserve">The incident that the one looked after child received a suspension for was a significant one and would have justified a permanent exclusion. However, we worked closely with the Virtual School and agreed an offsite provision plan until another school could be sourced who would agree to take him on roll nearer to where he was living in Harlow. This was done successfully and so avoided a permanent exclusion for this vulnerable child. </w:t>
      </w:r>
    </w:p>
    <w:p w:rsidR="00A9433D" w:rsidRDefault="00A9433D" w:rsidP="00A9433D">
      <w:pPr>
        <w:jc w:val="both"/>
        <w:rPr>
          <w:rFonts w:ascii="Segoe UI" w:hAnsi="Segoe UI" w:cs="Segoe UI"/>
        </w:rPr>
      </w:pPr>
    </w:p>
    <w:p w:rsidR="00A9433D" w:rsidRPr="005A0CD8" w:rsidRDefault="00A9433D" w:rsidP="00FC2A4A">
      <w:pPr>
        <w:pStyle w:val="ListParagraph"/>
        <w:numPr>
          <w:ilvl w:val="3"/>
          <w:numId w:val="4"/>
        </w:numPr>
        <w:jc w:val="both"/>
        <w:rPr>
          <w:rFonts w:ascii="Segoe UI" w:hAnsi="Segoe UI" w:cs="Segoe UI"/>
          <w:b/>
        </w:rPr>
      </w:pPr>
      <w:r w:rsidRPr="005A0CD8">
        <w:rPr>
          <w:rFonts w:ascii="Segoe UI" w:hAnsi="Segoe UI" w:cs="Segoe UI"/>
          <w:b/>
        </w:rPr>
        <w:t>Pupil Premium Students</w:t>
      </w:r>
    </w:p>
    <w:p w:rsidR="00A9433D" w:rsidRDefault="00A9433D" w:rsidP="00A9433D">
      <w:pPr>
        <w:jc w:val="both"/>
        <w:rPr>
          <w:rFonts w:ascii="Segoe UI" w:hAnsi="Segoe UI" w:cs="Segoe UI"/>
        </w:rPr>
      </w:pPr>
      <w:r>
        <w:rPr>
          <w:rFonts w:ascii="Segoe UI" w:hAnsi="Segoe UI" w:cs="Segoe UI"/>
        </w:rPr>
        <w:t>Fifty percent of the pupil premium students who have received at least one suspension are also on the SEND register and all bar one of these students are male. This is an indication of the particular difficulty in regard to students who have multiple barriers to engagement and learning.</w:t>
      </w:r>
    </w:p>
    <w:p w:rsidR="00A9433D" w:rsidRDefault="00A9433D" w:rsidP="00A9433D">
      <w:pPr>
        <w:jc w:val="both"/>
        <w:rPr>
          <w:rFonts w:ascii="Segoe UI" w:hAnsi="Segoe UI" w:cs="Segoe UI"/>
        </w:rPr>
      </w:pPr>
    </w:p>
    <w:p w:rsidR="00A9433D" w:rsidRPr="00FC2A4A" w:rsidRDefault="00A9433D" w:rsidP="00FC2A4A">
      <w:pPr>
        <w:pStyle w:val="ListParagraph"/>
        <w:numPr>
          <w:ilvl w:val="2"/>
          <w:numId w:val="4"/>
        </w:numPr>
        <w:jc w:val="both"/>
        <w:rPr>
          <w:rFonts w:ascii="Segoe UI" w:hAnsi="Segoe UI" w:cs="Segoe UI"/>
          <w:b/>
          <w:sz w:val="24"/>
          <w:szCs w:val="24"/>
        </w:rPr>
      </w:pPr>
      <w:r w:rsidRPr="00FC2A4A">
        <w:rPr>
          <w:rFonts w:ascii="Segoe UI" w:hAnsi="Segoe UI" w:cs="Segoe UI"/>
          <w:b/>
          <w:sz w:val="24"/>
          <w:szCs w:val="24"/>
        </w:rPr>
        <w:t>Primary Reasons</w:t>
      </w:r>
    </w:p>
    <w:p w:rsidR="00A9433D" w:rsidRDefault="00A9433D" w:rsidP="00A9433D">
      <w:pPr>
        <w:jc w:val="both"/>
        <w:rPr>
          <w:rFonts w:ascii="Segoe UI" w:hAnsi="Segoe UI" w:cs="Segoe UI"/>
        </w:rPr>
      </w:pPr>
      <w:r>
        <w:rPr>
          <w:rFonts w:ascii="Segoe UI" w:hAnsi="Segoe UI" w:cs="Segoe UI"/>
        </w:rPr>
        <w:lastRenderedPageBreak/>
        <w:t>The vast majority of our suspensions have been issued for defiance. This includes students who refused to accept an initial internal suspension as the sanction.</w:t>
      </w:r>
    </w:p>
    <w:p w:rsidR="00A9433D" w:rsidRDefault="00A9433D" w:rsidP="00A9433D">
      <w:pPr>
        <w:jc w:val="both"/>
        <w:rPr>
          <w:rFonts w:ascii="Segoe UI" w:hAnsi="Segoe UI" w:cs="Segoe UI"/>
        </w:rPr>
      </w:pPr>
      <w:r>
        <w:rPr>
          <w:rFonts w:ascii="Segoe UI" w:hAnsi="Segoe UI" w:cs="Segoe UI"/>
        </w:rPr>
        <w:t>Our internal suspension room (previously the Blue Room) was refurbished and reset at Easter to make it a more formal, purposeful and effective sanction</w:t>
      </w:r>
    </w:p>
    <w:p w:rsidR="00A9433D" w:rsidRDefault="00A9433D" w:rsidP="005742C8">
      <w:pPr>
        <w:rPr>
          <w:rFonts w:ascii="Segoe UI" w:hAnsi="Segoe UI" w:cs="Segoe UI"/>
        </w:rPr>
      </w:pPr>
    </w:p>
    <w:p w:rsidR="009E7985" w:rsidRPr="00FC2A4A" w:rsidRDefault="009E7985" w:rsidP="00FC2A4A">
      <w:pPr>
        <w:pStyle w:val="ListParagraph"/>
        <w:numPr>
          <w:ilvl w:val="2"/>
          <w:numId w:val="4"/>
        </w:numPr>
        <w:rPr>
          <w:rFonts w:ascii="Segoe UI" w:hAnsi="Segoe UI" w:cs="Segoe UI"/>
          <w:b/>
          <w:sz w:val="24"/>
          <w:szCs w:val="24"/>
        </w:rPr>
      </w:pPr>
      <w:r w:rsidRPr="00FC2A4A">
        <w:rPr>
          <w:rFonts w:ascii="Segoe UI" w:hAnsi="Segoe UI" w:cs="Segoe UI"/>
          <w:b/>
          <w:sz w:val="24"/>
          <w:szCs w:val="24"/>
        </w:rPr>
        <w:t>Next Steps to Reduce Suspensions</w:t>
      </w:r>
    </w:p>
    <w:p w:rsidR="009E7985" w:rsidRDefault="009E7985" w:rsidP="009E7985">
      <w:pPr>
        <w:pStyle w:val="ListParagraph"/>
        <w:numPr>
          <w:ilvl w:val="0"/>
          <w:numId w:val="10"/>
        </w:numPr>
        <w:rPr>
          <w:rFonts w:ascii="Segoe UI" w:hAnsi="Segoe UI" w:cs="Segoe UI"/>
        </w:rPr>
      </w:pPr>
      <w:r>
        <w:rPr>
          <w:rFonts w:ascii="Segoe UI" w:hAnsi="Segoe UI" w:cs="Segoe UI"/>
        </w:rPr>
        <w:t>Focus the whole staff CPD programme in 2023-34 on practice that can influence positive behaviour such as building relationships, SEND strategies in the classroom, de-escalation techniques.</w:t>
      </w:r>
    </w:p>
    <w:p w:rsidR="009E7985" w:rsidRDefault="009E7985" w:rsidP="009E7985">
      <w:pPr>
        <w:pStyle w:val="ListParagraph"/>
        <w:numPr>
          <w:ilvl w:val="0"/>
          <w:numId w:val="10"/>
        </w:numPr>
        <w:rPr>
          <w:rFonts w:ascii="Segoe UI" w:hAnsi="Segoe UI" w:cs="Segoe UI"/>
        </w:rPr>
      </w:pPr>
      <w:r>
        <w:rPr>
          <w:rFonts w:ascii="Segoe UI" w:hAnsi="Segoe UI" w:cs="Segoe UI"/>
        </w:rPr>
        <w:t>Introduction of a Nurture Pathway into the timetable that will provide a more appropriate provision for those students who are not ‘Secondary Ready’</w:t>
      </w:r>
    </w:p>
    <w:p w:rsidR="009E7985" w:rsidRDefault="009E7985" w:rsidP="009E7985">
      <w:pPr>
        <w:pStyle w:val="ListParagraph"/>
        <w:numPr>
          <w:ilvl w:val="0"/>
          <w:numId w:val="10"/>
        </w:numPr>
        <w:rPr>
          <w:rFonts w:ascii="Segoe UI" w:hAnsi="Segoe UI" w:cs="Segoe UI"/>
        </w:rPr>
      </w:pPr>
      <w:r>
        <w:rPr>
          <w:rFonts w:ascii="Segoe UI" w:hAnsi="Segoe UI" w:cs="Segoe UI"/>
        </w:rPr>
        <w:t>Provide Heads of Year with the time (they currently only have six hours a week of non-contact time) to work more proactively with their year groups on engagement and academic success.</w:t>
      </w:r>
    </w:p>
    <w:p w:rsidR="009E7985" w:rsidRDefault="009E7985" w:rsidP="009E7985">
      <w:pPr>
        <w:pStyle w:val="ListParagraph"/>
        <w:numPr>
          <w:ilvl w:val="0"/>
          <w:numId w:val="10"/>
        </w:numPr>
        <w:rPr>
          <w:rFonts w:ascii="Segoe UI" w:hAnsi="Segoe UI" w:cs="Segoe UI"/>
        </w:rPr>
      </w:pPr>
      <w:r>
        <w:rPr>
          <w:rFonts w:ascii="Segoe UI" w:hAnsi="Segoe UI" w:cs="Segoe UI"/>
        </w:rPr>
        <w:lastRenderedPageBreak/>
        <w:t>Improve the capacity of the Senior Team to support with the Introduction of a Deputy Headteacher for Behaviour and Attendance into the senior team structure, the decoupling of the Head of English and Head of MfL from the AHT roles and an increase in the non-contact time of senior staff.</w:t>
      </w:r>
    </w:p>
    <w:p w:rsidR="009E7985" w:rsidRPr="00F7699F" w:rsidRDefault="009E7985" w:rsidP="009E7985">
      <w:pPr>
        <w:pStyle w:val="ListParagraph"/>
        <w:numPr>
          <w:ilvl w:val="0"/>
          <w:numId w:val="10"/>
        </w:numPr>
        <w:rPr>
          <w:rFonts w:ascii="Segoe UI" w:hAnsi="Segoe UI" w:cs="Segoe UI"/>
        </w:rPr>
      </w:pPr>
      <w:r>
        <w:rPr>
          <w:rFonts w:ascii="Segoe UI" w:hAnsi="Segoe UI" w:cs="Segoe UI"/>
        </w:rPr>
        <w:t xml:space="preserve">Develop the work of the Positive Impact Centre (PIC); </w:t>
      </w:r>
      <w:r w:rsidRPr="00FC2A4A">
        <w:rPr>
          <w:rFonts w:ascii="Segoe UI" w:hAnsi="Segoe UI" w:cs="Segoe UI"/>
          <w:i/>
        </w:rPr>
        <w:t xml:space="preserve">please see </w:t>
      </w:r>
      <w:r w:rsidR="00487E47">
        <w:rPr>
          <w:rFonts w:ascii="Segoe UI" w:hAnsi="Segoe UI" w:cs="Segoe UI"/>
          <w:i/>
        </w:rPr>
        <w:t>separate document</w:t>
      </w:r>
    </w:p>
    <w:p w:rsidR="00F7699F" w:rsidRDefault="00F7699F" w:rsidP="00F7699F">
      <w:pPr>
        <w:pStyle w:val="ListParagraph"/>
        <w:numPr>
          <w:ilvl w:val="0"/>
          <w:numId w:val="10"/>
        </w:numPr>
        <w:rPr>
          <w:rFonts w:ascii="Segoe UI" w:hAnsi="Segoe UI" w:cs="Segoe UI"/>
        </w:rPr>
      </w:pPr>
      <w:r>
        <w:rPr>
          <w:rFonts w:ascii="Segoe UI" w:hAnsi="Segoe UI" w:cs="Segoe UI"/>
        </w:rPr>
        <w:t>Use of assemblies and form time to deliver a more explicit Behaviour Curriculum</w:t>
      </w:r>
    </w:p>
    <w:p w:rsidR="00AB6C3F" w:rsidRDefault="00AB6C3F" w:rsidP="00F7699F">
      <w:pPr>
        <w:pStyle w:val="ListParagraph"/>
        <w:rPr>
          <w:rFonts w:ascii="Segoe UI" w:hAnsi="Segoe UI" w:cs="Segoe UI"/>
        </w:rPr>
      </w:pPr>
    </w:p>
    <w:p w:rsidR="00AB6C3F" w:rsidRDefault="00AB6C3F" w:rsidP="00F7699F">
      <w:pPr>
        <w:pStyle w:val="ListParagraph"/>
        <w:rPr>
          <w:rFonts w:ascii="Segoe UI" w:hAnsi="Segoe UI" w:cs="Segoe UI"/>
        </w:rPr>
      </w:pPr>
    </w:p>
    <w:p w:rsidR="00F7699F" w:rsidRDefault="00F7699F" w:rsidP="00F7699F">
      <w:pPr>
        <w:pStyle w:val="ListParagraph"/>
        <w:numPr>
          <w:ilvl w:val="1"/>
          <w:numId w:val="4"/>
        </w:numPr>
        <w:rPr>
          <w:rFonts w:ascii="Segoe UI" w:hAnsi="Segoe UI" w:cs="Segoe UI"/>
          <w:b/>
          <w:sz w:val="24"/>
          <w:szCs w:val="24"/>
        </w:rPr>
      </w:pPr>
      <w:r w:rsidRPr="00F7699F">
        <w:rPr>
          <w:rFonts w:ascii="Segoe UI" w:hAnsi="Segoe UI" w:cs="Segoe UI"/>
          <w:b/>
          <w:sz w:val="24"/>
          <w:szCs w:val="24"/>
        </w:rPr>
        <w:t>Safeguarding and Wellbeing</w:t>
      </w:r>
    </w:p>
    <w:p w:rsidR="00833E48" w:rsidRDefault="00833E48" w:rsidP="00833E48">
      <w:pPr>
        <w:pStyle w:val="ListParagraph"/>
        <w:ind w:left="1080"/>
        <w:rPr>
          <w:rFonts w:ascii="Segoe UI" w:hAnsi="Segoe UI" w:cs="Segoe UI"/>
          <w:b/>
          <w:sz w:val="24"/>
          <w:szCs w:val="24"/>
        </w:rPr>
      </w:pPr>
    </w:p>
    <w:p w:rsidR="00833E48" w:rsidRPr="00833E48" w:rsidRDefault="00833E48" w:rsidP="00833E48">
      <w:pPr>
        <w:pStyle w:val="ListParagraph"/>
        <w:numPr>
          <w:ilvl w:val="2"/>
          <w:numId w:val="4"/>
        </w:numPr>
        <w:rPr>
          <w:rFonts w:ascii="Segoe UI" w:hAnsi="Segoe UI" w:cs="Segoe UI"/>
          <w:b/>
          <w:sz w:val="24"/>
          <w:szCs w:val="24"/>
        </w:rPr>
      </w:pPr>
      <w:r>
        <w:rPr>
          <w:rFonts w:ascii="Segoe UI" w:hAnsi="Segoe UI" w:cs="Segoe UI"/>
          <w:b/>
          <w:sz w:val="24"/>
          <w:szCs w:val="24"/>
        </w:rPr>
        <w:t>Logged(CPOMS) incidents</w:t>
      </w:r>
    </w:p>
    <w:tbl>
      <w:tblPr>
        <w:tblW w:w="5244" w:type="pct"/>
        <w:tblLook w:val="04A0" w:firstRow="1" w:lastRow="0" w:firstColumn="1" w:lastColumn="0" w:noHBand="0" w:noVBand="1"/>
      </w:tblPr>
      <w:tblGrid>
        <w:gridCol w:w="1559"/>
        <w:gridCol w:w="870"/>
        <w:gridCol w:w="870"/>
        <w:gridCol w:w="872"/>
        <w:gridCol w:w="872"/>
        <w:gridCol w:w="872"/>
        <w:gridCol w:w="872"/>
        <w:gridCol w:w="870"/>
        <w:gridCol w:w="969"/>
        <w:gridCol w:w="1325"/>
      </w:tblGrid>
      <w:tr w:rsidR="00385DCD" w:rsidRPr="00385DCD" w:rsidTr="00385DCD">
        <w:trPr>
          <w:trHeight w:val="850"/>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DCD" w:rsidRPr="00833E48" w:rsidRDefault="00385DCD" w:rsidP="00833E48">
            <w:pPr>
              <w:spacing w:after="0" w:line="240" w:lineRule="auto"/>
              <w:rPr>
                <w:rFonts w:ascii="Segoe UI" w:eastAsia="Times New Roman" w:hAnsi="Segoe UI" w:cs="Segoe UI"/>
                <w:color w:val="000000"/>
                <w:lang w:eastAsia="en-GB"/>
              </w:rPr>
            </w:pPr>
            <w:r w:rsidRPr="00833E48">
              <w:rPr>
                <w:rFonts w:ascii="Segoe UI" w:eastAsia="Times New Roman" w:hAnsi="Segoe UI" w:cs="Segoe UI"/>
                <w:color w:val="000000"/>
                <w:lang w:eastAsia="en-GB"/>
              </w:rPr>
              <w:t> </w:t>
            </w:r>
          </w:p>
        </w:tc>
        <w:tc>
          <w:tcPr>
            <w:tcW w:w="43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85DCD" w:rsidRPr="00833E48" w:rsidRDefault="00385DCD" w:rsidP="00385DCD">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Y7</w:t>
            </w:r>
          </w:p>
        </w:tc>
        <w:tc>
          <w:tcPr>
            <w:tcW w:w="43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85DCD" w:rsidRPr="00833E48" w:rsidRDefault="00385DCD" w:rsidP="00385DCD">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Y8</w:t>
            </w:r>
          </w:p>
        </w:tc>
        <w:tc>
          <w:tcPr>
            <w:tcW w:w="43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85DCD" w:rsidRPr="00833E48" w:rsidRDefault="00385DCD" w:rsidP="00385DCD">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Y9</w:t>
            </w:r>
          </w:p>
        </w:tc>
        <w:tc>
          <w:tcPr>
            <w:tcW w:w="43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85DCD" w:rsidRPr="00833E48" w:rsidRDefault="00385DCD" w:rsidP="00385DCD">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Y10</w:t>
            </w:r>
          </w:p>
        </w:tc>
        <w:tc>
          <w:tcPr>
            <w:tcW w:w="43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85DCD" w:rsidRPr="00833E48" w:rsidRDefault="00385DCD" w:rsidP="00385DCD">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Y11</w:t>
            </w:r>
          </w:p>
        </w:tc>
        <w:tc>
          <w:tcPr>
            <w:tcW w:w="43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85DCD" w:rsidRPr="00833E48" w:rsidRDefault="00385DCD" w:rsidP="00385DCD">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Y12</w:t>
            </w:r>
          </w:p>
        </w:tc>
        <w:tc>
          <w:tcPr>
            <w:tcW w:w="43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85DCD" w:rsidRPr="00833E48" w:rsidRDefault="00385DCD" w:rsidP="00385DCD">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Y13</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385DCD" w:rsidRPr="00833E48" w:rsidRDefault="00385DCD" w:rsidP="00385DCD">
            <w:pPr>
              <w:spacing w:after="0" w:line="240" w:lineRule="auto"/>
              <w:jc w:val="center"/>
              <w:rPr>
                <w:rFonts w:ascii="Segoe UI" w:eastAsia="Times New Roman" w:hAnsi="Segoe UI" w:cs="Segoe UI"/>
                <w:b/>
                <w:bCs/>
                <w:color w:val="000000"/>
                <w:lang w:eastAsia="en-GB"/>
              </w:rPr>
            </w:pPr>
            <w:r w:rsidRPr="00833E48">
              <w:rPr>
                <w:rFonts w:ascii="Segoe UI" w:eastAsia="Times New Roman" w:hAnsi="Segoe UI" w:cs="Segoe UI"/>
                <w:b/>
                <w:bCs/>
                <w:color w:val="000000"/>
                <w:lang w:eastAsia="en-GB"/>
              </w:rPr>
              <w:t>Overall</w:t>
            </w:r>
          </w:p>
        </w:tc>
        <w:tc>
          <w:tcPr>
            <w:tcW w:w="666" w:type="pct"/>
            <w:tcBorders>
              <w:top w:val="single" w:sz="4" w:space="0" w:color="auto"/>
              <w:left w:val="nil"/>
              <w:bottom w:val="single" w:sz="4" w:space="0" w:color="auto"/>
              <w:right w:val="single" w:sz="4" w:space="0" w:color="auto"/>
            </w:tcBorders>
          </w:tcPr>
          <w:p w:rsidR="00385DCD" w:rsidRPr="00385DCD" w:rsidRDefault="00385DCD" w:rsidP="00385DCD">
            <w:pPr>
              <w:spacing w:after="0" w:line="240" w:lineRule="auto"/>
              <w:jc w:val="center"/>
              <w:rPr>
                <w:rFonts w:ascii="Segoe UI" w:eastAsia="Times New Roman" w:hAnsi="Segoe UI" w:cs="Segoe UI"/>
                <w:b/>
                <w:bCs/>
                <w:color w:val="000000"/>
                <w:lang w:eastAsia="en-GB"/>
              </w:rPr>
            </w:pPr>
            <w:r w:rsidRPr="00385DCD">
              <w:rPr>
                <w:rFonts w:ascii="Segoe UI" w:eastAsia="Times New Roman" w:hAnsi="Segoe UI" w:cs="Segoe UI"/>
                <w:b/>
                <w:bCs/>
                <w:color w:val="000000"/>
                <w:lang w:eastAsia="en-GB"/>
              </w:rPr>
              <w:t>Mental Health Totals</w:t>
            </w:r>
          </w:p>
        </w:tc>
      </w:tr>
      <w:tr w:rsidR="00385DCD" w:rsidRPr="00385DCD" w:rsidTr="00385DCD">
        <w:trPr>
          <w:trHeight w:val="300"/>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rPr>
                <w:rFonts w:ascii="Segoe UI" w:eastAsia="Times New Roman" w:hAnsi="Segoe UI" w:cs="Segoe UI"/>
                <w:b/>
                <w:lang w:eastAsia="en-GB"/>
              </w:rPr>
            </w:pPr>
            <w:r w:rsidRPr="00833E48">
              <w:rPr>
                <w:rFonts w:ascii="Segoe UI" w:eastAsia="Times New Roman" w:hAnsi="Segoe UI" w:cs="Segoe UI"/>
                <w:b/>
                <w:lang w:eastAsia="en-GB"/>
              </w:rPr>
              <w:t>Autumn 1</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56</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145</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57</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176</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211</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38</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90</w:t>
            </w:r>
          </w:p>
        </w:tc>
        <w:tc>
          <w:tcPr>
            <w:tcW w:w="487"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385DCD">
            <w:pPr>
              <w:spacing w:after="0" w:line="240" w:lineRule="auto"/>
              <w:jc w:val="center"/>
              <w:rPr>
                <w:rFonts w:ascii="Segoe UI" w:eastAsia="Times New Roman" w:hAnsi="Segoe UI" w:cs="Segoe UI"/>
                <w:b/>
                <w:bCs/>
                <w:color w:val="000000"/>
                <w:lang w:eastAsia="en-GB"/>
              </w:rPr>
            </w:pPr>
            <w:r w:rsidRPr="00833E48">
              <w:rPr>
                <w:rFonts w:ascii="Segoe UI" w:eastAsia="Times New Roman" w:hAnsi="Segoe UI" w:cs="Segoe UI"/>
                <w:b/>
                <w:bCs/>
                <w:color w:val="000000"/>
                <w:lang w:eastAsia="en-GB"/>
              </w:rPr>
              <w:t>773</w:t>
            </w:r>
          </w:p>
        </w:tc>
        <w:tc>
          <w:tcPr>
            <w:tcW w:w="666" w:type="pct"/>
            <w:tcBorders>
              <w:top w:val="nil"/>
              <w:left w:val="nil"/>
              <w:bottom w:val="single" w:sz="4" w:space="0" w:color="auto"/>
              <w:right w:val="single" w:sz="4" w:space="0" w:color="auto"/>
            </w:tcBorders>
            <w:shd w:val="clear" w:color="auto" w:fill="auto"/>
            <w:vAlign w:val="bottom"/>
          </w:tcPr>
          <w:p w:rsidR="00385DCD" w:rsidRPr="00385DCD" w:rsidRDefault="00385DCD" w:rsidP="00385DCD">
            <w:pPr>
              <w:spacing w:after="0" w:line="240" w:lineRule="auto"/>
              <w:jc w:val="center"/>
              <w:rPr>
                <w:rFonts w:ascii="Segoe UI" w:eastAsia="Times New Roman" w:hAnsi="Segoe UI" w:cs="Segoe UI"/>
                <w:b/>
                <w:color w:val="000000"/>
                <w:lang w:eastAsia="en-GB"/>
              </w:rPr>
            </w:pPr>
            <w:r w:rsidRPr="00385DCD">
              <w:rPr>
                <w:rFonts w:ascii="Segoe UI" w:eastAsia="Times New Roman" w:hAnsi="Segoe UI" w:cs="Segoe UI"/>
                <w:b/>
                <w:color w:val="000000"/>
                <w:lang w:eastAsia="en-GB"/>
              </w:rPr>
              <w:t>135</w:t>
            </w:r>
          </w:p>
        </w:tc>
      </w:tr>
      <w:tr w:rsidR="00385DCD" w:rsidRPr="00385DCD" w:rsidTr="00385DCD">
        <w:trPr>
          <w:trHeight w:val="300"/>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rPr>
                <w:rFonts w:ascii="Segoe UI" w:eastAsia="Times New Roman" w:hAnsi="Segoe UI" w:cs="Segoe UI"/>
                <w:b/>
                <w:lang w:eastAsia="en-GB"/>
              </w:rPr>
            </w:pPr>
            <w:r w:rsidRPr="00833E48">
              <w:rPr>
                <w:rFonts w:ascii="Segoe UI" w:eastAsia="Times New Roman" w:hAnsi="Segoe UI" w:cs="Segoe UI"/>
                <w:b/>
                <w:lang w:eastAsia="en-GB"/>
              </w:rPr>
              <w:t>Autumn 2</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46</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124</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51</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152</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96</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16</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26</w:t>
            </w:r>
          </w:p>
        </w:tc>
        <w:tc>
          <w:tcPr>
            <w:tcW w:w="487"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385DCD">
            <w:pPr>
              <w:spacing w:after="0" w:line="240" w:lineRule="auto"/>
              <w:jc w:val="center"/>
              <w:rPr>
                <w:rFonts w:ascii="Segoe UI" w:eastAsia="Times New Roman" w:hAnsi="Segoe UI" w:cs="Segoe UI"/>
                <w:b/>
                <w:bCs/>
                <w:color w:val="000000"/>
                <w:lang w:eastAsia="en-GB"/>
              </w:rPr>
            </w:pPr>
            <w:r w:rsidRPr="00833E48">
              <w:rPr>
                <w:rFonts w:ascii="Segoe UI" w:eastAsia="Times New Roman" w:hAnsi="Segoe UI" w:cs="Segoe UI"/>
                <w:b/>
                <w:bCs/>
                <w:color w:val="000000"/>
                <w:lang w:eastAsia="en-GB"/>
              </w:rPr>
              <w:t>511</w:t>
            </w:r>
          </w:p>
        </w:tc>
        <w:tc>
          <w:tcPr>
            <w:tcW w:w="666" w:type="pct"/>
            <w:tcBorders>
              <w:top w:val="nil"/>
              <w:left w:val="nil"/>
              <w:bottom w:val="single" w:sz="4" w:space="0" w:color="auto"/>
              <w:right w:val="single" w:sz="4" w:space="0" w:color="auto"/>
            </w:tcBorders>
            <w:shd w:val="clear" w:color="auto" w:fill="auto"/>
            <w:vAlign w:val="bottom"/>
          </w:tcPr>
          <w:p w:rsidR="00385DCD" w:rsidRPr="00385DCD" w:rsidRDefault="00385DCD" w:rsidP="00385DCD">
            <w:pPr>
              <w:spacing w:after="0" w:line="240" w:lineRule="auto"/>
              <w:jc w:val="center"/>
              <w:rPr>
                <w:rFonts w:ascii="Segoe UI" w:eastAsia="Times New Roman" w:hAnsi="Segoe UI" w:cs="Segoe UI"/>
                <w:b/>
                <w:color w:val="000000"/>
                <w:lang w:eastAsia="en-GB"/>
              </w:rPr>
            </w:pPr>
            <w:r w:rsidRPr="00385DCD">
              <w:rPr>
                <w:rFonts w:ascii="Segoe UI" w:eastAsia="Times New Roman" w:hAnsi="Segoe UI" w:cs="Segoe UI"/>
                <w:b/>
                <w:color w:val="000000"/>
                <w:lang w:eastAsia="en-GB"/>
              </w:rPr>
              <w:t>117</w:t>
            </w:r>
          </w:p>
        </w:tc>
      </w:tr>
      <w:tr w:rsidR="00385DCD" w:rsidRPr="00385DCD" w:rsidTr="00385DCD">
        <w:trPr>
          <w:trHeight w:val="300"/>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rPr>
                <w:rFonts w:ascii="Segoe UI" w:eastAsia="Times New Roman" w:hAnsi="Segoe UI" w:cs="Segoe UI"/>
                <w:b/>
                <w:lang w:eastAsia="en-GB"/>
              </w:rPr>
            </w:pPr>
            <w:r w:rsidRPr="00833E48">
              <w:rPr>
                <w:rFonts w:ascii="Segoe UI" w:eastAsia="Times New Roman" w:hAnsi="Segoe UI" w:cs="Segoe UI"/>
                <w:b/>
                <w:lang w:eastAsia="en-GB"/>
              </w:rPr>
              <w:t>Spring 1</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81</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113</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57</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228</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98</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28</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28</w:t>
            </w:r>
          </w:p>
        </w:tc>
        <w:tc>
          <w:tcPr>
            <w:tcW w:w="487"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385DCD">
            <w:pPr>
              <w:spacing w:after="0" w:line="240" w:lineRule="auto"/>
              <w:jc w:val="center"/>
              <w:rPr>
                <w:rFonts w:ascii="Segoe UI" w:eastAsia="Times New Roman" w:hAnsi="Segoe UI" w:cs="Segoe UI"/>
                <w:b/>
                <w:bCs/>
                <w:color w:val="000000"/>
                <w:lang w:eastAsia="en-GB"/>
              </w:rPr>
            </w:pPr>
            <w:r w:rsidRPr="00833E48">
              <w:rPr>
                <w:rFonts w:ascii="Segoe UI" w:eastAsia="Times New Roman" w:hAnsi="Segoe UI" w:cs="Segoe UI"/>
                <w:b/>
                <w:bCs/>
                <w:color w:val="000000"/>
                <w:lang w:eastAsia="en-GB"/>
              </w:rPr>
              <w:t>633</w:t>
            </w:r>
          </w:p>
        </w:tc>
        <w:tc>
          <w:tcPr>
            <w:tcW w:w="666" w:type="pct"/>
            <w:tcBorders>
              <w:top w:val="nil"/>
              <w:left w:val="nil"/>
              <w:bottom w:val="single" w:sz="4" w:space="0" w:color="auto"/>
              <w:right w:val="single" w:sz="4" w:space="0" w:color="auto"/>
            </w:tcBorders>
            <w:shd w:val="clear" w:color="auto" w:fill="auto"/>
            <w:vAlign w:val="bottom"/>
          </w:tcPr>
          <w:p w:rsidR="00385DCD" w:rsidRPr="00385DCD" w:rsidRDefault="00385DCD" w:rsidP="00385DCD">
            <w:pPr>
              <w:spacing w:after="0" w:line="240" w:lineRule="auto"/>
              <w:jc w:val="center"/>
              <w:rPr>
                <w:rFonts w:ascii="Segoe UI" w:eastAsia="Times New Roman" w:hAnsi="Segoe UI" w:cs="Segoe UI"/>
                <w:b/>
                <w:color w:val="000000"/>
                <w:lang w:eastAsia="en-GB"/>
              </w:rPr>
            </w:pPr>
            <w:r w:rsidRPr="00385DCD">
              <w:rPr>
                <w:rFonts w:ascii="Segoe UI" w:eastAsia="Times New Roman" w:hAnsi="Segoe UI" w:cs="Segoe UI"/>
                <w:b/>
                <w:color w:val="000000"/>
                <w:lang w:eastAsia="en-GB"/>
              </w:rPr>
              <w:t>88</w:t>
            </w:r>
          </w:p>
        </w:tc>
      </w:tr>
      <w:tr w:rsidR="00385DCD" w:rsidRPr="00385DCD" w:rsidTr="00385DCD">
        <w:trPr>
          <w:trHeight w:val="300"/>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rPr>
                <w:rFonts w:ascii="Segoe UI" w:eastAsia="Times New Roman" w:hAnsi="Segoe UI" w:cs="Segoe UI"/>
                <w:b/>
                <w:lang w:eastAsia="en-GB"/>
              </w:rPr>
            </w:pPr>
            <w:r w:rsidRPr="00833E48">
              <w:rPr>
                <w:rFonts w:ascii="Segoe UI" w:eastAsia="Times New Roman" w:hAnsi="Segoe UI" w:cs="Segoe UI"/>
                <w:b/>
                <w:lang w:eastAsia="en-GB"/>
              </w:rPr>
              <w:t>Spring 2</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71</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114</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66</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200</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143</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20</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39</w:t>
            </w:r>
          </w:p>
        </w:tc>
        <w:tc>
          <w:tcPr>
            <w:tcW w:w="487"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385DCD">
            <w:pPr>
              <w:spacing w:after="0" w:line="240" w:lineRule="auto"/>
              <w:jc w:val="center"/>
              <w:rPr>
                <w:rFonts w:ascii="Segoe UI" w:eastAsia="Times New Roman" w:hAnsi="Segoe UI" w:cs="Segoe UI"/>
                <w:b/>
                <w:bCs/>
                <w:color w:val="000000"/>
                <w:lang w:eastAsia="en-GB"/>
              </w:rPr>
            </w:pPr>
            <w:r w:rsidRPr="00833E48">
              <w:rPr>
                <w:rFonts w:ascii="Segoe UI" w:eastAsia="Times New Roman" w:hAnsi="Segoe UI" w:cs="Segoe UI"/>
                <w:b/>
                <w:bCs/>
                <w:color w:val="000000"/>
                <w:lang w:eastAsia="en-GB"/>
              </w:rPr>
              <w:t>653</w:t>
            </w:r>
          </w:p>
        </w:tc>
        <w:tc>
          <w:tcPr>
            <w:tcW w:w="666" w:type="pct"/>
            <w:tcBorders>
              <w:top w:val="nil"/>
              <w:left w:val="nil"/>
              <w:bottom w:val="single" w:sz="4" w:space="0" w:color="auto"/>
              <w:right w:val="single" w:sz="4" w:space="0" w:color="auto"/>
            </w:tcBorders>
            <w:shd w:val="clear" w:color="auto" w:fill="auto"/>
            <w:vAlign w:val="bottom"/>
          </w:tcPr>
          <w:p w:rsidR="00385DCD" w:rsidRPr="00385DCD" w:rsidRDefault="00385DCD" w:rsidP="00385DCD">
            <w:pPr>
              <w:spacing w:after="0" w:line="240" w:lineRule="auto"/>
              <w:jc w:val="center"/>
              <w:rPr>
                <w:rFonts w:ascii="Segoe UI" w:eastAsia="Times New Roman" w:hAnsi="Segoe UI" w:cs="Segoe UI"/>
                <w:b/>
                <w:color w:val="000000"/>
                <w:lang w:eastAsia="en-GB"/>
              </w:rPr>
            </w:pPr>
            <w:r w:rsidRPr="00385DCD">
              <w:rPr>
                <w:rFonts w:ascii="Segoe UI" w:eastAsia="Times New Roman" w:hAnsi="Segoe UI" w:cs="Segoe UI"/>
                <w:b/>
                <w:color w:val="000000"/>
                <w:lang w:eastAsia="en-GB"/>
              </w:rPr>
              <w:t>119</w:t>
            </w:r>
          </w:p>
        </w:tc>
      </w:tr>
      <w:tr w:rsidR="00385DCD" w:rsidRPr="00385DCD" w:rsidTr="00385DCD">
        <w:trPr>
          <w:trHeight w:val="300"/>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rPr>
                <w:rFonts w:ascii="Segoe UI" w:eastAsia="Times New Roman" w:hAnsi="Segoe UI" w:cs="Segoe UI"/>
                <w:b/>
                <w:lang w:eastAsia="en-GB"/>
              </w:rPr>
            </w:pPr>
            <w:r w:rsidRPr="00833E48">
              <w:rPr>
                <w:rFonts w:ascii="Segoe UI" w:eastAsia="Times New Roman" w:hAnsi="Segoe UI" w:cs="Segoe UI"/>
                <w:b/>
                <w:lang w:eastAsia="en-GB"/>
              </w:rPr>
              <w:t>Summer 1</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53</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107</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77</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209</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71</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17</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23</w:t>
            </w:r>
          </w:p>
        </w:tc>
        <w:tc>
          <w:tcPr>
            <w:tcW w:w="487"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385DCD">
            <w:pPr>
              <w:spacing w:after="0" w:line="240" w:lineRule="auto"/>
              <w:jc w:val="center"/>
              <w:rPr>
                <w:rFonts w:ascii="Segoe UI" w:eastAsia="Times New Roman" w:hAnsi="Segoe UI" w:cs="Segoe UI"/>
                <w:b/>
                <w:bCs/>
                <w:color w:val="000000"/>
                <w:lang w:eastAsia="en-GB"/>
              </w:rPr>
            </w:pPr>
            <w:r w:rsidRPr="00833E48">
              <w:rPr>
                <w:rFonts w:ascii="Segoe UI" w:eastAsia="Times New Roman" w:hAnsi="Segoe UI" w:cs="Segoe UI"/>
                <w:b/>
                <w:bCs/>
                <w:color w:val="000000"/>
                <w:lang w:eastAsia="en-GB"/>
              </w:rPr>
              <w:t>557</w:t>
            </w:r>
          </w:p>
        </w:tc>
        <w:tc>
          <w:tcPr>
            <w:tcW w:w="666" w:type="pct"/>
            <w:tcBorders>
              <w:top w:val="nil"/>
              <w:left w:val="nil"/>
              <w:bottom w:val="single" w:sz="4" w:space="0" w:color="auto"/>
              <w:right w:val="single" w:sz="4" w:space="0" w:color="auto"/>
            </w:tcBorders>
            <w:shd w:val="clear" w:color="auto" w:fill="auto"/>
            <w:vAlign w:val="bottom"/>
          </w:tcPr>
          <w:p w:rsidR="00385DCD" w:rsidRPr="00385DCD" w:rsidRDefault="00385DCD" w:rsidP="00385DCD">
            <w:pPr>
              <w:spacing w:after="0" w:line="240" w:lineRule="auto"/>
              <w:jc w:val="center"/>
              <w:rPr>
                <w:rFonts w:ascii="Segoe UI" w:eastAsia="Times New Roman" w:hAnsi="Segoe UI" w:cs="Segoe UI"/>
                <w:b/>
                <w:color w:val="000000"/>
                <w:lang w:eastAsia="en-GB"/>
              </w:rPr>
            </w:pPr>
            <w:r w:rsidRPr="00385DCD">
              <w:rPr>
                <w:rFonts w:ascii="Segoe UI" w:eastAsia="Times New Roman" w:hAnsi="Segoe UI" w:cs="Segoe UI"/>
                <w:b/>
                <w:color w:val="000000"/>
                <w:lang w:eastAsia="en-GB"/>
              </w:rPr>
              <w:t>62</w:t>
            </w:r>
          </w:p>
        </w:tc>
      </w:tr>
      <w:tr w:rsidR="00385DCD" w:rsidRPr="00385DCD" w:rsidTr="00385DCD">
        <w:trPr>
          <w:trHeight w:val="300"/>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rPr>
                <w:rFonts w:ascii="Segoe UI" w:eastAsia="Times New Roman" w:hAnsi="Segoe UI" w:cs="Segoe UI"/>
                <w:b/>
                <w:lang w:eastAsia="en-GB"/>
              </w:rPr>
            </w:pPr>
            <w:r w:rsidRPr="00833E48">
              <w:rPr>
                <w:rFonts w:ascii="Segoe UI" w:eastAsia="Times New Roman" w:hAnsi="Segoe UI" w:cs="Segoe UI"/>
                <w:b/>
                <w:lang w:eastAsia="en-GB"/>
              </w:rPr>
              <w:t>Summer 2</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19</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13</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13</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23</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6</w:t>
            </w:r>
          </w:p>
        </w:tc>
        <w:tc>
          <w:tcPr>
            <w:tcW w:w="438"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7</w:t>
            </w:r>
          </w:p>
        </w:tc>
        <w:tc>
          <w:tcPr>
            <w:tcW w:w="437" w:type="pct"/>
            <w:tcBorders>
              <w:top w:val="nil"/>
              <w:left w:val="nil"/>
              <w:bottom w:val="single" w:sz="4" w:space="0" w:color="auto"/>
              <w:right w:val="single" w:sz="4" w:space="0" w:color="auto"/>
            </w:tcBorders>
            <w:shd w:val="clear" w:color="auto" w:fill="auto"/>
            <w:noWrap/>
            <w:vAlign w:val="bottom"/>
            <w:hideMark/>
          </w:tcPr>
          <w:p w:rsidR="00385DCD" w:rsidRPr="00833E48" w:rsidRDefault="00385DCD" w:rsidP="00385DCD">
            <w:pPr>
              <w:spacing w:after="0" w:line="240" w:lineRule="auto"/>
              <w:jc w:val="center"/>
              <w:rPr>
                <w:rFonts w:ascii="Segoe UI" w:eastAsia="Times New Roman" w:hAnsi="Segoe UI" w:cs="Segoe UI"/>
                <w:color w:val="000000"/>
                <w:lang w:eastAsia="en-GB"/>
              </w:rPr>
            </w:pPr>
            <w:r w:rsidRPr="00833E48">
              <w:rPr>
                <w:rFonts w:ascii="Segoe UI" w:eastAsia="Times New Roman" w:hAnsi="Segoe UI" w:cs="Segoe UI"/>
                <w:color w:val="000000"/>
                <w:lang w:eastAsia="en-GB"/>
              </w:rPr>
              <w:t>1</w:t>
            </w:r>
          </w:p>
        </w:tc>
        <w:tc>
          <w:tcPr>
            <w:tcW w:w="487"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385DCD">
            <w:pPr>
              <w:spacing w:after="0" w:line="240" w:lineRule="auto"/>
              <w:jc w:val="center"/>
              <w:rPr>
                <w:rFonts w:ascii="Segoe UI" w:eastAsia="Times New Roman" w:hAnsi="Segoe UI" w:cs="Segoe UI"/>
                <w:b/>
                <w:bCs/>
                <w:color w:val="000000"/>
                <w:lang w:eastAsia="en-GB"/>
              </w:rPr>
            </w:pPr>
            <w:r w:rsidRPr="00833E48">
              <w:rPr>
                <w:rFonts w:ascii="Segoe UI" w:eastAsia="Times New Roman" w:hAnsi="Segoe UI" w:cs="Segoe UI"/>
                <w:b/>
                <w:bCs/>
                <w:color w:val="000000"/>
                <w:lang w:eastAsia="en-GB"/>
              </w:rPr>
              <w:t>82</w:t>
            </w:r>
          </w:p>
        </w:tc>
        <w:tc>
          <w:tcPr>
            <w:tcW w:w="666" w:type="pct"/>
            <w:tcBorders>
              <w:top w:val="nil"/>
              <w:left w:val="nil"/>
              <w:bottom w:val="single" w:sz="4" w:space="0" w:color="auto"/>
              <w:right w:val="single" w:sz="4" w:space="0" w:color="auto"/>
            </w:tcBorders>
            <w:shd w:val="clear" w:color="auto" w:fill="auto"/>
            <w:vAlign w:val="bottom"/>
          </w:tcPr>
          <w:p w:rsidR="00385DCD" w:rsidRPr="00385DCD" w:rsidRDefault="00385DCD" w:rsidP="00385DCD">
            <w:pPr>
              <w:spacing w:after="0" w:line="240" w:lineRule="auto"/>
              <w:jc w:val="center"/>
              <w:rPr>
                <w:rFonts w:ascii="Segoe UI" w:eastAsia="Times New Roman" w:hAnsi="Segoe UI" w:cs="Segoe UI"/>
                <w:b/>
                <w:color w:val="000000"/>
                <w:lang w:eastAsia="en-GB"/>
              </w:rPr>
            </w:pPr>
            <w:r w:rsidRPr="00385DCD">
              <w:rPr>
                <w:rFonts w:ascii="Segoe UI" w:eastAsia="Times New Roman" w:hAnsi="Segoe UI" w:cs="Segoe UI"/>
                <w:b/>
                <w:color w:val="000000"/>
                <w:lang w:eastAsia="en-GB"/>
              </w:rPr>
              <w:t>27</w:t>
            </w:r>
          </w:p>
        </w:tc>
      </w:tr>
      <w:tr w:rsidR="00385DCD" w:rsidRPr="00385DCD" w:rsidTr="00385DCD">
        <w:trPr>
          <w:trHeight w:val="300"/>
        </w:trPr>
        <w:tc>
          <w:tcPr>
            <w:tcW w:w="784"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833E48">
            <w:pPr>
              <w:spacing w:after="0" w:line="240" w:lineRule="auto"/>
              <w:rPr>
                <w:rFonts w:ascii="Segoe UI" w:eastAsia="Times New Roman" w:hAnsi="Segoe UI" w:cs="Segoe UI"/>
                <w:b/>
                <w:lang w:eastAsia="en-GB"/>
              </w:rPr>
            </w:pPr>
            <w:r w:rsidRPr="00833E48">
              <w:rPr>
                <w:rFonts w:ascii="Segoe UI" w:eastAsia="Times New Roman" w:hAnsi="Segoe UI" w:cs="Segoe UI"/>
                <w:b/>
                <w:lang w:eastAsia="en-GB"/>
              </w:rPr>
              <w:t>Total</w:t>
            </w:r>
          </w:p>
        </w:tc>
        <w:tc>
          <w:tcPr>
            <w:tcW w:w="437"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833E48">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326</w:t>
            </w:r>
          </w:p>
        </w:tc>
        <w:tc>
          <w:tcPr>
            <w:tcW w:w="437"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833E48">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616</w:t>
            </w:r>
          </w:p>
        </w:tc>
        <w:tc>
          <w:tcPr>
            <w:tcW w:w="438"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833E48">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321</w:t>
            </w:r>
          </w:p>
        </w:tc>
        <w:tc>
          <w:tcPr>
            <w:tcW w:w="438"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833E48">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988</w:t>
            </w:r>
          </w:p>
        </w:tc>
        <w:tc>
          <w:tcPr>
            <w:tcW w:w="438"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833E48">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625</w:t>
            </w:r>
          </w:p>
        </w:tc>
        <w:tc>
          <w:tcPr>
            <w:tcW w:w="438"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833E48">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126</w:t>
            </w:r>
          </w:p>
        </w:tc>
        <w:tc>
          <w:tcPr>
            <w:tcW w:w="437"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833E48">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207</w:t>
            </w:r>
          </w:p>
        </w:tc>
        <w:tc>
          <w:tcPr>
            <w:tcW w:w="487" w:type="pct"/>
            <w:tcBorders>
              <w:top w:val="nil"/>
              <w:left w:val="nil"/>
              <w:bottom w:val="single" w:sz="4" w:space="0" w:color="auto"/>
              <w:right w:val="single" w:sz="4" w:space="0" w:color="auto"/>
            </w:tcBorders>
            <w:shd w:val="clear" w:color="auto" w:fill="D9D9D9" w:themeFill="background1" w:themeFillShade="D9"/>
            <w:noWrap/>
            <w:vAlign w:val="bottom"/>
            <w:hideMark/>
          </w:tcPr>
          <w:p w:rsidR="00385DCD" w:rsidRPr="00833E48" w:rsidRDefault="00385DCD" w:rsidP="00833E48">
            <w:pPr>
              <w:spacing w:after="0" w:line="240" w:lineRule="auto"/>
              <w:jc w:val="center"/>
              <w:rPr>
                <w:rFonts w:ascii="Segoe UI" w:eastAsia="Times New Roman" w:hAnsi="Segoe UI" w:cs="Segoe UI"/>
                <w:b/>
                <w:color w:val="000000"/>
                <w:lang w:eastAsia="en-GB"/>
              </w:rPr>
            </w:pPr>
            <w:r w:rsidRPr="00833E48">
              <w:rPr>
                <w:rFonts w:ascii="Segoe UI" w:eastAsia="Times New Roman" w:hAnsi="Segoe UI" w:cs="Segoe UI"/>
                <w:b/>
                <w:color w:val="000000"/>
                <w:lang w:eastAsia="en-GB"/>
              </w:rPr>
              <w:t>3209</w:t>
            </w:r>
          </w:p>
        </w:tc>
        <w:tc>
          <w:tcPr>
            <w:tcW w:w="666" w:type="pct"/>
            <w:tcBorders>
              <w:top w:val="nil"/>
              <w:left w:val="nil"/>
              <w:bottom w:val="single" w:sz="4" w:space="0" w:color="auto"/>
              <w:right w:val="single" w:sz="4" w:space="0" w:color="auto"/>
            </w:tcBorders>
            <w:shd w:val="clear" w:color="auto" w:fill="D9D9D9" w:themeFill="background1" w:themeFillShade="D9"/>
          </w:tcPr>
          <w:p w:rsidR="00385DCD" w:rsidRPr="00385DCD" w:rsidRDefault="00385DCD" w:rsidP="00833E48">
            <w:pPr>
              <w:spacing w:after="0" w:line="240" w:lineRule="auto"/>
              <w:jc w:val="center"/>
              <w:rPr>
                <w:rFonts w:ascii="Segoe UI" w:eastAsia="Times New Roman" w:hAnsi="Segoe UI" w:cs="Segoe UI"/>
                <w:b/>
                <w:color w:val="000000"/>
                <w:lang w:eastAsia="en-GB"/>
              </w:rPr>
            </w:pPr>
          </w:p>
        </w:tc>
      </w:tr>
    </w:tbl>
    <w:p w:rsidR="00385DCD" w:rsidRDefault="00385DCD" w:rsidP="00385DCD">
      <w:pPr>
        <w:rPr>
          <w:rFonts w:ascii="Segoe UI" w:hAnsi="Segoe UI" w:cs="Segoe UI"/>
        </w:rPr>
      </w:pPr>
    </w:p>
    <w:p w:rsidR="00385DCD" w:rsidRPr="00385DCD" w:rsidRDefault="00385DCD" w:rsidP="00385DCD">
      <w:pPr>
        <w:jc w:val="both"/>
        <w:rPr>
          <w:rFonts w:ascii="Segoe UI" w:hAnsi="Segoe UI" w:cs="Segoe UI"/>
        </w:rPr>
      </w:pPr>
      <w:r w:rsidRPr="00385DCD">
        <w:rPr>
          <w:rFonts w:ascii="Segoe UI" w:hAnsi="Segoe UI" w:cs="Segoe UI"/>
        </w:rPr>
        <w:t>The analysis above does not explore sub categories (anxiety, suicidal ideation, eating disorder, self-harm, psychosis, intrusive thoughts). This is because we have added the latter two categories in year to better capture or r</w:t>
      </w:r>
      <w:r>
        <w:rPr>
          <w:rFonts w:ascii="Segoe UI" w:hAnsi="Segoe UI" w:cs="Segoe UI"/>
        </w:rPr>
        <w:t>eflect the reality of a disclosu</w:t>
      </w:r>
      <w:r w:rsidRPr="00385DCD">
        <w:rPr>
          <w:rFonts w:ascii="Segoe UI" w:hAnsi="Segoe UI" w:cs="Segoe UI"/>
        </w:rPr>
        <w:t>r</w:t>
      </w:r>
      <w:r>
        <w:rPr>
          <w:rFonts w:ascii="Segoe UI" w:hAnsi="Segoe UI" w:cs="Segoe UI"/>
        </w:rPr>
        <w:t>e</w:t>
      </w:r>
      <w:r w:rsidRPr="00385DCD">
        <w:rPr>
          <w:rFonts w:ascii="Segoe UI" w:hAnsi="Segoe UI" w:cs="Segoe UI"/>
        </w:rPr>
        <w:t>. Anxiety, followed by self-harm remain the most consistently presenting issues. The categorisation of mental health concerns is being reviewed under a new category of SEMH for next year.</w:t>
      </w:r>
    </w:p>
    <w:p w:rsidR="00B6288C" w:rsidRDefault="00385DCD" w:rsidP="00385DCD">
      <w:pPr>
        <w:jc w:val="both"/>
        <w:rPr>
          <w:rFonts w:ascii="Segoe UI" w:hAnsi="Segoe UI" w:cs="Segoe UI"/>
        </w:rPr>
      </w:pPr>
      <w:r w:rsidRPr="00385DCD">
        <w:rPr>
          <w:rFonts w:ascii="Segoe UI" w:hAnsi="Segoe UI" w:cs="Segoe UI"/>
        </w:rPr>
        <w:t>As with other analysis Y10 are the most represented yea</w:t>
      </w:r>
      <w:r w:rsidR="00B6288C">
        <w:rPr>
          <w:rFonts w:ascii="Segoe UI" w:hAnsi="Segoe UI" w:cs="Segoe UI"/>
        </w:rPr>
        <w:t>r group for Mental health. This data represents some individually high tariff students some of whom have a Consistent Management Plan in place due to safety concerns around self-harm</w:t>
      </w:r>
      <w:r w:rsidR="00983BD4">
        <w:rPr>
          <w:rFonts w:ascii="Segoe UI" w:hAnsi="Segoe UI" w:cs="Segoe UI"/>
        </w:rPr>
        <w:t xml:space="preserve"> and other who have very low school attendance.</w:t>
      </w:r>
    </w:p>
    <w:p w:rsidR="00385DCD" w:rsidRPr="00385DCD" w:rsidRDefault="00B6288C" w:rsidP="00385DCD">
      <w:pPr>
        <w:jc w:val="both"/>
        <w:rPr>
          <w:rFonts w:ascii="Segoe UI" w:hAnsi="Segoe UI" w:cs="Segoe UI"/>
        </w:rPr>
      </w:pPr>
      <w:r>
        <w:rPr>
          <w:rFonts w:ascii="Segoe UI" w:hAnsi="Segoe UI" w:cs="Segoe UI"/>
        </w:rPr>
        <w:t xml:space="preserve">The year 11 </w:t>
      </w:r>
      <w:r w:rsidR="00385DCD" w:rsidRPr="00385DCD">
        <w:rPr>
          <w:rFonts w:ascii="Segoe UI" w:hAnsi="Segoe UI" w:cs="Segoe UI"/>
        </w:rPr>
        <w:t>spikes in Aut</w:t>
      </w:r>
      <w:r w:rsidR="00172C0F">
        <w:rPr>
          <w:rFonts w:ascii="Segoe UI" w:hAnsi="Segoe UI" w:cs="Segoe UI"/>
        </w:rPr>
        <w:t xml:space="preserve">umn </w:t>
      </w:r>
      <w:r w:rsidR="00385DCD" w:rsidRPr="00385DCD">
        <w:rPr>
          <w:rFonts w:ascii="Segoe UI" w:hAnsi="Segoe UI" w:cs="Segoe UI"/>
        </w:rPr>
        <w:t>2 and Spring 2 for Y11</w:t>
      </w:r>
      <w:r w:rsidR="00385DCD">
        <w:rPr>
          <w:rFonts w:ascii="Segoe UI" w:hAnsi="Segoe UI" w:cs="Segoe UI"/>
        </w:rPr>
        <w:t xml:space="preserve"> which is related to exam stress prior to mocks and to the summer examinations</w:t>
      </w:r>
      <w:r w:rsidR="00385DCD" w:rsidRPr="00385DCD">
        <w:rPr>
          <w:rFonts w:ascii="Segoe UI" w:hAnsi="Segoe UI" w:cs="Segoe UI"/>
        </w:rPr>
        <w:t xml:space="preserve">. We have supported </w:t>
      </w:r>
      <w:r w:rsidR="00172C0F">
        <w:rPr>
          <w:rFonts w:ascii="Segoe UI" w:hAnsi="Segoe UI" w:cs="Segoe UI"/>
        </w:rPr>
        <w:t>this with</w:t>
      </w:r>
      <w:r w:rsidR="00385DCD" w:rsidRPr="00385DCD">
        <w:rPr>
          <w:rFonts w:ascii="Segoe UI" w:hAnsi="Segoe UI" w:cs="Segoe UI"/>
        </w:rPr>
        <w:t xml:space="preserve"> exam stress workshops which will be in place again next year. Mental Health remains the most prevalent safeguarding category represented.</w:t>
      </w:r>
    </w:p>
    <w:p w:rsidR="00F7699F" w:rsidRDefault="00172C0F" w:rsidP="00F7699F">
      <w:pPr>
        <w:rPr>
          <w:rFonts w:ascii="Segoe UI" w:hAnsi="Segoe UI" w:cs="Segoe UI"/>
          <w:b/>
        </w:rPr>
      </w:pPr>
      <w:r w:rsidRPr="00172C0F">
        <w:rPr>
          <w:rFonts w:ascii="Segoe UI" w:hAnsi="Segoe UI" w:cs="Segoe UI"/>
          <w:b/>
        </w:rPr>
        <w:t>This year we have also made 18 referrals to social care</w:t>
      </w:r>
    </w:p>
    <w:p w:rsidR="00983BD4" w:rsidRDefault="00983BD4" w:rsidP="00F7699F">
      <w:pPr>
        <w:rPr>
          <w:rFonts w:ascii="Segoe UI" w:hAnsi="Segoe UI" w:cs="Segoe UI"/>
          <w:b/>
        </w:rPr>
      </w:pPr>
    </w:p>
    <w:p w:rsidR="00172C0F" w:rsidRPr="00172C0F" w:rsidRDefault="00172C0F" w:rsidP="00172C0F">
      <w:pPr>
        <w:pStyle w:val="ListParagraph"/>
        <w:numPr>
          <w:ilvl w:val="2"/>
          <w:numId w:val="4"/>
        </w:numPr>
        <w:rPr>
          <w:rFonts w:ascii="Segoe UI" w:hAnsi="Segoe UI" w:cs="Segoe UI"/>
          <w:b/>
        </w:rPr>
      </w:pPr>
      <w:r>
        <w:rPr>
          <w:rFonts w:ascii="Segoe UI" w:hAnsi="Segoe UI" w:cs="Segoe UI"/>
          <w:b/>
        </w:rPr>
        <w:t>Next Steps</w:t>
      </w:r>
    </w:p>
    <w:p w:rsidR="00385DCD" w:rsidRDefault="00172C0F" w:rsidP="00371354">
      <w:pPr>
        <w:pStyle w:val="ListParagraph"/>
        <w:numPr>
          <w:ilvl w:val="0"/>
          <w:numId w:val="12"/>
        </w:numPr>
        <w:jc w:val="both"/>
        <w:rPr>
          <w:rFonts w:ascii="Segoe UI" w:hAnsi="Segoe UI" w:cs="Segoe UI"/>
        </w:rPr>
      </w:pPr>
      <w:r>
        <w:rPr>
          <w:rFonts w:ascii="Segoe UI" w:hAnsi="Segoe UI" w:cs="Segoe UI"/>
        </w:rPr>
        <w:t>We need to review the reporting that we pull off from CPOMs because it does not currently easily allow us to have a strategic and proactive approach to some of the issues that are prevalent.</w:t>
      </w:r>
    </w:p>
    <w:p w:rsidR="00172C0F" w:rsidRDefault="00172C0F" w:rsidP="00371354">
      <w:pPr>
        <w:pStyle w:val="ListParagraph"/>
        <w:numPr>
          <w:ilvl w:val="0"/>
          <w:numId w:val="12"/>
        </w:numPr>
        <w:jc w:val="both"/>
        <w:rPr>
          <w:rFonts w:ascii="Segoe UI" w:hAnsi="Segoe UI" w:cs="Segoe UI"/>
        </w:rPr>
      </w:pPr>
      <w:r>
        <w:rPr>
          <w:rFonts w:ascii="Segoe UI" w:hAnsi="Segoe UI" w:cs="Segoe UI"/>
        </w:rPr>
        <w:t>Better connectivity and responsiveness between referr</w:t>
      </w:r>
      <w:r w:rsidR="00983BD4">
        <w:rPr>
          <w:rFonts w:ascii="Segoe UI" w:hAnsi="Segoe UI" w:cs="Segoe UI"/>
        </w:rPr>
        <w:t>al patterns and our form t</w:t>
      </w:r>
      <w:r>
        <w:rPr>
          <w:rFonts w:ascii="Segoe UI" w:hAnsi="Segoe UI" w:cs="Segoe UI"/>
        </w:rPr>
        <w:t>ime and assembly curriculum</w:t>
      </w:r>
    </w:p>
    <w:p w:rsidR="00172C0F" w:rsidRDefault="00172C0F" w:rsidP="00371354">
      <w:pPr>
        <w:pStyle w:val="ListParagraph"/>
        <w:numPr>
          <w:ilvl w:val="0"/>
          <w:numId w:val="12"/>
        </w:numPr>
        <w:jc w:val="both"/>
        <w:rPr>
          <w:rFonts w:ascii="Segoe UI" w:hAnsi="Segoe UI" w:cs="Segoe UI"/>
        </w:rPr>
      </w:pPr>
      <w:r>
        <w:rPr>
          <w:rFonts w:ascii="Segoe UI" w:hAnsi="Segoe UI" w:cs="Segoe UI"/>
        </w:rPr>
        <w:t>Make better use of student voice so we can get ahead of the curve on emerging issues</w:t>
      </w:r>
    </w:p>
    <w:p w:rsidR="00172C0F" w:rsidRDefault="00983BD4" w:rsidP="00371354">
      <w:pPr>
        <w:pStyle w:val="ListParagraph"/>
        <w:numPr>
          <w:ilvl w:val="0"/>
          <w:numId w:val="12"/>
        </w:numPr>
        <w:jc w:val="both"/>
        <w:rPr>
          <w:rFonts w:ascii="Segoe UI" w:hAnsi="Segoe UI" w:cs="Segoe UI"/>
        </w:rPr>
      </w:pPr>
      <w:r>
        <w:rPr>
          <w:rFonts w:ascii="Segoe UI" w:hAnsi="Segoe UI" w:cs="Segoe UI"/>
        </w:rPr>
        <w:t>Improve our</w:t>
      </w:r>
      <w:r w:rsidR="00172C0F">
        <w:rPr>
          <w:rFonts w:ascii="Segoe UI" w:hAnsi="Segoe UI" w:cs="Segoe UI"/>
        </w:rPr>
        <w:t xml:space="preserve"> provision of an online safety education. We have </w:t>
      </w:r>
      <w:r w:rsidR="00371354">
        <w:rPr>
          <w:rFonts w:ascii="Segoe UI" w:hAnsi="Segoe UI" w:cs="Segoe UI"/>
        </w:rPr>
        <w:t>bought into the National College’s Online Safety Programme that includes a parental app that will be freely rolled out to all our parents.</w:t>
      </w:r>
    </w:p>
    <w:p w:rsidR="00371354" w:rsidRDefault="00983BD4" w:rsidP="00172C0F">
      <w:pPr>
        <w:pStyle w:val="ListParagraph"/>
        <w:numPr>
          <w:ilvl w:val="0"/>
          <w:numId w:val="12"/>
        </w:numPr>
        <w:rPr>
          <w:rFonts w:ascii="Segoe UI" w:hAnsi="Segoe UI" w:cs="Segoe UI"/>
        </w:rPr>
      </w:pPr>
      <w:r>
        <w:rPr>
          <w:rFonts w:ascii="Segoe UI" w:hAnsi="Segoe UI" w:cs="Segoe UI"/>
        </w:rPr>
        <w:t xml:space="preserve">Georgia Day </w:t>
      </w:r>
      <w:r w:rsidR="00AB6C3F">
        <w:rPr>
          <w:rFonts w:ascii="Segoe UI" w:hAnsi="Segoe UI" w:cs="Segoe UI"/>
        </w:rPr>
        <w:t>is working to secure</w:t>
      </w:r>
      <w:r>
        <w:rPr>
          <w:rFonts w:ascii="Segoe UI" w:hAnsi="Segoe UI" w:cs="Segoe UI"/>
        </w:rPr>
        <w:t xml:space="preserve"> support from the government </w:t>
      </w:r>
      <w:r w:rsidR="00AB6C3F">
        <w:rPr>
          <w:rFonts w:ascii="Segoe UI" w:hAnsi="Segoe UI" w:cs="Segoe UI"/>
        </w:rPr>
        <w:t>funded</w:t>
      </w:r>
      <w:r>
        <w:rPr>
          <w:rFonts w:ascii="Segoe UI" w:hAnsi="Segoe UI" w:cs="Segoe UI"/>
        </w:rPr>
        <w:t xml:space="preserve"> Mental Health</w:t>
      </w:r>
      <w:r w:rsidR="00AB6C3F">
        <w:rPr>
          <w:rFonts w:ascii="Segoe UI" w:hAnsi="Segoe UI" w:cs="Segoe UI"/>
        </w:rPr>
        <w:t xml:space="preserve"> </w:t>
      </w:r>
      <w:r>
        <w:rPr>
          <w:rFonts w:ascii="Segoe UI" w:hAnsi="Segoe UI" w:cs="Segoe UI"/>
        </w:rPr>
        <w:t>Supp</w:t>
      </w:r>
      <w:r w:rsidR="00AB6C3F">
        <w:rPr>
          <w:rFonts w:ascii="Segoe UI" w:hAnsi="Segoe UI" w:cs="Segoe UI"/>
        </w:rPr>
        <w:t>o</w:t>
      </w:r>
      <w:r>
        <w:rPr>
          <w:rFonts w:ascii="Segoe UI" w:hAnsi="Segoe UI" w:cs="Segoe UI"/>
        </w:rPr>
        <w:t>rt Team programme</w:t>
      </w:r>
    </w:p>
    <w:p w:rsidR="00AB6C3F" w:rsidRPr="00172C0F" w:rsidRDefault="00AB6C3F" w:rsidP="00AB6C3F">
      <w:pPr>
        <w:pStyle w:val="ListParagraph"/>
        <w:rPr>
          <w:rFonts w:ascii="Segoe UI" w:hAnsi="Segoe UI" w:cs="Segoe UI"/>
        </w:rPr>
      </w:pPr>
    </w:p>
    <w:p w:rsidR="00C41811" w:rsidRDefault="00F7699F" w:rsidP="00C41811">
      <w:pPr>
        <w:rPr>
          <w:rFonts w:ascii="Segoe UI" w:hAnsi="Segoe UI" w:cs="Segoe UI"/>
          <w:b/>
          <w:sz w:val="24"/>
          <w:szCs w:val="24"/>
        </w:rPr>
      </w:pPr>
      <w:r>
        <w:rPr>
          <w:rFonts w:ascii="Segoe UI" w:hAnsi="Segoe UI" w:cs="Segoe UI"/>
          <w:b/>
          <w:sz w:val="24"/>
          <w:szCs w:val="24"/>
        </w:rPr>
        <w:t xml:space="preserve">3.0. </w:t>
      </w:r>
      <w:r w:rsidR="00C41811">
        <w:rPr>
          <w:rFonts w:ascii="Segoe UI" w:hAnsi="Segoe UI" w:cs="Segoe UI"/>
          <w:b/>
          <w:sz w:val="24"/>
          <w:szCs w:val="24"/>
        </w:rPr>
        <w:t>Priorities for 2023-24</w:t>
      </w:r>
    </w:p>
    <w:p w:rsidR="005A0CD8" w:rsidRPr="00197D45" w:rsidRDefault="005A0CD8" w:rsidP="005A0CD8">
      <w:pPr>
        <w:jc w:val="center"/>
        <w:rPr>
          <w:rFonts w:ascii="Segoe UI" w:hAnsi="Segoe UI" w:cs="Segoe UI"/>
          <w:i/>
        </w:rPr>
      </w:pPr>
      <w:r w:rsidRPr="00197D45">
        <w:rPr>
          <w:rFonts w:ascii="Segoe UI" w:hAnsi="Segoe UI" w:cs="Segoe UI"/>
          <w:i/>
        </w:rPr>
        <w:t>“We cannot improve what we don’t know”</w:t>
      </w:r>
    </w:p>
    <w:p w:rsidR="005A0CD8" w:rsidRPr="00C41811" w:rsidRDefault="005A0CD8" w:rsidP="00C41811">
      <w:pPr>
        <w:rPr>
          <w:rFonts w:ascii="Segoe UI" w:hAnsi="Segoe UI" w:cs="Segoe UI"/>
          <w:b/>
          <w:sz w:val="24"/>
          <w:szCs w:val="24"/>
        </w:rPr>
      </w:pPr>
    </w:p>
    <w:p w:rsidR="00C41811" w:rsidRPr="00C41811" w:rsidRDefault="00C41811" w:rsidP="00C41811">
      <w:pPr>
        <w:rPr>
          <w:rFonts w:ascii="Segoe UI" w:hAnsi="Segoe UI" w:cs="Segoe UI"/>
          <w:b/>
        </w:rPr>
      </w:pPr>
      <w:r w:rsidRPr="00C41811">
        <w:rPr>
          <w:rFonts w:ascii="Segoe UI" w:hAnsi="Segoe UI" w:cs="Segoe UI"/>
          <w:b/>
        </w:rPr>
        <w:t>3.1. Improve monitoring at all levels</w:t>
      </w:r>
    </w:p>
    <w:p w:rsidR="00C41811" w:rsidRDefault="00C41811" w:rsidP="00CF2128">
      <w:pPr>
        <w:jc w:val="both"/>
        <w:rPr>
          <w:rFonts w:ascii="Segoe UI" w:hAnsi="Segoe UI" w:cs="Segoe UI"/>
        </w:rPr>
      </w:pPr>
      <w:r w:rsidRPr="00C41811">
        <w:rPr>
          <w:rFonts w:ascii="Segoe UI" w:hAnsi="Segoe UI" w:cs="Segoe UI"/>
        </w:rPr>
        <w:t>This has previously been discussed with governors and has since been shared with Team Leaders and all staff</w:t>
      </w:r>
      <w:r>
        <w:rPr>
          <w:rFonts w:ascii="Segoe UI" w:hAnsi="Segoe UI" w:cs="Segoe UI"/>
        </w:rPr>
        <w:t>.</w:t>
      </w:r>
    </w:p>
    <w:p w:rsidR="00C41811" w:rsidRDefault="00C41811" w:rsidP="00CF2128">
      <w:pPr>
        <w:jc w:val="both"/>
        <w:rPr>
          <w:rFonts w:ascii="Segoe UI" w:hAnsi="Segoe UI" w:cs="Segoe UI"/>
        </w:rPr>
      </w:pPr>
      <w:r>
        <w:rPr>
          <w:rFonts w:ascii="Segoe UI" w:hAnsi="Segoe UI" w:cs="Segoe UI"/>
        </w:rPr>
        <w:t>The school calendar for 2023-24 has been broken up into three formative monitoring cycles of approximately 10 weeks each with the period following the third identified as a summative monitoring period that will support school self-evaluation and the identification of priorities for the following year.</w:t>
      </w:r>
    </w:p>
    <w:p w:rsidR="00C41811" w:rsidRDefault="00C41811" w:rsidP="00CF2128">
      <w:pPr>
        <w:jc w:val="both"/>
        <w:rPr>
          <w:rFonts w:ascii="Segoe UI" w:hAnsi="Segoe UI" w:cs="Segoe UI"/>
        </w:rPr>
      </w:pPr>
      <w:r>
        <w:rPr>
          <w:rFonts w:ascii="Segoe UI" w:hAnsi="Segoe UI" w:cs="Segoe UI"/>
        </w:rPr>
        <w:t>To support and empower Team Leaders to conduct their own monitoring a document has been produced that confirms the expectations (please see copy provided as a separate file).</w:t>
      </w:r>
    </w:p>
    <w:p w:rsidR="005A0CD8" w:rsidRDefault="005A0CD8" w:rsidP="00CF2128">
      <w:pPr>
        <w:jc w:val="both"/>
        <w:rPr>
          <w:rFonts w:ascii="Segoe UI" w:hAnsi="Segoe UI" w:cs="Segoe UI"/>
        </w:rPr>
      </w:pPr>
    </w:p>
    <w:p w:rsidR="005A0CD8" w:rsidRPr="00360997" w:rsidRDefault="005A0CD8" w:rsidP="00CF2128">
      <w:pPr>
        <w:jc w:val="both"/>
        <w:rPr>
          <w:rFonts w:ascii="Segoe UI" w:hAnsi="Segoe UI" w:cs="Segoe UI"/>
          <w:b/>
        </w:rPr>
      </w:pPr>
      <w:r w:rsidRPr="00360997">
        <w:rPr>
          <w:rFonts w:ascii="Segoe UI" w:hAnsi="Segoe UI" w:cs="Segoe UI"/>
          <w:b/>
        </w:rPr>
        <w:t xml:space="preserve">3.1.1. </w:t>
      </w:r>
      <w:r w:rsidR="00360997" w:rsidRPr="00360997">
        <w:rPr>
          <w:rFonts w:ascii="Segoe UI" w:hAnsi="Segoe UI" w:cs="Segoe UI"/>
          <w:b/>
        </w:rPr>
        <w:t>Use of data</w:t>
      </w:r>
    </w:p>
    <w:p w:rsidR="00360997" w:rsidRPr="007E01ED" w:rsidRDefault="00360997" w:rsidP="00CF2128">
      <w:pPr>
        <w:jc w:val="both"/>
        <w:rPr>
          <w:rFonts w:ascii="Segoe UI" w:hAnsi="Segoe UI" w:cs="Segoe UI"/>
          <w:b/>
        </w:rPr>
      </w:pPr>
      <w:r w:rsidRPr="007E01ED">
        <w:rPr>
          <w:rFonts w:ascii="Segoe UI" w:hAnsi="Segoe UI" w:cs="Segoe UI"/>
          <w:b/>
        </w:rPr>
        <w:t>3.1.1.1. Attitude to Learning grades</w:t>
      </w:r>
    </w:p>
    <w:p w:rsidR="00360997" w:rsidRDefault="00360997" w:rsidP="00CF2128">
      <w:pPr>
        <w:jc w:val="both"/>
        <w:rPr>
          <w:rFonts w:ascii="Segoe UI" w:hAnsi="Segoe UI" w:cs="Segoe UI"/>
        </w:rPr>
      </w:pPr>
      <w:r>
        <w:rPr>
          <w:rFonts w:ascii="Segoe UI" w:hAnsi="Segoe UI" w:cs="Segoe UI"/>
        </w:rPr>
        <w:t>From September these will solely be given on the basis of a student’s attitude in the lesson itself with PREP completion or Wider PREP being a contributor.</w:t>
      </w:r>
    </w:p>
    <w:p w:rsidR="00360997" w:rsidRDefault="00360997" w:rsidP="00CF2128">
      <w:pPr>
        <w:jc w:val="both"/>
        <w:rPr>
          <w:rFonts w:ascii="Segoe UI" w:hAnsi="Segoe UI" w:cs="Segoe UI"/>
        </w:rPr>
      </w:pPr>
      <w:r>
        <w:rPr>
          <w:rFonts w:ascii="Segoe UI" w:hAnsi="Segoe UI" w:cs="Segoe UI"/>
        </w:rPr>
        <w:lastRenderedPageBreak/>
        <w:t xml:space="preserve">PREP </w:t>
      </w:r>
      <w:r w:rsidR="007E01ED">
        <w:rPr>
          <w:rFonts w:ascii="Segoe UI" w:hAnsi="Segoe UI" w:cs="Segoe UI"/>
        </w:rPr>
        <w:t>(homework) will be reported on separately and itself needs to be of better quality and quantity.</w:t>
      </w:r>
    </w:p>
    <w:p w:rsidR="007E01ED" w:rsidRPr="00833E48" w:rsidRDefault="007E01ED" w:rsidP="00CF2128">
      <w:pPr>
        <w:jc w:val="both"/>
        <w:rPr>
          <w:rFonts w:ascii="Segoe UI" w:hAnsi="Segoe UI" w:cs="Segoe UI"/>
          <w:b/>
        </w:rPr>
      </w:pPr>
      <w:r w:rsidRPr="00833E48">
        <w:rPr>
          <w:rFonts w:ascii="Segoe UI" w:hAnsi="Segoe UI" w:cs="Segoe UI"/>
          <w:b/>
        </w:rPr>
        <w:t>3.1.1.2. Student Progress</w:t>
      </w:r>
    </w:p>
    <w:p w:rsidR="007E01ED" w:rsidRDefault="00EF042E" w:rsidP="00CF2128">
      <w:pPr>
        <w:jc w:val="both"/>
        <w:rPr>
          <w:rFonts w:ascii="Segoe UI" w:hAnsi="Segoe UI" w:cs="Segoe UI"/>
        </w:rPr>
      </w:pPr>
      <w:r>
        <w:rPr>
          <w:rFonts w:ascii="Segoe UI" w:hAnsi="Segoe UI" w:cs="Segoe UI"/>
        </w:rPr>
        <w:t xml:space="preserve">A challenge this year has been how to use the available data to monitor the progress of students. Work is underway on a data model that will allow us to look at the progress of student groups across the curriculum at the end of each monitoring cycle. This will allow us to take an important step in our monitoring </w:t>
      </w:r>
      <w:r w:rsidR="004D04BB">
        <w:rPr>
          <w:rFonts w:ascii="Segoe UI" w:hAnsi="Segoe UI" w:cs="Segoe UI"/>
        </w:rPr>
        <w:t xml:space="preserve">and reporting </w:t>
      </w:r>
      <w:r>
        <w:rPr>
          <w:rFonts w:ascii="Segoe UI" w:hAnsi="Segoe UI" w:cs="Segoe UI"/>
        </w:rPr>
        <w:t>of student progress but there is still more development to be done in the spiralling of the assessments. This is easier for skills based curricula e.g. English than content based curricula e.g. science.</w:t>
      </w:r>
    </w:p>
    <w:p w:rsidR="00EF042E" w:rsidRDefault="00EF042E" w:rsidP="00CF2128">
      <w:pPr>
        <w:jc w:val="both"/>
        <w:rPr>
          <w:rFonts w:ascii="Segoe UI" w:hAnsi="Segoe UI" w:cs="Segoe UI"/>
        </w:rPr>
      </w:pPr>
      <w:r>
        <w:rPr>
          <w:rFonts w:ascii="Segoe UI" w:hAnsi="Segoe UI" w:cs="Segoe UI"/>
        </w:rPr>
        <w:t>Next year we will be looking at the introduction of more formalised summative assessments in years 7 to 9 that provide us with better information on how a student has performed across the whole year.</w:t>
      </w:r>
    </w:p>
    <w:p w:rsidR="00EF042E" w:rsidRDefault="00EF042E" w:rsidP="00CF2128">
      <w:pPr>
        <w:jc w:val="both"/>
        <w:rPr>
          <w:rFonts w:ascii="Segoe UI" w:hAnsi="Segoe UI" w:cs="Segoe UI"/>
        </w:rPr>
      </w:pPr>
      <w:r>
        <w:rPr>
          <w:rFonts w:ascii="Segoe UI" w:hAnsi="Segoe UI" w:cs="Segoe UI"/>
        </w:rPr>
        <w:t>Students in years 10 and 12 will receive GCSE and A Level grades following their exams this half term.</w:t>
      </w:r>
    </w:p>
    <w:p w:rsidR="00C41811" w:rsidRDefault="00C41811" w:rsidP="00CF2128">
      <w:pPr>
        <w:jc w:val="both"/>
        <w:rPr>
          <w:rFonts w:ascii="Segoe UI" w:hAnsi="Segoe UI" w:cs="Segoe UI"/>
        </w:rPr>
      </w:pPr>
    </w:p>
    <w:p w:rsidR="00C41811" w:rsidRPr="00C41811" w:rsidRDefault="00C41811" w:rsidP="00CF2128">
      <w:pPr>
        <w:jc w:val="both"/>
        <w:rPr>
          <w:rFonts w:ascii="Segoe UI" w:hAnsi="Segoe UI" w:cs="Segoe UI"/>
          <w:b/>
          <w:i/>
          <w:sz w:val="24"/>
          <w:szCs w:val="24"/>
        </w:rPr>
      </w:pPr>
      <w:r w:rsidRPr="00C41811">
        <w:rPr>
          <w:rFonts w:ascii="Segoe UI" w:hAnsi="Segoe UI" w:cs="Segoe UI"/>
          <w:b/>
          <w:sz w:val="24"/>
          <w:szCs w:val="24"/>
        </w:rPr>
        <w:lastRenderedPageBreak/>
        <w:t>3.2. Achieving a whole school improvement drive</w:t>
      </w:r>
    </w:p>
    <w:p w:rsidR="00A5553B" w:rsidRPr="00C41811" w:rsidRDefault="00C41811" w:rsidP="00CF2128">
      <w:pPr>
        <w:jc w:val="both"/>
        <w:rPr>
          <w:rFonts w:ascii="Segoe UI" w:hAnsi="Segoe UI" w:cs="Segoe UI"/>
          <w:b/>
        </w:rPr>
      </w:pPr>
      <w:r w:rsidRPr="00C41811">
        <w:rPr>
          <w:rFonts w:ascii="Segoe UI" w:hAnsi="Segoe UI" w:cs="Segoe UI"/>
          <w:b/>
        </w:rPr>
        <w:t>3.2.1.  Whole School Objectives</w:t>
      </w:r>
    </w:p>
    <w:p w:rsidR="00C41811" w:rsidRDefault="00C41811" w:rsidP="00CF2128">
      <w:pPr>
        <w:jc w:val="both"/>
        <w:rPr>
          <w:rFonts w:ascii="Segoe UI" w:hAnsi="Segoe UI" w:cs="Segoe UI"/>
        </w:rPr>
      </w:pPr>
      <w:r w:rsidRPr="00C41811">
        <w:rPr>
          <w:rFonts w:ascii="Segoe UI" w:hAnsi="Segoe UI" w:cs="Segoe UI"/>
        </w:rPr>
        <w:t xml:space="preserve">It is key for us as a school to be able to </w:t>
      </w:r>
      <w:r w:rsidR="00BB0B8A">
        <w:rPr>
          <w:rFonts w:ascii="Segoe UI" w:hAnsi="Segoe UI" w:cs="Segoe UI"/>
        </w:rPr>
        <w:t>distil down all that we want to and need to achieve in 2023-24 into one or two objectives that the whole school community can understand, contribute to and communicate.</w:t>
      </w:r>
    </w:p>
    <w:p w:rsidR="00BB0B8A" w:rsidRDefault="00BB0B8A" w:rsidP="00CF2128">
      <w:pPr>
        <w:jc w:val="both"/>
        <w:rPr>
          <w:rFonts w:ascii="Segoe UI" w:hAnsi="Segoe UI" w:cs="Segoe UI"/>
        </w:rPr>
      </w:pPr>
      <w:r>
        <w:rPr>
          <w:rFonts w:ascii="Segoe UI" w:hAnsi="Segoe UI" w:cs="Segoe UI"/>
        </w:rPr>
        <w:t>The first objective is to refocus the school on its core purpose and reset the primacy of lessons. Whilst it is easy for us as a school to agree that students need to be in lessons we have practices, habits and systems that can send a different message. We have consciously chosen to use the language of lessons rather than the language of learning as it is a more tangible and easily transferrable priority.</w:t>
      </w:r>
    </w:p>
    <w:p w:rsidR="00BB0B8A" w:rsidRDefault="00BB0B8A" w:rsidP="00CF2128">
      <w:pPr>
        <w:jc w:val="both"/>
        <w:rPr>
          <w:rFonts w:ascii="Segoe UI" w:hAnsi="Segoe UI" w:cs="Segoe UI"/>
        </w:rPr>
      </w:pPr>
      <w:r>
        <w:rPr>
          <w:rFonts w:ascii="Segoe UI" w:hAnsi="Segoe UI" w:cs="Segoe UI"/>
        </w:rPr>
        <w:t>The second objective is to improve leadership at all levels from the senior leaders through to those who lead their classroom and their own individual work and to those who are student leaders.</w:t>
      </w:r>
    </w:p>
    <w:p w:rsidR="00BB0B8A" w:rsidRDefault="00BB0B8A" w:rsidP="00CF2128">
      <w:pPr>
        <w:jc w:val="both"/>
        <w:rPr>
          <w:rFonts w:ascii="Segoe UI" w:hAnsi="Segoe UI" w:cs="Segoe UI"/>
        </w:rPr>
      </w:pPr>
      <w:r>
        <w:rPr>
          <w:rFonts w:ascii="Segoe UI" w:hAnsi="Segoe UI" w:cs="Segoe UI"/>
        </w:rPr>
        <w:t>The one-year school improvement plan will be writte</w:t>
      </w:r>
      <w:r w:rsidR="00CF2128">
        <w:rPr>
          <w:rFonts w:ascii="Segoe UI" w:hAnsi="Segoe UI" w:cs="Segoe UI"/>
        </w:rPr>
        <w:t>n around these two objectives.</w:t>
      </w:r>
    </w:p>
    <w:p w:rsidR="00CF2128" w:rsidRDefault="00CF2128" w:rsidP="00CF2128">
      <w:pPr>
        <w:jc w:val="both"/>
        <w:rPr>
          <w:rFonts w:ascii="Segoe UI" w:hAnsi="Segoe UI" w:cs="Segoe UI"/>
        </w:rPr>
      </w:pPr>
    </w:p>
    <w:p w:rsidR="00CF2128" w:rsidRPr="00CF2128" w:rsidRDefault="00CF2128" w:rsidP="00CF2128">
      <w:pPr>
        <w:jc w:val="both"/>
        <w:rPr>
          <w:rFonts w:ascii="Segoe UI" w:hAnsi="Segoe UI" w:cs="Segoe UI"/>
          <w:b/>
        </w:rPr>
      </w:pPr>
      <w:r w:rsidRPr="00CF2128">
        <w:rPr>
          <w:rFonts w:ascii="Segoe UI" w:hAnsi="Segoe UI" w:cs="Segoe UI"/>
          <w:b/>
        </w:rPr>
        <w:t>3.2.1. Department/ Team Objectives</w:t>
      </w:r>
    </w:p>
    <w:p w:rsidR="00CF2128" w:rsidRDefault="00CF2128" w:rsidP="00CF2128">
      <w:pPr>
        <w:jc w:val="both"/>
        <w:rPr>
          <w:rFonts w:ascii="Segoe UI" w:hAnsi="Segoe UI" w:cs="Segoe UI"/>
        </w:rPr>
      </w:pPr>
      <w:r>
        <w:rPr>
          <w:rFonts w:ascii="Segoe UI" w:hAnsi="Segoe UI" w:cs="Segoe UI"/>
        </w:rPr>
        <w:t>The Team Improvement Portfolios (</w:t>
      </w:r>
      <w:proofErr w:type="spellStart"/>
      <w:r>
        <w:rPr>
          <w:rFonts w:ascii="Segoe UI" w:hAnsi="Segoe UI" w:cs="Segoe UI"/>
        </w:rPr>
        <w:t>TiPs</w:t>
      </w:r>
      <w:proofErr w:type="spellEnd"/>
      <w:r>
        <w:rPr>
          <w:rFonts w:ascii="Segoe UI" w:hAnsi="Segoe UI" w:cs="Segoe UI"/>
        </w:rPr>
        <w:t>) have been stripped back so that they focus more clearly and explicitly on no more than three improvement objectives which will also link to the whole school objectives; they will now be plans rather than portfolios.</w:t>
      </w:r>
    </w:p>
    <w:p w:rsidR="00CF2128" w:rsidRDefault="00CF2128" w:rsidP="00CF2128">
      <w:pPr>
        <w:jc w:val="both"/>
        <w:rPr>
          <w:rFonts w:ascii="Segoe UI" w:hAnsi="Segoe UI" w:cs="Segoe UI"/>
        </w:rPr>
      </w:pPr>
    </w:p>
    <w:p w:rsidR="00CF2128" w:rsidRDefault="00CF2128" w:rsidP="00CF2128">
      <w:pPr>
        <w:jc w:val="both"/>
        <w:rPr>
          <w:rFonts w:ascii="Segoe UI" w:hAnsi="Segoe UI" w:cs="Segoe UI"/>
          <w:b/>
        </w:rPr>
      </w:pPr>
      <w:r w:rsidRPr="00CF2128">
        <w:rPr>
          <w:rFonts w:ascii="Segoe UI" w:hAnsi="Segoe UI" w:cs="Segoe UI"/>
          <w:b/>
        </w:rPr>
        <w:t>3.2.2. Professional Development Plans</w:t>
      </w:r>
    </w:p>
    <w:p w:rsidR="00CF2128" w:rsidRDefault="00CF2128" w:rsidP="00E90874">
      <w:pPr>
        <w:jc w:val="both"/>
        <w:rPr>
          <w:rFonts w:ascii="Segoe UI" w:hAnsi="Segoe UI" w:cs="Segoe UI"/>
        </w:rPr>
      </w:pPr>
      <w:r w:rsidRPr="00CF2128">
        <w:rPr>
          <w:rFonts w:ascii="Segoe UI" w:hAnsi="Segoe UI" w:cs="Segoe UI"/>
        </w:rPr>
        <w:t>There has been a complete refresh of the principles of appraisal in 2023-24 and the documentation used.</w:t>
      </w:r>
    </w:p>
    <w:p w:rsidR="00485B87" w:rsidRPr="00CF2128" w:rsidRDefault="00485B87" w:rsidP="00E90874">
      <w:pPr>
        <w:jc w:val="both"/>
        <w:rPr>
          <w:rFonts w:ascii="Segoe UI" w:hAnsi="Segoe UI" w:cs="Segoe UI"/>
        </w:rPr>
      </w:pPr>
      <w:r>
        <w:rPr>
          <w:rFonts w:ascii="Segoe UI" w:hAnsi="Segoe UI" w:cs="Segoe UI"/>
        </w:rPr>
        <w:t xml:space="preserve">Currently, it is possible for there to be as many different personal objectives as there are staff (x3) with any link to a whole school priority dependant on line manager.  </w:t>
      </w:r>
    </w:p>
    <w:p w:rsidR="00CF2128" w:rsidRDefault="00CF2128" w:rsidP="00E90874">
      <w:pPr>
        <w:jc w:val="both"/>
        <w:rPr>
          <w:rFonts w:ascii="Segoe UI" w:hAnsi="Segoe UI" w:cs="Segoe UI"/>
        </w:rPr>
      </w:pPr>
      <w:r>
        <w:rPr>
          <w:rFonts w:ascii="Segoe UI" w:hAnsi="Segoe UI" w:cs="Segoe UI"/>
        </w:rPr>
        <w:t xml:space="preserve">The most important principle for school improvement is that ALL members of staff will have </w:t>
      </w:r>
      <w:r w:rsidR="00485B87">
        <w:rPr>
          <w:rFonts w:ascii="Segoe UI" w:hAnsi="Segoe UI" w:cs="Segoe UI"/>
        </w:rPr>
        <w:t xml:space="preserve">at least one objective focused on a common </w:t>
      </w:r>
      <w:r>
        <w:rPr>
          <w:rFonts w:ascii="Segoe UI" w:hAnsi="Segoe UI" w:cs="Segoe UI"/>
        </w:rPr>
        <w:t xml:space="preserve">whole school objective but </w:t>
      </w:r>
      <w:r w:rsidR="00485B87">
        <w:rPr>
          <w:rFonts w:ascii="Segoe UI" w:hAnsi="Segoe UI" w:cs="Segoe UI"/>
        </w:rPr>
        <w:t xml:space="preserve">with </w:t>
      </w:r>
      <w:r>
        <w:rPr>
          <w:rFonts w:ascii="Segoe UI" w:hAnsi="Segoe UI" w:cs="Segoe UI"/>
        </w:rPr>
        <w:t xml:space="preserve">scaffolded actions and success criteria </w:t>
      </w:r>
      <w:r w:rsidR="00485B87">
        <w:rPr>
          <w:rFonts w:ascii="Segoe UI" w:hAnsi="Segoe UI" w:cs="Segoe UI"/>
        </w:rPr>
        <w:t>that reflect their particular role within the school.</w:t>
      </w:r>
    </w:p>
    <w:p w:rsidR="00485B87" w:rsidRDefault="00485B87" w:rsidP="00E90874">
      <w:pPr>
        <w:jc w:val="both"/>
        <w:rPr>
          <w:rFonts w:ascii="Segoe UI" w:hAnsi="Segoe UI" w:cs="Segoe UI"/>
        </w:rPr>
      </w:pPr>
      <w:r>
        <w:rPr>
          <w:rFonts w:ascii="Segoe UI" w:hAnsi="Segoe UI" w:cs="Segoe UI"/>
        </w:rPr>
        <w:lastRenderedPageBreak/>
        <w:t>Examples have been provided separately of how this might look for a senior leader, TLR postholder and a classroom teacher.</w:t>
      </w:r>
    </w:p>
    <w:p w:rsidR="00485B87" w:rsidRDefault="00485B87" w:rsidP="00E90874">
      <w:pPr>
        <w:jc w:val="both"/>
        <w:rPr>
          <w:rFonts w:ascii="Segoe UI" w:hAnsi="Segoe UI" w:cs="Segoe UI"/>
        </w:rPr>
      </w:pPr>
      <w:r>
        <w:rPr>
          <w:rFonts w:ascii="Segoe UI" w:hAnsi="Segoe UI" w:cs="Segoe UI"/>
        </w:rPr>
        <w:t>Support staff will also have the same template and link with a common objective.</w:t>
      </w:r>
    </w:p>
    <w:p w:rsidR="00BB0B8A" w:rsidRPr="00C41811" w:rsidRDefault="00BB0B8A" w:rsidP="00E90874">
      <w:pPr>
        <w:jc w:val="both"/>
        <w:rPr>
          <w:rFonts w:ascii="Segoe UI" w:hAnsi="Segoe UI" w:cs="Segoe UI"/>
        </w:rPr>
      </w:pPr>
    </w:p>
    <w:p w:rsidR="00A5553B" w:rsidRDefault="004D04BB" w:rsidP="00E90874">
      <w:pPr>
        <w:jc w:val="both"/>
        <w:rPr>
          <w:rFonts w:ascii="Segoe UI" w:hAnsi="Segoe UI" w:cs="Segoe UI"/>
          <w:b/>
          <w:sz w:val="24"/>
          <w:szCs w:val="24"/>
        </w:rPr>
      </w:pPr>
      <w:r>
        <w:rPr>
          <w:rFonts w:ascii="Segoe UI" w:hAnsi="Segoe UI" w:cs="Segoe UI"/>
          <w:b/>
          <w:sz w:val="24"/>
          <w:szCs w:val="24"/>
        </w:rPr>
        <w:t>Summation</w:t>
      </w:r>
    </w:p>
    <w:p w:rsidR="004D04BB" w:rsidRDefault="004D04BB" w:rsidP="00E90874">
      <w:pPr>
        <w:jc w:val="both"/>
        <w:rPr>
          <w:rFonts w:ascii="Segoe UI" w:hAnsi="Segoe UI" w:cs="Segoe UI"/>
        </w:rPr>
      </w:pPr>
      <w:r>
        <w:rPr>
          <w:rFonts w:ascii="Segoe UI" w:hAnsi="Segoe UI" w:cs="Segoe UI"/>
        </w:rPr>
        <w:t>I would like to thank the Governing Board for their support during my first year as Headteacher of Shenfield High School. For the senior team it has been a year full of questions and some challenge and they have responded openly and positively and I am grateful to them for giving me their trust.</w:t>
      </w:r>
    </w:p>
    <w:p w:rsidR="004D04BB" w:rsidRDefault="004D04BB" w:rsidP="00E90874">
      <w:pPr>
        <w:jc w:val="both"/>
        <w:rPr>
          <w:rFonts w:ascii="Segoe UI" w:hAnsi="Segoe UI" w:cs="Segoe UI"/>
        </w:rPr>
      </w:pPr>
      <w:r>
        <w:rPr>
          <w:rFonts w:ascii="Segoe UI" w:hAnsi="Segoe UI" w:cs="Segoe UI"/>
        </w:rPr>
        <w:t xml:space="preserve">It has been a difficult year for staff in dealing with changing leadership, disruptive events and a changing student attitude and dynamic (in some cases). </w:t>
      </w:r>
    </w:p>
    <w:p w:rsidR="004D04BB" w:rsidRDefault="004D04BB" w:rsidP="00E90874">
      <w:pPr>
        <w:jc w:val="both"/>
        <w:rPr>
          <w:rFonts w:ascii="Segoe UI" w:hAnsi="Segoe UI" w:cs="Segoe UI"/>
        </w:rPr>
      </w:pPr>
      <w:r>
        <w:rPr>
          <w:rFonts w:ascii="Segoe UI" w:hAnsi="Segoe UI" w:cs="Segoe UI"/>
        </w:rPr>
        <w:t>I am confident that the structures and systems we are refining or introducing next year will support Team Leaders to better support their teams and drive improvement.</w:t>
      </w:r>
    </w:p>
    <w:p w:rsidR="004D04BB" w:rsidRDefault="004D04BB" w:rsidP="00F7699F">
      <w:pPr>
        <w:rPr>
          <w:rFonts w:ascii="Segoe UI" w:hAnsi="Segoe UI" w:cs="Segoe UI"/>
          <w:b/>
        </w:rPr>
      </w:pPr>
      <w:r w:rsidRPr="00E90874">
        <w:rPr>
          <w:rFonts w:ascii="Segoe UI" w:hAnsi="Segoe UI" w:cs="Segoe UI"/>
          <w:b/>
        </w:rPr>
        <w:t>Clare Costello</w:t>
      </w:r>
    </w:p>
    <w:p w:rsidR="00487E47" w:rsidRDefault="00487E47" w:rsidP="00F7699F">
      <w:pPr>
        <w:rPr>
          <w:rFonts w:ascii="Segoe UI" w:hAnsi="Segoe UI" w:cs="Segoe UI"/>
          <w:b/>
        </w:rPr>
      </w:pPr>
    </w:p>
    <w:p w:rsidR="00487E47" w:rsidRDefault="00487E47" w:rsidP="00F7699F">
      <w:pPr>
        <w:rPr>
          <w:rFonts w:ascii="Segoe UI" w:hAnsi="Segoe UI" w:cs="Segoe UI"/>
          <w:b/>
        </w:rPr>
      </w:pPr>
    </w:p>
    <w:p w:rsidR="00057F86" w:rsidRDefault="00057F86" w:rsidP="00F7699F">
      <w:pPr>
        <w:rPr>
          <w:rFonts w:ascii="Segoe UI" w:hAnsi="Segoe UI" w:cs="Segoe UI"/>
          <w:b/>
        </w:rPr>
      </w:pPr>
    </w:p>
    <w:p w:rsidR="00487E47" w:rsidRDefault="00057F86" w:rsidP="00F7699F">
      <w:pPr>
        <w:rPr>
          <w:rFonts w:ascii="Segoe UI" w:hAnsi="Segoe UI" w:cs="Segoe UI"/>
          <w:b/>
        </w:rPr>
      </w:pPr>
      <w:r>
        <w:rPr>
          <w:rFonts w:ascii="Segoe UI" w:hAnsi="Segoe UI" w:cs="Segoe UI"/>
          <w:b/>
        </w:rPr>
        <w:t>Other documents provided separately</w:t>
      </w:r>
    </w:p>
    <w:p w:rsidR="00057F86" w:rsidRPr="00057F86" w:rsidRDefault="00057F86" w:rsidP="00057F86">
      <w:pPr>
        <w:pStyle w:val="ListParagraph"/>
        <w:numPr>
          <w:ilvl w:val="0"/>
          <w:numId w:val="14"/>
        </w:numPr>
        <w:rPr>
          <w:rFonts w:ascii="Segoe UI" w:hAnsi="Segoe UI" w:cs="Segoe UI"/>
        </w:rPr>
      </w:pPr>
      <w:r w:rsidRPr="00057F86">
        <w:rPr>
          <w:rFonts w:ascii="Segoe UI" w:hAnsi="Segoe UI" w:cs="Segoe UI"/>
        </w:rPr>
        <w:t>Pupil Impact Centre information</w:t>
      </w:r>
    </w:p>
    <w:p w:rsidR="00057F86" w:rsidRPr="00057F86" w:rsidRDefault="00057F86" w:rsidP="00057F86">
      <w:pPr>
        <w:pStyle w:val="ListParagraph"/>
        <w:numPr>
          <w:ilvl w:val="0"/>
          <w:numId w:val="14"/>
        </w:numPr>
        <w:rPr>
          <w:rFonts w:ascii="Segoe UI" w:hAnsi="Segoe UI" w:cs="Segoe UI"/>
        </w:rPr>
      </w:pPr>
      <w:r w:rsidRPr="00057F86">
        <w:rPr>
          <w:rFonts w:ascii="Segoe UI" w:hAnsi="Segoe UI" w:cs="Segoe UI"/>
        </w:rPr>
        <w:t>Department Monitoring Document</w:t>
      </w:r>
    </w:p>
    <w:p w:rsidR="00057F86" w:rsidRPr="00057F86" w:rsidRDefault="00057F86" w:rsidP="00057F86">
      <w:pPr>
        <w:pStyle w:val="ListParagraph"/>
        <w:numPr>
          <w:ilvl w:val="0"/>
          <w:numId w:val="14"/>
        </w:numPr>
        <w:rPr>
          <w:rFonts w:ascii="Segoe UI" w:hAnsi="Segoe UI" w:cs="Segoe UI"/>
        </w:rPr>
      </w:pPr>
      <w:r w:rsidRPr="00057F86">
        <w:rPr>
          <w:rFonts w:ascii="Segoe UI" w:hAnsi="Segoe UI" w:cs="Segoe UI"/>
        </w:rPr>
        <w:t>Team Improvement Plan (</w:t>
      </w:r>
      <w:proofErr w:type="spellStart"/>
      <w:r w:rsidRPr="00057F86">
        <w:rPr>
          <w:rFonts w:ascii="Segoe UI" w:hAnsi="Segoe UI" w:cs="Segoe UI"/>
        </w:rPr>
        <w:t>TiP</w:t>
      </w:r>
      <w:proofErr w:type="spellEnd"/>
      <w:r w:rsidRPr="00057F86">
        <w:rPr>
          <w:rFonts w:ascii="Segoe UI" w:hAnsi="Segoe UI" w:cs="Segoe UI"/>
        </w:rPr>
        <w:t>) template</w:t>
      </w:r>
    </w:p>
    <w:p w:rsidR="00057F86" w:rsidRPr="00057F86" w:rsidRDefault="00057F86" w:rsidP="00057F86">
      <w:pPr>
        <w:pStyle w:val="ListParagraph"/>
        <w:numPr>
          <w:ilvl w:val="0"/>
          <w:numId w:val="14"/>
        </w:numPr>
        <w:rPr>
          <w:rFonts w:ascii="Segoe UI" w:hAnsi="Segoe UI" w:cs="Segoe UI"/>
        </w:rPr>
      </w:pPr>
      <w:r w:rsidRPr="00057F86">
        <w:rPr>
          <w:rFonts w:ascii="Segoe UI" w:hAnsi="Segoe UI" w:cs="Segoe UI"/>
        </w:rPr>
        <w:t>Personal Development Plan templates for:</w:t>
      </w:r>
    </w:p>
    <w:p w:rsidR="00057F86" w:rsidRPr="00057F86" w:rsidRDefault="00057F86" w:rsidP="00057F86">
      <w:pPr>
        <w:pStyle w:val="ListParagraph"/>
        <w:numPr>
          <w:ilvl w:val="1"/>
          <w:numId w:val="14"/>
        </w:numPr>
        <w:rPr>
          <w:rFonts w:ascii="Segoe UI" w:hAnsi="Segoe UI" w:cs="Segoe UI"/>
        </w:rPr>
      </w:pPr>
      <w:r w:rsidRPr="00057F86">
        <w:rPr>
          <w:rFonts w:ascii="Segoe UI" w:hAnsi="Segoe UI" w:cs="Segoe UI"/>
        </w:rPr>
        <w:t>Senior Leader</w:t>
      </w:r>
    </w:p>
    <w:p w:rsidR="00057F86" w:rsidRPr="00057F86" w:rsidRDefault="00057F86" w:rsidP="00057F86">
      <w:pPr>
        <w:pStyle w:val="ListParagraph"/>
        <w:numPr>
          <w:ilvl w:val="1"/>
          <w:numId w:val="14"/>
        </w:numPr>
        <w:rPr>
          <w:rFonts w:ascii="Segoe UI" w:hAnsi="Segoe UI" w:cs="Segoe UI"/>
        </w:rPr>
      </w:pPr>
      <w:r w:rsidRPr="00057F86">
        <w:rPr>
          <w:rFonts w:ascii="Segoe UI" w:hAnsi="Segoe UI" w:cs="Segoe UI"/>
        </w:rPr>
        <w:t>TLR postholder</w:t>
      </w:r>
    </w:p>
    <w:p w:rsidR="00057F86" w:rsidRPr="00057F86" w:rsidRDefault="00057F86" w:rsidP="00057F86">
      <w:pPr>
        <w:pStyle w:val="ListParagraph"/>
        <w:numPr>
          <w:ilvl w:val="1"/>
          <w:numId w:val="14"/>
        </w:numPr>
        <w:rPr>
          <w:rFonts w:ascii="Segoe UI" w:hAnsi="Segoe UI" w:cs="Segoe UI"/>
        </w:rPr>
      </w:pPr>
      <w:r w:rsidRPr="00057F86">
        <w:rPr>
          <w:rFonts w:ascii="Segoe UI" w:hAnsi="Segoe UI" w:cs="Segoe UI"/>
        </w:rPr>
        <w:t xml:space="preserve">Classroom teacher </w:t>
      </w: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Default="00487E47" w:rsidP="00F7699F">
      <w:pPr>
        <w:rPr>
          <w:rFonts w:ascii="Segoe UI" w:hAnsi="Segoe UI" w:cs="Segoe UI"/>
          <w:b/>
        </w:rPr>
      </w:pPr>
    </w:p>
    <w:p w:rsidR="00487E47" w:rsidRPr="00E90874" w:rsidRDefault="00487E47" w:rsidP="00F7699F">
      <w:pPr>
        <w:rPr>
          <w:rFonts w:ascii="Segoe UI" w:hAnsi="Segoe UI" w:cs="Segoe UI"/>
          <w:b/>
        </w:rPr>
      </w:pPr>
    </w:p>
    <w:sectPr w:rsidR="00487E47" w:rsidRPr="00E90874" w:rsidSect="00057F86">
      <w:pgSz w:w="11906" w:h="16838"/>
      <w:pgMar w:top="1440"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BDC"/>
    <w:multiLevelType w:val="multilevel"/>
    <w:tmpl w:val="77625B66"/>
    <w:lvl w:ilvl="0">
      <w:start w:val="2"/>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366C25"/>
    <w:multiLevelType w:val="hybridMultilevel"/>
    <w:tmpl w:val="DD86EB30"/>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64BE9"/>
    <w:multiLevelType w:val="hybridMultilevel"/>
    <w:tmpl w:val="B88416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B6CDB"/>
    <w:multiLevelType w:val="hybridMultilevel"/>
    <w:tmpl w:val="B336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77EDA"/>
    <w:multiLevelType w:val="hybridMultilevel"/>
    <w:tmpl w:val="904A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341E3"/>
    <w:multiLevelType w:val="hybridMultilevel"/>
    <w:tmpl w:val="A140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937B7"/>
    <w:multiLevelType w:val="hybridMultilevel"/>
    <w:tmpl w:val="F07EC0EE"/>
    <w:lvl w:ilvl="0" w:tplc="9F2CC78C">
      <w:start w:val="2"/>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E43AC"/>
    <w:multiLevelType w:val="multilevel"/>
    <w:tmpl w:val="532080D4"/>
    <w:lvl w:ilvl="0">
      <w:start w:val="1"/>
      <w:numFmt w:val="decimal"/>
      <w:lvlText w:val="%1"/>
      <w:lvlJc w:val="left"/>
      <w:pPr>
        <w:ind w:left="720" w:hanging="360"/>
      </w:pPr>
      <w:rPr>
        <w:rFonts w:asciiTheme="minorHAnsi" w:eastAsia="MS Mincho" w:hAnsiTheme="minorHAnsi" w:cstheme="minorHAnsi"/>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E034424"/>
    <w:multiLevelType w:val="hybridMultilevel"/>
    <w:tmpl w:val="B732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206F6"/>
    <w:multiLevelType w:val="multilevel"/>
    <w:tmpl w:val="768406E4"/>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EA2157"/>
    <w:multiLevelType w:val="hybridMultilevel"/>
    <w:tmpl w:val="64AE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C53A5"/>
    <w:multiLevelType w:val="multilevel"/>
    <w:tmpl w:val="77625B66"/>
    <w:lvl w:ilvl="0">
      <w:start w:val="2"/>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6B2420"/>
    <w:multiLevelType w:val="hybridMultilevel"/>
    <w:tmpl w:val="52CCE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1D4222"/>
    <w:multiLevelType w:val="multilevel"/>
    <w:tmpl w:val="E1340744"/>
    <w:lvl w:ilvl="0">
      <w:start w:val="2"/>
      <w:numFmt w:val="decimal"/>
      <w:lvlText w:val="%1.0"/>
      <w:lvlJc w:val="left"/>
      <w:pPr>
        <w:ind w:left="375" w:hanging="375"/>
      </w:pPr>
      <w:rPr>
        <w:rFonts w:hint="default"/>
        <w:b/>
        <w:sz w:val="24"/>
        <w:szCs w:val="24"/>
      </w:rPr>
    </w:lvl>
    <w:lvl w:ilvl="1">
      <w:start w:val="1"/>
      <w:numFmt w:val="decimal"/>
      <w:lvlText w:val="%1.%2"/>
      <w:lvlJc w:val="left"/>
      <w:pPr>
        <w:ind w:left="1095" w:hanging="375"/>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200" w:hanging="1440"/>
      </w:pPr>
      <w:rPr>
        <w:rFonts w:hint="default"/>
        <w:b/>
        <w:sz w:val="28"/>
      </w:rPr>
    </w:lvl>
  </w:abstractNum>
  <w:num w:numId="1">
    <w:abstractNumId w:val="7"/>
  </w:num>
  <w:num w:numId="2">
    <w:abstractNumId w:val="1"/>
  </w:num>
  <w:num w:numId="3">
    <w:abstractNumId w:val="6"/>
  </w:num>
  <w:num w:numId="4">
    <w:abstractNumId w:val="11"/>
  </w:num>
  <w:num w:numId="5">
    <w:abstractNumId w:val="0"/>
  </w:num>
  <w:num w:numId="6">
    <w:abstractNumId w:val="5"/>
  </w:num>
  <w:num w:numId="7">
    <w:abstractNumId w:val="10"/>
  </w:num>
  <w:num w:numId="8">
    <w:abstractNumId w:val="13"/>
  </w:num>
  <w:num w:numId="9">
    <w:abstractNumId w:val="12"/>
  </w:num>
  <w:num w:numId="10">
    <w:abstractNumId w:val="4"/>
  </w:num>
  <w:num w:numId="11">
    <w:abstractNumId w:val="9"/>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FA"/>
    <w:rsid w:val="000047DD"/>
    <w:rsid w:val="00014332"/>
    <w:rsid w:val="0001472F"/>
    <w:rsid w:val="00017A78"/>
    <w:rsid w:val="00026A46"/>
    <w:rsid w:val="0003327E"/>
    <w:rsid w:val="000361DC"/>
    <w:rsid w:val="00057F86"/>
    <w:rsid w:val="0007529D"/>
    <w:rsid w:val="000A1F00"/>
    <w:rsid w:val="000C5AE3"/>
    <w:rsid w:val="000C5D93"/>
    <w:rsid w:val="000E54D4"/>
    <w:rsid w:val="00117217"/>
    <w:rsid w:val="00153FFA"/>
    <w:rsid w:val="00172C0F"/>
    <w:rsid w:val="00177D36"/>
    <w:rsid w:val="00184CFF"/>
    <w:rsid w:val="00197D45"/>
    <w:rsid w:val="001A786D"/>
    <w:rsid w:val="001D3892"/>
    <w:rsid w:val="00280CB8"/>
    <w:rsid w:val="002A3FA4"/>
    <w:rsid w:val="002A6147"/>
    <w:rsid w:val="002C27BA"/>
    <w:rsid w:val="00332B9E"/>
    <w:rsid w:val="00356130"/>
    <w:rsid w:val="00360997"/>
    <w:rsid w:val="00366BB6"/>
    <w:rsid w:val="00371354"/>
    <w:rsid w:val="00381F54"/>
    <w:rsid w:val="003833EF"/>
    <w:rsid w:val="00385203"/>
    <w:rsid w:val="00385DCD"/>
    <w:rsid w:val="0039007B"/>
    <w:rsid w:val="0041637B"/>
    <w:rsid w:val="00447C75"/>
    <w:rsid w:val="0045012E"/>
    <w:rsid w:val="00485B87"/>
    <w:rsid w:val="00487E47"/>
    <w:rsid w:val="004D04BB"/>
    <w:rsid w:val="004E29B2"/>
    <w:rsid w:val="00541F0C"/>
    <w:rsid w:val="00552037"/>
    <w:rsid w:val="005742C8"/>
    <w:rsid w:val="00577E33"/>
    <w:rsid w:val="005A0CD8"/>
    <w:rsid w:val="005A6EAC"/>
    <w:rsid w:val="005C05EB"/>
    <w:rsid w:val="00621BC7"/>
    <w:rsid w:val="00655F58"/>
    <w:rsid w:val="006616D9"/>
    <w:rsid w:val="00681613"/>
    <w:rsid w:val="006E06C6"/>
    <w:rsid w:val="006E42FA"/>
    <w:rsid w:val="006F3B1C"/>
    <w:rsid w:val="007267C0"/>
    <w:rsid w:val="007460FB"/>
    <w:rsid w:val="00746B80"/>
    <w:rsid w:val="00772E61"/>
    <w:rsid w:val="007769E3"/>
    <w:rsid w:val="00796C49"/>
    <w:rsid w:val="007D552C"/>
    <w:rsid w:val="007E01ED"/>
    <w:rsid w:val="007E0698"/>
    <w:rsid w:val="007E6E98"/>
    <w:rsid w:val="007F5318"/>
    <w:rsid w:val="00821F55"/>
    <w:rsid w:val="00833E48"/>
    <w:rsid w:val="00840918"/>
    <w:rsid w:val="0085045B"/>
    <w:rsid w:val="008F0941"/>
    <w:rsid w:val="00901F88"/>
    <w:rsid w:val="009034B4"/>
    <w:rsid w:val="009038F3"/>
    <w:rsid w:val="009312B1"/>
    <w:rsid w:val="009706D5"/>
    <w:rsid w:val="00983BD4"/>
    <w:rsid w:val="009D5717"/>
    <w:rsid w:val="009E1F50"/>
    <w:rsid w:val="009E7985"/>
    <w:rsid w:val="009F67B3"/>
    <w:rsid w:val="00A5553B"/>
    <w:rsid w:val="00A572D8"/>
    <w:rsid w:val="00A902AF"/>
    <w:rsid w:val="00A9207A"/>
    <w:rsid w:val="00A9433D"/>
    <w:rsid w:val="00AB6C3F"/>
    <w:rsid w:val="00AC3701"/>
    <w:rsid w:val="00AF5BCD"/>
    <w:rsid w:val="00B20452"/>
    <w:rsid w:val="00B6288C"/>
    <w:rsid w:val="00B7406C"/>
    <w:rsid w:val="00B951AB"/>
    <w:rsid w:val="00BB0B8A"/>
    <w:rsid w:val="00BD3650"/>
    <w:rsid w:val="00C061E1"/>
    <w:rsid w:val="00C14C00"/>
    <w:rsid w:val="00C300A7"/>
    <w:rsid w:val="00C41811"/>
    <w:rsid w:val="00CF2128"/>
    <w:rsid w:val="00D41A4D"/>
    <w:rsid w:val="00D44476"/>
    <w:rsid w:val="00D76FB4"/>
    <w:rsid w:val="00DB17D2"/>
    <w:rsid w:val="00DF5F76"/>
    <w:rsid w:val="00E14AB5"/>
    <w:rsid w:val="00E2448D"/>
    <w:rsid w:val="00E840DC"/>
    <w:rsid w:val="00E90874"/>
    <w:rsid w:val="00EB07E3"/>
    <w:rsid w:val="00EB2BCB"/>
    <w:rsid w:val="00EB3E13"/>
    <w:rsid w:val="00ED1F4D"/>
    <w:rsid w:val="00ED635B"/>
    <w:rsid w:val="00EF042E"/>
    <w:rsid w:val="00EF08C8"/>
    <w:rsid w:val="00EF2DFF"/>
    <w:rsid w:val="00F722AD"/>
    <w:rsid w:val="00F7699F"/>
    <w:rsid w:val="00F770B3"/>
    <w:rsid w:val="00FB463A"/>
    <w:rsid w:val="00FC2A4A"/>
    <w:rsid w:val="00FF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75515-5CDB-4C76-BA01-0E83D444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olicytitle">
    <w:name w:val="3 Policy title"/>
    <w:basedOn w:val="Normal"/>
    <w:qFormat/>
    <w:rsid w:val="00153FFA"/>
    <w:pPr>
      <w:spacing w:after="120" w:line="240" w:lineRule="auto"/>
    </w:pPr>
    <w:rPr>
      <w:rFonts w:ascii="Arial" w:eastAsia="MS Mincho" w:hAnsi="Arial" w:cs="Times New Roman"/>
      <w:b/>
      <w:sz w:val="72"/>
      <w:szCs w:val="24"/>
      <w:lang w:val="en-US"/>
    </w:rPr>
  </w:style>
  <w:style w:type="table" w:styleId="TableGrid">
    <w:name w:val="Table Grid"/>
    <w:basedOn w:val="TableNormal"/>
    <w:uiPriority w:val="39"/>
    <w:rsid w:val="0015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FFA"/>
    <w:pPr>
      <w:ind w:left="720"/>
      <w:contextualSpacing/>
    </w:pPr>
  </w:style>
  <w:style w:type="table" w:styleId="PlainTable2">
    <w:name w:val="Plain Table 2"/>
    <w:basedOn w:val="TableNormal"/>
    <w:uiPriority w:val="42"/>
    <w:rsid w:val="00AF5B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5B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6E06C6"/>
    <w:rPr>
      <w:color w:val="0563C1"/>
      <w:u w:val="single"/>
    </w:rPr>
  </w:style>
  <w:style w:type="table" w:styleId="PlainTable1">
    <w:name w:val="Plain Table 1"/>
    <w:basedOn w:val="TableNormal"/>
    <w:uiPriority w:val="41"/>
    <w:rsid w:val="00366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2635">
      <w:bodyDiv w:val="1"/>
      <w:marLeft w:val="0"/>
      <w:marRight w:val="0"/>
      <w:marTop w:val="0"/>
      <w:marBottom w:val="0"/>
      <w:divBdr>
        <w:top w:val="none" w:sz="0" w:space="0" w:color="auto"/>
        <w:left w:val="none" w:sz="0" w:space="0" w:color="auto"/>
        <w:bottom w:val="none" w:sz="0" w:space="0" w:color="auto"/>
        <w:right w:val="none" w:sz="0" w:space="0" w:color="auto"/>
      </w:divBdr>
    </w:div>
    <w:div w:id="102385534">
      <w:bodyDiv w:val="1"/>
      <w:marLeft w:val="0"/>
      <w:marRight w:val="0"/>
      <w:marTop w:val="0"/>
      <w:marBottom w:val="0"/>
      <w:divBdr>
        <w:top w:val="none" w:sz="0" w:space="0" w:color="auto"/>
        <w:left w:val="none" w:sz="0" w:space="0" w:color="auto"/>
        <w:bottom w:val="none" w:sz="0" w:space="0" w:color="auto"/>
        <w:right w:val="none" w:sz="0" w:space="0" w:color="auto"/>
      </w:divBdr>
    </w:div>
    <w:div w:id="283926912">
      <w:bodyDiv w:val="1"/>
      <w:marLeft w:val="0"/>
      <w:marRight w:val="0"/>
      <w:marTop w:val="0"/>
      <w:marBottom w:val="0"/>
      <w:divBdr>
        <w:top w:val="none" w:sz="0" w:space="0" w:color="auto"/>
        <w:left w:val="none" w:sz="0" w:space="0" w:color="auto"/>
        <w:bottom w:val="none" w:sz="0" w:space="0" w:color="auto"/>
        <w:right w:val="none" w:sz="0" w:space="0" w:color="auto"/>
      </w:divBdr>
    </w:div>
    <w:div w:id="575895770">
      <w:bodyDiv w:val="1"/>
      <w:marLeft w:val="0"/>
      <w:marRight w:val="0"/>
      <w:marTop w:val="0"/>
      <w:marBottom w:val="0"/>
      <w:divBdr>
        <w:top w:val="none" w:sz="0" w:space="0" w:color="auto"/>
        <w:left w:val="none" w:sz="0" w:space="0" w:color="auto"/>
        <w:bottom w:val="none" w:sz="0" w:space="0" w:color="auto"/>
        <w:right w:val="none" w:sz="0" w:space="0" w:color="auto"/>
      </w:divBdr>
    </w:div>
    <w:div w:id="615213823">
      <w:bodyDiv w:val="1"/>
      <w:marLeft w:val="0"/>
      <w:marRight w:val="0"/>
      <w:marTop w:val="0"/>
      <w:marBottom w:val="0"/>
      <w:divBdr>
        <w:top w:val="none" w:sz="0" w:space="0" w:color="auto"/>
        <w:left w:val="none" w:sz="0" w:space="0" w:color="auto"/>
        <w:bottom w:val="none" w:sz="0" w:space="0" w:color="auto"/>
        <w:right w:val="none" w:sz="0" w:space="0" w:color="auto"/>
      </w:divBdr>
    </w:div>
    <w:div w:id="635262758">
      <w:bodyDiv w:val="1"/>
      <w:marLeft w:val="0"/>
      <w:marRight w:val="0"/>
      <w:marTop w:val="0"/>
      <w:marBottom w:val="0"/>
      <w:divBdr>
        <w:top w:val="none" w:sz="0" w:space="0" w:color="auto"/>
        <w:left w:val="none" w:sz="0" w:space="0" w:color="auto"/>
        <w:bottom w:val="none" w:sz="0" w:space="0" w:color="auto"/>
        <w:right w:val="none" w:sz="0" w:space="0" w:color="auto"/>
      </w:divBdr>
    </w:div>
    <w:div w:id="834883223">
      <w:bodyDiv w:val="1"/>
      <w:marLeft w:val="0"/>
      <w:marRight w:val="0"/>
      <w:marTop w:val="0"/>
      <w:marBottom w:val="0"/>
      <w:divBdr>
        <w:top w:val="none" w:sz="0" w:space="0" w:color="auto"/>
        <w:left w:val="none" w:sz="0" w:space="0" w:color="auto"/>
        <w:bottom w:val="none" w:sz="0" w:space="0" w:color="auto"/>
        <w:right w:val="none" w:sz="0" w:space="0" w:color="auto"/>
      </w:divBdr>
    </w:div>
    <w:div w:id="1046683370">
      <w:bodyDiv w:val="1"/>
      <w:marLeft w:val="0"/>
      <w:marRight w:val="0"/>
      <w:marTop w:val="0"/>
      <w:marBottom w:val="0"/>
      <w:divBdr>
        <w:top w:val="none" w:sz="0" w:space="0" w:color="auto"/>
        <w:left w:val="none" w:sz="0" w:space="0" w:color="auto"/>
        <w:bottom w:val="none" w:sz="0" w:space="0" w:color="auto"/>
        <w:right w:val="none" w:sz="0" w:space="0" w:color="auto"/>
      </w:divBdr>
    </w:div>
    <w:div w:id="1219198545">
      <w:bodyDiv w:val="1"/>
      <w:marLeft w:val="0"/>
      <w:marRight w:val="0"/>
      <w:marTop w:val="0"/>
      <w:marBottom w:val="0"/>
      <w:divBdr>
        <w:top w:val="none" w:sz="0" w:space="0" w:color="auto"/>
        <w:left w:val="none" w:sz="0" w:space="0" w:color="auto"/>
        <w:bottom w:val="none" w:sz="0" w:space="0" w:color="auto"/>
        <w:right w:val="none" w:sz="0" w:space="0" w:color="auto"/>
      </w:divBdr>
    </w:div>
    <w:div w:id="1934195138">
      <w:bodyDiv w:val="1"/>
      <w:marLeft w:val="0"/>
      <w:marRight w:val="0"/>
      <w:marTop w:val="0"/>
      <w:marBottom w:val="0"/>
      <w:divBdr>
        <w:top w:val="none" w:sz="0" w:space="0" w:color="auto"/>
        <w:left w:val="none" w:sz="0" w:space="0" w:color="auto"/>
        <w:bottom w:val="none" w:sz="0" w:space="0" w:color="auto"/>
        <w:right w:val="none" w:sz="0" w:space="0" w:color="auto"/>
      </w:divBdr>
    </w:div>
    <w:div w:id="19543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Teachers</c:v>
                </c:pt>
              </c:strCache>
            </c:strRef>
          </c:tx>
          <c:spPr>
            <a:solidFill>
              <a:srgbClr val="0070C0"/>
            </a:solidFill>
            <a:ln>
              <a:noFill/>
            </a:ln>
            <a:effectLst/>
          </c:spPr>
          <c:invertIfNegative val="0"/>
          <c:cat>
            <c:strRef>
              <c:f>Sheet1!$A$2:$A$6</c:f>
              <c:strCache>
                <c:ptCount val="5"/>
                <c:pt idx="0">
                  <c:v>Monday</c:v>
                </c:pt>
                <c:pt idx="1">
                  <c:v>Tuesday</c:v>
                </c:pt>
                <c:pt idx="2">
                  <c:v>Wednesday</c:v>
                </c:pt>
                <c:pt idx="3">
                  <c:v>Thursday</c:v>
                </c:pt>
                <c:pt idx="4">
                  <c:v>Friday</c:v>
                </c:pt>
              </c:strCache>
            </c:strRef>
          </c:cat>
          <c:val>
            <c:numRef>
              <c:f>Sheet1!$B$2:$B$6</c:f>
              <c:numCache>
                <c:formatCode>General</c:formatCode>
                <c:ptCount val="5"/>
                <c:pt idx="0">
                  <c:v>30</c:v>
                </c:pt>
                <c:pt idx="1">
                  <c:v>18</c:v>
                </c:pt>
                <c:pt idx="2">
                  <c:v>18</c:v>
                </c:pt>
                <c:pt idx="3">
                  <c:v>8</c:v>
                </c:pt>
                <c:pt idx="4">
                  <c:v>25</c:v>
                </c:pt>
              </c:numCache>
            </c:numRef>
          </c:val>
          <c:extLst>
            <c:ext xmlns:c16="http://schemas.microsoft.com/office/drawing/2014/chart" uri="{C3380CC4-5D6E-409C-BE32-E72D297353CC}">
              <c16:uniqueId val="{00000000-2DAC-471C-A468-9D18F3C24DB4}"/>
            </c:ext>
          </c:extLst>
        </c:ser>
        <c:ser>
          <c:idx val="1"/>
          <c:order val="1"/>
          <c:tx>
            <c:strRef>
              <c:f>Sheet1!$C$1</c:f>
              <c:strCache>
                <c:ptCount val="1"/>
                <c:pt idx="0">
                  <c:v>Support Staff</c:v>
                </c:pt>
              </c:strCache>
            </c:strRef>
          </c:tx>
          <c:spPr>
            <a:solidFill>
              <a:schemeClr val="accent4"/>
            </a:solidFill>
            <a:ln>
              <a:noFill/>
            </a:ln>
            <a:effectLst/>
          </c:spPr>
          <c:invertIfNegative val="0"/>
          <c:cat>
            <c:strRef>
              <c:f>Sheet1!$A$2:$A$6</c:f>
              <c:strCache>
                <c:ptCount val="5"/>
                <c:pt idx="0">
                  <c:v>Monday</c:v>
                </c:pt>
                <c:pt idx="1">
                  <c:v>Tuesday</c:v>
                </c:pt>
                <c:pt idx="2">
                  <c:v>Wednesday</c:v>
                </c:pt>
                <c:pt idx="3">
                  <c:v>Thursday</c:v>
                </c:pt>
                <c:pt idx="4">
                  <c:v>Friday</c:v>
                </c:pt>
              </c:strCache>
            </c:strRef>
          </c:cat>
          <c:val>
            <c:numRef>
              <c:f>Sheet1!$C$2:$C$6</c:f>
              <c:numCache>
                <c:formatCode>General</c:formatCode>
                <c:ptCount val="5"/>
                <c:pt idx="0">
                  <c:v>22</c:v>
                </c:pt>
                <c:pt idx="1">
                  <c:v>23</c:v>
                </c:pt>
                <c:pt idx="2">
                  <c:v>15</c:v>
                </c:pt>
                <c:pt idx="3">
                  <c:v>17</c:v>
                </c:pt>
                <c:pt idx="4">
                  <c:v>23</c:v>
                </c:pt>
              </c:numCache>
            </c:numRef>
          </c:val>
          <c:extLst>
            <c:ext xmlns:c16="http://schemas.microsoft.com/office/drawing/2014/chart" uri="{C3380CC4-5D6E-409C-BE32-E72D297353CC}">
              <c16:uniqueId val="{00000001-2DAC-471C-A468-9D18F3C24DB4}"/>
            </c:ext>
          </c:extLst>
        </c:ser>
        <c:dLbls>
          <c:showLegendKey val="0"/>
          <c:showVal val="0"/>
          <c:showCatName val="0"/>
          <c:showSerName val="0"/>
          <c:showPercent val="0"/>
          <c:showBubbleSize val="0"/>
        </c:dLbls>
        <c:gapWidth val="219"/>
        <c:overlap val="-27"/>
        <c:axId val="2135503328"/>
        <c:axId val="302337152"/>
      </c:barChart>
      <c:catAx>
        <c:axId val="213550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302337152"/>
        <c:crosses val="autoZero"/>
        <c:auto val="1"/>
        <c:lblAlgn val="ctr"/>
        <c:lblOffset val="100"/>
        <c:noMultiLvlLbl val="0"/>
      </c:catAx>
      <c:valAx>
        <c:axId val="3023371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2135503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2700</Words>
  <Characters>15393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C.Costello</dc:creator>
  <cp:keywords/>
  <dc:description/>
  <cp:lastModifiedBy>K.Whordley</cp:lastModifiedBy>
  <cp:revision>2</cp:revision>
  <cp:lastPrinted>2023-06-30T11:17:00Z</cp:lastPrinted>
  <dcterms:created xsi:type="dcterms:W3CDTF">2023-06-30T11:17:00Z</dcterms:created>
  <dcterms:modified xsi:type="dcterms:W3CDTF">2023-06-30T11:17:00Z</dcterms:modified>
</cp:coreProperties>
</file>