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E6" w:rsidRPr="006325E4" w:rsidRDefault="00AF729B" w:rsidP="004C37E6">
      <w:pPr>
        <w:pStyle w:val="BodyText"/>
        <w:jc w:val="center"/>
        <w:rPr>
          <w:rFonts w:ascii="Tahoma" w:hAnsi="Tahoma" w:cs="Tahoma"/>
          <w:b/>
          <w:sz w:val="22"/>
          <w:szCs w:val="22"/>
        </w:rPr>
      </w:pPr>
      <w:r w:rsidRPr="006325E4">
        <w:rPr>
          <w:rFonts w:ascii="Tahoma" w:hAnsi="Tahoma" w:cs="Tahoma"/>
          <w:b/>
          <w:sz w:val="22"/>
          <w:szCs w:val="22"/>
        </w:rPr>
        <w:t>MINUTES</w:t>
      </w:r>
      <w:r w:rsidR="004C37E6" w:rsidRPr="006325E4">
        <w:rPr>
          <w:rFonts w:ascii="Tahoma" w:hAnsi="Tahoma" w:cs="Tahoma"/>
          <w:b/>
          <w:sz w:val="22"/>
          <w:szCs w:val="22"/>
        </w:rPr>
        <w:t xml:space="preserve"> FOR A MEETING OF THE GOVERNING BODY OF</w:t>
      </w:r>
    </w:p>
    <w:p w:rsidR="004C37E6" w:rsidRPr="006325E4" w:rsidRDefault="004C37E6" w:rsidP="007C7371">
      <w:pPr>
        <w:pStyle w:val="BodyText"/>
        <w:jc w:val="center"/>
        <w:rPr>
          <w:rFonts w:ascii="Tahoma" w:hAnsi="Tahoma" w:cs="Tahoma"/>
          <w:b/>
          <w:sz w:val="22"/>
          <w:szCs w:val="22"/>
        </w:rPr>
      </w:pPr>
      <w:r w:rsidRPr="006325E4">
        <w:rPr>
          <w:rFonts w:ascii="Tahoma" w:hAnsi="Tahoma" w:cs="Tahoma"/>
          <w:b/>
          <w:sz w:val="22"/>
          <w:szCs w:val="22"/>
        </w:rPr>
        <w:t>SHENFIELD HIGH SCHOOL</w:t>
      </w:r>
    </w:p>
    <w:p w:rsidR="004C37E6" w:rsidRPr="006325E4" w:rsidRDefault="007F062C" w:rsidP="007C7371">
      <w:pPr>
        <w:jc w:val="center"/>
        <w:rPr>
          <w:rFonts w:ascii="Tahoma" w:hAnsi="Tahoma" w:cs="Tahoma"/>
          <w:b/>
          <w:sz w:val="22"/>
          <w:szCs w:val="22"/>
        </w:rPr>
      </w:pPr>
      <w:r>
        <w:rPr>
          <w:rFonts w:ascii="Tahoma" w:hAnsi="Tahoma" w:cs="Tahoma"/>
          <w:b/>
          <w:sz w:val="22"/>
          <w:szCs w:val="22"/>
        </w:rPr>
        <w:t xml:space="preserve">THURSDAY </w:t>
      </w:r>
      <w:r w:rsidR="006329EF">
        <w:rPr>
          <w:rFonts w:ascii="Tahoma" w:hAnsi="Tahoma" w:cs="Tahoma"/>
          <w:b/>
          <w:sz w:val="22"/>
          <w:szCs w:val="22"/>
        </w:rPr>
        <w:t>7</w:t>
      </w:r>
      <w:r w:rsidRPr="007F062C">
        <w:rPr>
          <w:rFonts w:ascii="Tahoma" w:hAnsi="Tahoma" w:cs="Tahoma"/>
          <w:b/>
          <w:sz w:val="22"/>
          <w:szCs w:val="22"/>
          <w:vertAlign w:val="superscript"/>
        </w:rPr>
        <w:t>th</w:t>
      </w:r>
      <w:r>
        <w:rPr>
          <w:rFonts w:ascii="Tahoma" w:hAnsi="Tahoma" w:cs="Tahoma"/>
          <w:b/>
          <w:sz w:val="22"/>
          <w:szCs w:val="22"/>
        </w:rPr>
        <w:t xml:space="preserve"> SEPTEMBER 201</w:t>
      </w:r>
      <w:r w:rsidR="006329EF">
        <w:rPr>
          <w:rFonts w:ascii="Tahoma" w:hAnsi="Tahoma" w:cs="Tahoma"/>
          <w:b/>
          <w:sz w:val="22"/>
          <w:szCs w:val="22"/>
        </w:rPr>
        <w:t>7</w:t>
      </w:r>
      <w:r w:rsidR="007C7371" w:rsidRPr="006325E4">
        <w:rPr>
          <w:rFonts w:ascii="Tahoma" w:hAnsi="Tahoma" w:cs="Tahoma"/>
          <w:b/>
          <w:sz w:val="22"/>
          <w:szCs w:val="22"/>
        </w:rPr>
        <w:t xml:space="preserve"> at </w:t>
      </w:r>
      <w:r w:rsidR="004C37E6" w:rsidRPr="006325E4">
        <w:rPr>
          <w:rFonts w:ascii="Tahoma" w:hAnsi="Tahoma" w:cs="Tahoma"/>
          <w:b/>
          <w:sz w:val="22"/>
          <w:szCs w:val="22"/>
        </w:rPr>
        <w:t>4:30 pm</w:t>
      </w:r>
    </w:p>
    <w:p w:rsidR="007C7371" w:rsidRPr="006325E4" w:rsidRDefault="007C7371" w:rsidP="007C7371">
      <w:pPr>
        <w:jc w:val="center"/>
        <w:rPr>
          <w:rFonts w:ascii="Tahoma" w:hAnsi="Tahoma" w:cs="Tahoma"/>
          <w:b/>
          <w:sz w:val="22"/>
          <w:szCs w:val="22"/>
        </w:rPr>
      </w:pPr>
    </w:p>
    <w:p w:rsidR="007F062C" w:rsidRDefault="007C7371" w:rsidP="007C7371">
      <w:pPr>
        <w:rPr>
          <w:rFonts w:ascii="Tahoma" w:hAnsi="Tahoma" w:cs="Tahoma"/>
          <w:b/>
          <w:sz w:val="22"/>
          <w:szCs w:val="22"/>
        </w:rPr>
      </w:pPr>
      <w:r w:rsidRPr="006325E4">
        <w:rPr>
          <w:rFonts w:ascii="Tahoma" w:hAnsi="Tahoma" w:cs="Tahoma"/>
          <w:b/>
          <w:sz w:val="22"/>
          <w:szCs w:val="22"/>
        </w:rPr>
        <w:t>Present:</w:t>
      </w:r>
    </w:p>
    <w:p w:rsidR="006329EF" w:rsidRPr="006329EF" w:rsidRDefault="006329EF" w:rsidP="007C7371">
      <w:pPr>
        <w:rPr>
          <w:rFonts w:ascii="Tahoma" w:hAnsi="Tahoma" w:cs="Tahoma"/>
          <w:sz w:val="22"/>
          <w:szCs w:val="22"/>
        </w:rPr>
      </w:pPr>
      <w:r w:rsidRPr="006329EF">
        <w:rPr>
          <w:rFonts w:ascii="Tahoma" w:hAnsi="Tahoma" w:cs="Tahoma"/>
          <w:sz w:val="22"/>
          <w:szCs w:val="22"/>
        </w:rPr>
        <w:t>Mr Julian Beard</w:t>
      </w:r>
      <w:r w:rsidRPr="006329EF">
        <w:rPr>
          <w:rFonts w:ascii="Tahoma" w:hAnsi="Tahoma" w:cs="Tahoma"/>
          <w:sz w:val="22"/>
          <w:szCs w:val="22"/>
        </w:rPr>
        <w:tab/>
      </w:r>
      <w:r w:rsidRPr="006329EF">
        <w:rPr>
          <w:rFonts w:ascii="Tahoma" w:hAnsi="Tahoma" w:cs="Tahoma"/>
          <w:sz w:val="22"/>
          <w:szCs w:val="22"/>
        </w:rPr>
        <w:tab/>
        <w:t>Governor</w:t>
      </w:r>
    </w:p>
    <w:p w:rsidR="00641D0A" w:rsidRPr="006325E4" w:rsidRDefault="00641D0A" w:rsidP="007C7371">
      <w:pPr>
        <w:rPr>
          <w:rFonts w:ascii="Tahoma" w:hAnsi="Tahoma" w:cs="Tahoma"/>
          <w:sz w:val="22"/>
          <w:szCs w:val="22"/>
        </w:rPr>
      </w:pPr>
      <w:r w:rsidRPr="006325E4">
        <w:rPr>
          <w:rFonts w:ascii="Tahoma" w:hAnsi="Tahoma" w:cs="Tahoma"/>
          <w:sz w:val="22"/>
          <w:szCs w:val="22"/>
        </w:rPr>
        <w:t>Mr Graham Herniman</w:t>
      </w:r>
      <w:r w:rsidRPr="006325E4">
        <w:rPr>
          <w:rFonts w:ascii="Tahoma" w:hAnsi="Tahoma" w:cs="Tahoma"/>
          <w:sz w:val="22"/>
          <w:szCs w:val="22"/>
        </w:rPr>
        <w:tab/>
      </w:r>
      <w:r w:rsidRPr="006325E4">
        <w:rPr>
          <w:rFonts w:ascii="Tahoma" w:hAnsi="Tahoma" w:cs="Tahoma"/>
          <w:sz w:val="22"/>
          <w:szCs w:val="22"/>
        </w:rPr>
        <w:tab/>
        <w:t>Parent Governor</w:t>
      </w:r>
      <w:r w:rsidR="006329EF">
        <w:rPr>
          <w:rFonts w:ascii="Tahoma" w:hAnsi="Tahoma" w:cs="Tahoma"/>
          <w:sz w:val="22"/>
          <w:szCs w:val="22"/>
        </w:rPr>
        <w:t xml:space="preserve"> (Via Skype)</w:t>
      </w:r>
    </w:p>
    <w:p w:rsidR="007C7371" w:rsidRDefault="007C7371" w:rsidP="007C7371">
      <w:pPr>
        <w:rPr>
          <w:rFonts w:ascii="Tahoma" w:hAnsi="Tahoma" w:cs="Tahoma"/>
          <w:sz w:val="22"/>
          <w:szCs w:val="22"/>
        </w:rPr>
      </w:pPr>
      <w:r w:rsidRPr="006325E4">
        <w:rPr>
          <w:rFonts w:ascii="Tahoma" w:hAnsi="Tahoma" w:cs="Tahoma"/>
          <w:sz w:val="22"/>
          <w:szCs w:val="22"/>
        </w:rPr>
        <w:t>Mrs Leanne Hedden (Chair)</w:t>
      </w:r>
      <w:r w:rsidRPr="006325E4">
        <w:rPr>
          <w:rFonts w:ascii="Tahoma" w:hAnsi="Tahoma" w:cs="Tahoma"/>
          <w:sz w:val="22"/>
          <w:szCs w:val="22"/>
        </w:rPr>
        <w:tab/>
        <w:t>Governor</w:t>
      </w:r>
    </w:p>
    <w:p w:rsidR="007F062C" w:rsidRPr="006325E4" w:rsidRDefault="007F062C" w:rsidP="007C7371">
      <w:pPr>
        <w:rPr>
          <w:rFonts w:ascii="Tahoma" w:hAnsi="Tahoma" w:cs="Tahoma"/>
          <w:sz w:val="22"/>
          <w:szCs w:val="22"/>
        </w:rPr>
      </w:pPr>
      <w:r>
        <w:rPr>
          <w:rFonts w:ascii="Tahoma" w:hAnsi="Tahoma" w:cs="Tahoma"/>
          <w:sz w:val="22"/>
          <w:szCs w:val="22"/>
        </w:rPr>
        <w:t>Mrs Gill Jones</w:t>
      </w:r>
      <w:r>
        <w:rPr>
          <w:rFonts w:ascii="Tahoma" w:hAnsi="Tahoma" w:cs="Tahoma"/>
          <w:sz w:val="22"/>
          <w:szCs w:val="22"/>
        </w:rPr>
        <w:tab/>
      </w:r>
      <w:r>
        <w:rPr>
          <w:rFonts w:ascii="Tahoma" w:hAnsi="Tahoma" w:cs="Tahoma"/>
          <w:sz w:val="22"/>
          <w:szCs w:val="22"/>
        </w:rPr>
        <w:tab/>
      </w:r>
      <w:r>
        <w:rPr>
          <w:rFonts w:ascii="Tahoma" w:hAnsi="Tahoma" w:cs="Tahoma"/>
          <w:sz w:val="22"/>
          <w:szCs w:val="22"/>
        </w:rPr>
        <w:tab/>
        <w:t>Governor</w:t>
      </w:r>
    </w:p>
    <w:p w:rsidR="007C7371" w:rsidRDefault="007C7371" w:rsidP="007C7371">
      <w:pPr>
        <w:rPr>
          <w:rFonts w:ascii="Tahoma" w:hAnsi="Tahoma" w:cs="Tahoma"/>
          <w:sz w:val="22"/>
          <w:szCs w:val="22"/>
        </w:rPr>
      </w:pPr>
      <w:r w:rsidRPr="006325E4">
        <w:rPr>
          <w:rFonts w:ascii="Tahoma" w:hAnsi="Tahoma" w:cs="Tahoma"/>
          <w:sz w:val="22"/>
          <w:szCs w:val="22"/>
        </w:rPr>
        <w:t>Mrs Rachel O’Hara</w:t>
      </w:r>
      <w:r w:rsidRPr="006325E4">
        <w:rPr>
          <w:rFonts w:ascii="Tahoma" w:hAnsi="Tahoma" w:cs="Tahoma"/>
          <w:sz w:val="22"/>
          <w:szCs w:val="22"/>
        </w:rPr>
        <w:tab/>
      </w:r>
      <w:r w:rsidRPr="006325E4">
        <w:rPr>
          <w:rFonts w:ascii="Tahoma" w:hAnsi="Tahoma" w:cs="Tahoma"/>
          <w:sz w:val="22"/>
          <w:szCs w:val="22"/>
        </w:rPr>
        <w:tab/>
        <w:t>Parent Governor</w:t>
      </w:r>
    </w:p>
    <w:p w:rsidR="006329EF" w:rsidRPr="006325E4" w:rsidRDefault="006329EF" w:rsidP="007C7371">
      <w:pPr>
        <w:rPr>
          <w:rFonts w:ascii="Tahoma" w:hAnsi="Tahoma" w:cs="Tahoma"/>
          <w:sz w:val="22"/>
          <w:szCs w:val="22"/>
        </w:rPr>
      </w:pPr>
      <w:r>
        <w:rPr>
          <w:rFonts w:ascii="Tahoma" w:hAnsi="Tahoma" w:cs="Tahoma"/>
          <w:sz w:val="22"/>
          <w:szCs w:val="22"/>
        </w:rPr>
        <w:t>Mr Stuart Roberts</w:t>
      </w:r>
      <w:r>
        <w:rPr>
          <w:rFonts w:ascii="Tahoma" w:hAnsi="Tahoma" w:cs="Tahoma"/>
          <w:sz w:val="22"/>
          <w:szCs w:val="22"/>
        </w:rPr>
        <w:tab/>
      </w:r>
      <w:r>
        <w:rPr>
          <w:rFonts w:ascii="Tahoma" w:hAnsi="Tahoma" w:cs="Tahoma"/>
          <w:sz w:val="22"/>
          <w:szCs w:val="22"/>
        </w:rPr>
        <w:tab/>
        <w:t>Staff Governor</w:t>
      </w:r>
    </w:p>
    <w:p w:rsidR="007F062C" w:rsidRPr="006325E4" w:rsidRDefault="006329EF" w:rsidP="007C7371">
      <w:pPr>
        <w:rPr>
          <w:rFonts w:ascii="Tahoma" w:hAnsi="Tahoma" w:cs="Tahoma"/>
          <w:sz w:val="22"/>
          <w:szCs w:val="22"/>
        </w:rPr>
      </w:pPr>
      <w:r>
        <w:rPr>
          <w:rFonts w:ascii="Tahoma" w:hAnsi="Tahoma" w:cs="Tahoma"/>
          <w:sz w:val="22"/>
          <w:szCs w:val="22"/>
        </w:rPr>
        <w:t>Mrs Karuna Shaunak-Hobbs</w:t>
      </w:r>
      <w:r>
        <w:rPr>
          <w:rFonts w:ascii="Tahoma" w:hAnsi="Tahoma" w:cs="Tahoma"/>
          <w:sz w:val="22"/>
          <w:szCs w:val="22"/>
        </w:rPr>
        <w:tab/>
        <w:t>Staff Governor</w:t>
      </w:r>
    </w:p>
    <w:p w:rsidR="007C7371" w:rsidRPr="006325E4" w:rsidRDefault="007C7371" w:rsidP="007C7371">
      <w:pPr>
        <w:rPr>
          <w:rFonts w:ascii="Tahoma" w:hAnsi="Tahoma" w:cs="Tahoma"/>
          <w:sz w:val="22"/>
          <w:szCs w:val="22"/>
        </w:rPr>
      </w:pPr>
      <w:r w:rsidRPr="006325E4">
        <w:rPr>
          <w:rFonts w:ascii="Tahoma" w:hAnsi="Tahoma" w:cs="Tahoma"/>
          <w:sz w:val="22"/>
          <w:szCs w:val="22"/>
        </w:rPr>
        <w:t>Mrs Jane Swettenham</w:t>
      </w:r>
      <w:r w:rsidRPr="006325E4">
        <w:rPr>
          <w:rFonts w:ascii="Tahoma" w:hAnsi="Tahoma" w:cs="Tahoma"/>
          <w:sz w:val="22"/>
          <w:szCs w:val="22"/>
        </w:rPr>
        <w:tab/>
      </w:r>
      <w:r w:rsidRPr="006325E4">
        <w:rPr>
          <w:rFonts w:ascii="Tahoma" w:hAnsi="Tahoma" w:cs="Tahoma"/>
          <w:sz w:val="22"/>
          <w:szCs w:val="22"/>
        </w:rPr>
        <w:tab/>
        <w:t>Governor</w:t>
      </w:r>
    </w:p>
    <w:p w:rsidR="007C7371" w:rsidRPr="006325E4" w:rsidRDefault="007C7371" w:rsidP="007C7371">
      <w:pPr>
        <w:rPr>
          <w:rFonts w:ascii="Tahoma" w:hAnsi="Tahoma" w:cs="Tahoma"/>
          <w:sz w:val="22"/>
          <w:szCs w:val="22"/>
        </w:rPr>
      </w:pPr>
      <w:r w:rsidRPr="006325E4">
        <w:rPr>
          <w:rFonts w:ascii="Tahoma" w:hAnsi="Tahoma" w:cs="Tahoma"/>
          <w:sz w:val="22"/>
          <w:szCs w:val="22"/>
        </w:rPr>
        <w:t>Mr Andrew Worth</w:t>
      </w:r>
      <w:r w:rsidRPr="006325E4">
        <w:rPr>
          <w:rFonts w:ascii="Tahoma" w:hAnsi="Tahoma" w:cs="Tahoma"/>
          <w:sz w:val="22"/>
          <w:szCs w:val="22"/>
        </w:rPr>
        <w:tab/>
      </w:r>
      <w:r w:rsidRPr="006325E4">
        <w:rPr>
          <w:rFonts w:ascii="Tahoma" w:hAnsi="Tahoma" w:cs="Tahoma"/>
          <w:sz w:val="22"/>
          <w:szCs w:val="22"/>
        </w:rPr>
        <w:tab/>
        <w:t>Parent Governor</w:t>
      </w:r>
    </w:p>
    <w:p w:rsidR="007C7371" w:rsidRPr="006325E4" w:rsidRDefault="007C7371" w:rsidP="007C7371">
      <w:pPr>
        <w:rPr>
          <w:rFonts w:ascii="Tahoma" w:hAnsi="Tahoma" w:cs="Tahoma"/>
          <w:sz w:val="22"/>
          <w:szCs w:val="22"/>
        </w:rPr>
      </w:pPr>
      <w:r w:rsidRPr="006325E4">
        <w:rPr>
          <w:rFonts w:ascii="Tahoma" w:hAnsi="Tahoma" w:cs="Tahoma"/>
          <w:sz w:val="22"/>
          <w:szCs w:val="22"/>
        </w:rPr>
        <w:t xml:space="preserve">Ms Carole Herman </w:t>
      </w:r>
      <w:r w:rsidRPr="006325E4">
        <w:rPr>
          <w:rFonts w:ascii="Tahoma" w:hAnsi="Tahoma" w:cs="Tahoma"/>
          <w:sz w:val="22"/>
          <w:szCs w:val="22"/>
        </w:rPr>
        <w:tab/>
      </w:r>
      <w:r w:rsidRPr="006325E4">
        <w:rPr>
          <w:rFonts w:ascii="Tahoma" w:hAnsi="Tahoma" w:cs="Tahoma"/>
          <w:sz w:val="22"/>
          <w:szCs w:val="22"/>
        </w:rPr>
        <w:tab/>
      </w:r>
      <w:proofErr w:type="spellStart"/>
      <w:r w:rsidRPr="006325E4">
        <w:rPr>
          <w:rFonts w:ascii="Tahoma" w:hAnsi="Tahoma" w:cs="Tahoma"/>
          <w:sz w:val="22"/>
          <w:szCs w:val="22"/>
        </w:rPr>
        <w:t>Headteacher</w:t>
      </w:r>
      <w:proofErr w:type="spellEnd"/>
      <w:r w:rsidRPr="006325E4">
        <w:rPr>
          <w:rFonts w:ascii="Tahoma" w:hAnsi="Tahoma" w:cs="Tahoma"/>
          <w:sz w:val="22"/>
          <w:szCs w:val="22"/>
        </w:rPr>
        <w:t xml:space="preserve"> – Ex Officio</w:t>
      </w:r>
    </w:p>
    <w:p w:rsidR="007C7371" w:rsidRPr="006325E4" w:rsidRDefault="007C7371" w:rsidP="007C7371">
      <w:pPr>
        <w:rPr>
          <w:rFonts w:ascii="Tahoma" w:hAnsi="Tahoma" w:cs="Tahoma"/>
          <w:sz w:val="22"/>
          <w:szCs w:val="22"/>
        </w:rPr>
      </w:pPr>
    </w:p>
    <w:p w:rsidR="007C7371" w:rsidRPr="007F062C" w:rsidRDefault="007C7371" w:rsidP="007C7371">
      <w:pPr>
        <w:rPr>
          <w:rFonts w:ascii="Tahoma" w:hAnsi="Tahoma" w:cs="Tahoma"/>
          <w:b/>
          <w:sz w:val="22"/>
          <w:szCs w:val="22"/>
        </w:rPr>
      </w:pPr>
      <w:r w:rsidRPr="006325E4">
        <w:rPr>
          <w:rFonts w:ascii="Tahoma" w:hAnsi="Tahoma" w:cs="Tahoma"/>
          <w:b/>
          <w:sz w:val="22"/>
          <w:szCs w:val="22"/>
        </w:rPr>
        <w:t>In attendance:</w:t>
      </w:r>
    </w:p>
    <w:p w:rsidR="007C7371" w:rsidRDefault="007C7371" w:rsidP="007C7371">
      <w:pPr>
        <w:rPr>
          <w:rFonts w:ascii="Tahoma" w:hAnsi="Tahoma" w:cs="Tahoma"/>
          <w:sz w:val="22"/>
          <w:szCs w:val="22"/>
        </w:rPr>
      </w:pPr>
      <w:r w:rsidRPr="006325E4">
        <w:rPr>
          <w:rFonts w:ascii="Tahoma" w:hAnsi="Tahoma" w:cs="Tahoma"/>
          <w:sz w:val="22"/>
          <w:szCs w:val="22"/>
        </w:rPr>
        <w:t xml:space="preserve">Mrs Jenny </w:t>
      </w:r>
      <w:proofErr w:type="spellStart"/>
      <w:r w:rsidRPr="006325E4">
        <w:rPr>
          <w:rFonts w:ascii="Tahoma" w:hAnsi="Tahoma" w:cs="Tahoma"/>
          <w:sz w:val="22"/>
          <w:szCs w:val="22"/>
        </w:rPr>
        <w:t>Comerford</w:t>
      </w:r>
      <w:proofErr w:type="spellEnd"/>
      <w:r w:rsidRPr="006325E4">
        <w:rPr>
          <w:rFonts w:ascii="Tahoma" w:hAnsi="Tahoma" w:cs="Tahoma"/>
          <w:sz w:val="22"/>
          <w:szCs w:val="22"/>
        </w:rPr>
        <w:tab/>
      </w:r>
      <w:r w:rsidRPr="006325E4">
        <w:rPr>
          <w:rFonts w:ascii="Tahoma" w:hAnsi="Tahoma" w:cs="Tahoma"/>
          <w:sz w:val="22"/>
          <w:szCs w:val="22"/>
        </w:rPr>
        <w:tab/>
        <w:t xml:space="preserve">Deputy </w:t>
      </w:r>
      <w:proofErr w:type="spellStart"/>
      <w:r w:rsidRPr="006325E4">
        <w:rPr>
          <w:rFonts w:ascii="Tahoma" w:hAnsi="Tahoma" w:cs="Tahoma"/>
          <w:sz w:val="22"/>
          <w:szCs w:val="22"/>
        </w:rPr>
        <w:t>Headteacher</w:t>
      </w:r>
      <w:proofErr w:type="spellEnd"/>
    </w:p>
    <w:p w:rsidR="006329EF" w:rsidRPr="006325E4" w:rsidRDefault="006329EF" w:rsidP="007C7371">
      <w:pPr>
        <w:rPr>
          <w:rFonts w:ascii="Tahoma" w:hAnsi="Tahoma" w:cs="Tahoma"/>
          <w:sz w:val="22"/>
          <w:szCs w:val="22"/>
        </w:rPr>
      </w:pPr>
      <w:r>
        <w:rPr>
          <w:rFonts w:ascii="Tahoma" w:hAnsi="Tahoma" w:cs="Tahoma"/>
          <w:sz w:val="22"/>
          <w:szCs w:val="22"/>
        </w:rPr>
        <w:t>Mrs Jane Martin</w:t>
      </w:r>
      <w:r>
        <w:rPr>
          <w:rFonts w:ascii="Tahoma" w:hAnsi="Tahoma" w:cs="Tahoma"/>
          <w:sz w:val="22"/>
          <w:szCs w:val="22"/>
        </w:rPr>
        <w:tab/>
      </w:r>
      <w:r>
        <w:rPr>
          <w:rFonts w:ascii="Tahoma" w:hAnsi="Tahoma" w:cs="Tahoma"/>
          <w:sz w:val="22"/>
          <w:szCs w:val="22"/>
        </w:rPr>
        <w:tab/>
        <w:t xml:space="preserve">Deputy </w:t>
      </w:r>
      <w:proofErr w:type="spellStart"/>
      <w:r>
        <w:rPr>
          <w:rFonts w:ascii="Tahoma" w:hAnsi="Tahoma" w:cs="Tahoma"/>
          <w:sz w:val="22"/>
          <w:szCs w:val="22"/>
        </w:rPr>
        <w:t>Headteacher</w:t>
      </w:r>
      <w:proofErr w:type="spellEnd"/>
    </w:p>
    <w:p w:rsidR="007C7371" w:rsidRPr="006325E4" w:rsidRDefault="007C7371" w:rsidP="007C7371">
      <w:pPr>
        <w:rPr>
          <w:rFonts w:ascii="Tahoma" w:hAnsi="Tahoma" w:cs="Tahoma"/>
          <w:sz w:val="22"/>
          <w:szCs w:val="22"/>
        </w:rPr>
      </w:pPr>
      <w:r w:rsidRPr="006325E4">
        <w:rPr>
          <w:rFonts w:ascii="Tahoma" w:hAnsi="Tahoma" w:cs="Tahoma"/>
          <w:sz w:val="22"/>
          <w:szCs w:val="22"/>
        </w:rPr>
        <w:t xml:space="preserve">Mrs Karen </w:t>
      </w:r>
      <w:proofErr w:type="spellStart"/>
      <w:r w:rsidRPr="006325E4">
        <w:rPr>
          <w:rFonts w:ascii="Tahoma" w:hAnsi="Tahoma" w:cs="Tahoma"/>
          <w:sz w:val="22"/>
          <w:szCs w:val="22"/>
        </w:rPr>
        <w:t>Whordley</w:t>
      </w:r>
      <w:proofErr w:type="spellEnd"/>
      <w:r w:rsidRPr="006325E4">
        <w:rPr>
          <w:rFonts w:ascii="Tahoma" w:hAnsi="Tahoma" w:cs="Tahoma"/>
          <w:sz w:val="22"/>
          <w:szCs w:val="22"/>
        </w:rPr>
        <w:tab/>
      </w:r>
      <w:r w:rsidRPr="006325E4">
        <w:rPr>
          <w:rFonts w:ascii="Tahoma" w:hAnsi="Tahoma" w:cs="Tahoma"/>
          <w:sz w:val="22"/>
          <w:szCs w:val="22"/>
        </w:rPr>
        <w:tab/>
      </w:r>
      <w:r w:rsidR="007F062C">
        <w:rPr>
          <w:rFonts w:ascii="Tahoma" w:hAnsi="Tahoma" w:cs="Tahoma"/>
          <w:sz w:val="22"/>
          <w:szCs w:val="22"/>
        </w:rPr>
        <w:t>HR Manager/</w:t>
      </w:r>
      <w:r w:rsidRPr="006325E4">
        <w:rPr>
          <w:rFonts w:ascii="Tahoma" w:hAnsi="Tahoma" w:cs="Tahoma"/>
          <w:sz w:val="22"/>
          <w:szCs w:val="22"/>
        </w:rPr>
        <w:t>Clerk</w:t>
      </w:r>
    </w:p>
    <w:p w:rsidR="00301412" w:rsidRPr="006325E4" w:rsidRDefault="00301412">
      <w:pPr>
        <w:rPr>
          <w:rFonts w:ascii="Tahoma" w:hAnsi="Tahoma" w:cs="Tahoma"/>
          <w:sz w:val="22"/>
          <w:szCs w:val="22"/>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7114"/>
        <w:gridCol w:w="1684"/>
      </w:tblGrid>
      <w:tr w:rsidR="007C7371" w:rsidRPr="006325E4" w:rsidTr="00891A41">
        <w:tc>
          <w:tcPr>
            <w:tcW w:w="680" w:type="dxa"/>
            <w:shd w:val="clear" w:color="auto" w:fill="auto"/>
          </w:tcPr>
          <w:p w:rsidR="007C7371" w:rsidRPr="006325E4" w:rsidRDefault="007C7371" w:rsidP="007C7371">
            <w:pPr>
              <w:rPr>
                <w:rFonts w:ascii="Tahoma" w:hAnsi="Tahoma" w:cs="Tahoma"/>
                <w:sz w:val="22"/>
                <w:szCs w:val="22"/>
              </w:rPr>
            </w:pPr>
          </w:p>
        </w:tc>
        <w:tc>
          <w:tcPr>
            <w:tcW w:w="7114" w:type="dxa"/>
            <w:shd w:val="clear" w:color="auto" w:fill="auto"/>
          </w:tcPr>
          <w:p w:rsidR="007C7371" w:rsidRPr="006325E4" w:rsidRDefault="007C7371" w:rsidP="007C7371">
            <w:pPr>
              <w:rPr>
                <w:rFonts w:ascii="Tahoma" w:hAnsi="Tahoma" w:cs="Tahoma"/>
                <w:sz w:val="22"/>
                <w:szCs w:val="22"/>
              </w:rPr>
            </w:pPr>
          </w:p>
        </w:tc>
        <w:tc>
          <w:tcPr>
            <w:tcW w:w="1684" w:type="dxa"/>
            <w:shd w:val="clear" w:color="auto" w:fill="auto"/>
          </w:tcPr>
          <w:p w:rsidR="007C7371" w:rsidRPr="006325E4" w:rsidRDefault="007C7371" w:rsidP="00AD4DC5">
            <w:pPr>
              <w:jc w:val="center"/>
              <w:rPr>
                <w:rFonts w:ascii="Tahoma" w:hAnsi="Tahoma" w:cs="Tahoma"/>
                <w:b/>
                <w:sz w:val="22"/>
                <w:szCs w:val="22"/>
              </w:rPr>
            </w:pPr>
            <w:r w:rsidRPr="006325E4">
              <w:rPr>
                <w:rFonts w:ascii="Tahoma" w:hAnsi="Tahoma" w:cs="Tahoma"/>
                <w:b/>
                <w:sz w:val="22"/>
                <w:szCs w:val="22"/>
              </w:rPr>
              <w:t>ACTION</w:t>
            </w:r>
          </w:p>
        </w:tc>
      </w:tr>
      <w:tr w:rsidR="007C7371" w:rsidRPr="006325E4" w:rsidTr="00891A41">
        <w:tc>
          <w:tcPr>
            <w:tcW w:w="680" w:type="dxa"/>
            <w:shd w:val="clear" w:color="auto" w:fill="auto"/>
          </w:tcPr>
          <w:p w:rsidR="007C7371" w:rsidRPr="006325E4" w:rsidRDefault="009D1537" w:rsidP="007C7371">
            <w:pPr>
              <w:rPr>
                <w:rFonts w:ascii="Tahoma" w:hAnsi="Tahoma" w:cs="Tahoma"/>
                <w:sz w:val="22"/>
                <w:szCs w:val="22"/>
              </w:rPr>
            </w:pPr>
            <w:r w:rsidRPr="006325E4">
              <w:rPr>
                <w:rFonts w:ascii="Tahoma" w:hAnsi="Tahoma" w:cs="Tahoma"/>
                <w:sz w:val="22"/>
                <w:szCs w:val="22"/>
              </w:rPr>
              <w:t>1</w:t>
            </w:r>
          </w:p>
        </w:tc>
        <w:tc>
          <w:tcPr>
            <w:tcW w:w="7114" w:type="dxa"/>
            <w:shd w:val="clear" w:color="auto" w:fill="auto"/>
          </w:tcPr>
          <w:p w:rsidR="009D1537" w:rsidRPr="006325E4" w:rsidRDefault="009D1537" w:rsidP="009D1537">
            <w:pPr>
              <w:pStyle w:val="Heading2"/>
              <w:rPr>
                <w:rFonts w:ascii="Tahoma" w:hAnsi="Tahoma" w:cs="Tahoma"/>
                <w:b/>
                <w:sz w:val="22"/>
                <w:szCs w:val="22"/>
                <w:u w:val="none"/>
              </w:rPr>
            </w:pPr>
            <w:r w:rsidRPr="006325E4">
              <w:rPr>
                <w:rFonts w:ascii="Tahoma" w:hAnsi="Tahoma" w:cs="Tahoma"/>
                <w:b/>
                <w:sz w:val="22"/>
                <w:szCs w:val="22"/>
                <w:u w:val="none"/>
              </w:rPr>
              <w:t>APOLOGIES</w:t>
            </w:r>
            <w:r w:rsidR="0025703E">
              <w:rPr>
                <w:rFonts w:ascii="Tahoma" w:hAnsi="Tahoma" w:cs="Tahoma"/>
                <w:b/>
                <w:sz w:val="22"/>
                <w:szCs w:val="22"/>
                <w:u w:val="none"/>
              </w:rPr>
              <w:t xml:space="preserve"> AND WELCOME NEW GOVERNORS</w:t>
            </w:r>
          </w:p>
          <w:p w:rsidR="007C7371" w:rsidRDefault="00641D0A" w:rsidP="007F062C">
            <w:pPr>
              <w:rPr>
                <w:rFonts w:ascii="Tahoma" w:hAnsi="Tahoma" w:cs="Tahoma"/>
                <w:sz w:val="22"/>
                <w:szCs w:val="22"/>
              </w:rPr>
            </w:pPr>
            <w:r w:rsidRPr="006325E4">
              <w:rPr>
                <w:rFonts w:ascii="Tahoma" w:hAnsi="Tahoma" w:cs="Tahoma"/>
                <w:sz w:val="22"/>
                <w:szCs w:val="22"/>
              </w:rPr>
              <w:t xml:space="preserve">Apologies received and accepted from </w:t>
            </w:r>
            <w:r w:rsidR="007F062C">
              <w:rPr>
                <w:rFonts w:ascii="Tahoma" w:hAnsi="Tahoma" w:cs="Tahoma"/>
                <w:sz w:val="22"/>
                <w:szCs w:val="22"/>
              </w:rPr>
              <w:t>Andy Lunn</w:t>
            </w:r>
            <w:r w:rsidR="006329EF">
              <w:rPr>
                <w:rFonts w:ascii="Tahoma" w:hAnsi="Tahoma" w:cs="Tahoma"/>
                <w:sz w:val="22"/>
                <w:szCs w:val="22"/>
              </w:rPr>
              <w:t xml:space="preserve">, Neil Purbrick and Stuart </w:t>
            </w:r>
            <w:proofErr w:type="spellStart"/>
            <w:r w:rsidR="006329EF">
              <w:rPr>
                <w:rFonts w:ascii="Tahoma" w:hAnsi="Tahoma" w:cs="Tahoma"/>
                <w:sz w:val="22"/>
                <w:szCs w:val="22"/>
              </w:rPr>
              <w:t>Redbond</w:t>
            </w:r>
            <w:proofErr w:type="spellEnd"/>
            <w:r w:rsidR="007F062C">
              <w:rPr>
                <w:rFonts w:ascii="Tahoma" w:hAnsi="Tahoma" w:cs="Tahoma"/>
                <w:sz w:val="22"/>
                <w:szCs w:val="22"/>
              </w:rPr>
              <w:t xml:space="preserve">. </w:t>
            </w:r>
            <w:r w:rsidR="0025703E">
              <w:rPr>
                <w:rFonts w:ascii="Tahoma" w:hAnsi="Tahoma" w:cs="Tahoma"/>
                <w:sz w:val="22"/>
                <w:szCs w:val="22"/>
              </w:rPr>
              <w:t xml:space="preserve">LH welcomed Stuart Roberts as the new staff governor and Julian Beard. Stuart </w:t>
            </w:r>
            <w:proofErr w:type="spellStart"/>
            <w:r w:rsidR="0025703E">
              <w:rPr>
                <w:rFonts w:ascii="Tahoma" w:hAnsi="Tahoma" w:cs="Tahoma"/>
                <w:sz w:val="22"/>
                <w:szCs w:val="22"/>
              </w:rPr>
              <w:t>Redbond</w:t>
            </w:r>
            <w:proofErr w:type="spellEnd"/>
            <w:r w:rsidR="0025703E">
              <w:rPr>
                <w:rFonts w:ascii="Tahoma" w:hAnsi="Tahoma" w:cs="Tahoma"/>
                <w:sz w:val="22"/>
                <w:szCs w:val="22"/>
              </w:rPr>
              <w:t xml:space="preserve"> was unable to attend his first meeting as his wife had recently had twins.</w:t>
            </w:r>
          </w:p>
          <w:p w:rsidR="007F062C" w:rsidRPr="006325E4" w:rsidRDefault="007F062C" w:rsidP="006329EF">
            <w:pPr>
              <w:rPr>
                <w:rFonts w:ascii="Tahoma" w:hAnsi="Tahoma" w:cs="Tahoma"/>
                <w:sz w:val="22"/>
                <w:szCs w:val="22"/>
              </w:rPr>
            </w:pPr>
          </w:p>
        </w:tc>
        <w:tc>
          <w:tcPr>
            <w:tcW w:w="1684" w:type="dxa"/>
            <w:shd w:val="clear" w:color="auto" w:fill="auto"/>
          </w:tcPr>
          <w:p w:rsidR="007C7371" w:rsidRPr="006325E4" w:rsidRDefault="007C7371"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9D1537" w:rsidP="007C7371">
            <w:pPr>
              <w:rPr>
                <w:rFonts w:ascii="Tahoma" w:hAnsi="Tahoma" w:cs="Tahoma"/>
                <w:sz w:val="22"/>
                <w:szCs w:val="22"/>
              </w:rPr>
            </w:pPr>
            <w:r w:rsidRPr="006325E4">
              <w:rPr>
                <w:rFonts w:ascii="Tahoma" w:hAnsi="Tahoma" w:cs="Tahoma"/>
                <w:sz w:val="22"/>
                <w:szCs w:val="22"/>
              </w:rPr>
              <w:t>2</w:t>
            </w:r>
          </w:p>
        </w:tc>
        <w:tc>
          <w:tcPr>
            <w:tcW w:w="7114" w:type="dxa"/>
            <w:shd w:val="clear" w:color="auto" w:fill="auto"/>
          </w:tcPr>
          <w:p w:rsidR="009D1537" w:rsidRPr="006325E4" w:rsidRDefault="009D1537" w:rsidP="009D1537">
            <w:pPr>
              <w:rPr>
                <w:rFonts w:ascii="Tahoma" w:hAnsi="Tahoma" w:cs="Tahoma"/>
                <w:b/>
                <w:sz w:val="22"/>
                <w:szCs w:val="22"/>
              </w:rPr>
            </w:pPr>
            <w:r w:rsidRPr="006325E4">
              <w:rPr>
                <w:rFonts w:ascii="Tahoma" w:hAnsi="Tahoma" w:cs="Tahoma"/>
                <w:b/>
                <w:sz w:val="22"/>
                <w:szCs w:val="22"/>
              </w:rPr>
              <w:t>NOTIFICATION OF ANY OTHER BUSINESS</w:t>
            </w:r>
          </w:p>
          <w:p w:rsidR="009D1537" w:rsidRPr="00BF750F" w:rsidRDefault="0025703E" w:rsidP="00DC6C83">
            <w:pPr>
              <w:rPr>
                <w:rFonts w:ascii="Tahoma" w:hAnsi="Tahoma" w:cs="Tahoma"/>
                <w:sz w:val="22"/>
                <w:szCs w:val="22"/>
              </w:rPr>
            </w:pPr>
            <w:r>
              <w:rPr>
                <w:rFonts w:ascii="Tahoma" w:hAnsi="Tahoma" w:cs="Tahoma"/>
                <w:sz w:val="22"/>
                <w:szCs w:val="22"/>
              </w:rPr>
              <w:t>Teachers pay to be discussed later.</w:t>
            </w:r>
          </w:p>
          <w:p w:rsidR="00BF750F" w:rsidRPr="006325E4" w:rsidRDefault="00BF750F" w:rsidP="00DC6C83">
            <w:pPr>
              <w:rPr>
                <w:rFonts w:ascii="Tahoma" w:hAnsi="Tahoma" w:cs="Tahoma"/>
                <w:b/>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9D1537" w:rsidP="007C7371">
            <w:pPr>
              <w:rPr>
                <w:rFonts w:ascii="Tahoma" w:hAnsi="Tahoma" w:cs="Tahoma"/>
                <w:sz w:val="22"/>
                <w:szCs w:val="22"/>
              </w:rPr>
            </w:pPr>
            <w:r w:rsidRPr="006325E4">
              <w:rPr>
                <w:rFonts w:ascii="Tahoma" w:hAnsi="Tahoma" w:cs="Tahoma"/>
                <w:sz w:val="22"/>
                <w:szCs w:val="22"/>
              </w:rPr>
              <w:t>3</w:t>
            </w:r>
          </w:p>
        </w:tc>
        <w:tc>
          <w:tcPr>
            <w:tcW w:w="7114" w:type="dxa"/>
            <w:shd w:val="clear" w:color="auto" w:fill="auto"/>
          </w:tcPr>
          <w:p w:rsidR="009D1537" w:rsidRPr="006325E4" w:rsidRDefault="009D1537" w:rsidP="009D1537">
            <w:pPr>
              <w:rPr>
                <w:rFonts w:ascii="Tahoma" w:hAnsi="Tahoma" w:cs="Tahoma"/>
                <w:b/>
                <w:sz w:val="22"/>
                <w:szCs w:val="22"/>
              </w:rPr>
            </w:pPr>
            <w:r w:rsidRPr="006325E4">
              <w:rPr>
                <w:rFonts w:ascii="Tahoma" w:hAnsi="Tahoma" w:cs="Tahoma"/>
                <w:b/>
                <w:sz w:val="22"/>
                <w:szCs w:val="22"/>
              </w:rPr>
              <w:t>DECLARATION OF BUSINESS INTERESTS/CONFLICT OF INTEREST</w:t>
            </w:r>
            <w:r w:rsidR="00F6536F" w:rsidRPr="006325E4">
              <w:rPr>
                <w:rFonts w:ascii="Tahoma" w:hAnsi="Tahoma" w:cs="Tahoma"/>
                <w:b/>
                <w:sz w:val="22"/>
                <w:szCs w:val="22"/>
              </w:rPr>
              <w:t xml:space="preserve"> AND GOVERNORS’ REGISTER OF BUSINESS INTEREST</w:t>
            </w:r>
          </w:p>
          <w:p w:rsidR="00F6536F" w:rsidRPr="006325E4" w:rsidRDefault="00F6536F" w:rsidP="009D1537">
            <w:pPr>
              <w:rPr>
                <w:rFonts w:ascii="Tahoma" w:hAnsi="Tahoma" w:cs="Tahoma"/>
                <w:b/>
                <w:sz w:val="22"/>
                <w:szCs w:val="22"/>
              </w:rPr>
            </w:pPr>
          </w:p>
          <w:p w:rsidR="00391506" w:rsidRPr="006325E4" w:rsidRDefault="00391506" w:rsidP="00391506">
            <w:pPr>
              <w:jc w:val="both"/>
              <w:rPr>
                <w:rFonts w:ascii="Tahoma" w:hAnsi="Tahoma" w:cs="Tahoma"/>
                <w:sz w:val="22"/>
                <w:szCs w:val="22"/>
              </w:rPr>
            </w:pPr>
            <w:r w:rsidRPr="006325E4">
              <w:rPr>
                <w:rFonts w:ascii="Tahoma" w:hAnsi="Tahoma" w:cs="Tahoma"/>
                <w:sz w:val="22"/>
                <w:szCs w:val="22"/>
              </w:rPr>
              <w:t>No Governor present declared any personal or financial interest in any item on the agenda.</w:t>
            </w:r>
          </w:p>
          <w:p w:rsidR="005A4725" w:rsidRPr="006325E4" w:rsidRDefault="005A4725" w:rsidP="00391506">
            <w:pPr>
              <w:jc w:val="both"/>
              <w:rPr>
                <w:rFonts w:ascii="Tahoma" w:hAnsi="Tahoma" w:cs="Tahoma"/>
                <w:sz w:val="22"/>
                <w:szCs w:val="22"/>
              </w:rPr>
            </w:pPr>
          </w:p>
          <w:p w:rsidR="005A4725" w:rsidRDefault="005A4725" w:rsidP="00391506">
            <w:pPr>
              <w:jc w:val="both"/>
              <w:rPr>
                <w:rFonts w:ascii="Tahoma" w:hAnsi="Tahoma" w:cs="Tahoma"/>
                <w:sz w:val="22"/>
                <w:szCs w:val="22"/>
              </w:rPr>
            </w:pPr>
            <w:r w:rsidRPr="006325E4">
              <w:rPr>
                <w:rFonts w:ascii="Tahoma" w:hAnsi="Tahoma" w:cs="Tahoma"/>
                <w:sz w:val="22"/>
                <w:szCs w:val="22"/>
              </w:rPr>
              <w:t xml:space="preserve">New forms had been </w:t>
            </w:r>
            <w:r w:rsidR="00F6536F" w:rsidRPr="006325E4">
              <w:rPr>
                <w:rFonts w:ascii="Tahoma" w:hAnsi="Tahoma" w:cs="Tahoma"/>
                <w:sz w:val="22"/>
                <w:szCs w:val="22"/>
              </w:rPr>
              <w:t>circulated</w:t>
            </w:r>
            <w:r w:rsidR="00E63FD1" w:rsidRPr="006325E4">
              <w:rPr>
                <w:rFonts w:ascii="Tahoma" w:hAnsi="Tahoma" w:cs="Tahoma"/>
                <w:sz w:val="22"/>
                <w:szCs w:val="22"/>
              </w:rPr>
              <w:t xml:space="preserve"> via </w:t>
            </w:r>
            <w:proofErr w:type="spellStart"/>
            <w:r w:rsidR="00E63FD1" w:rsidRPr="006325E4">
              <w:rPr>
                <w:rFonts w:ascii="Tahoma" w:hAnsi="Tahoma" w:cs="Tahoma"/>
                <w:sz w:val="22"/>
                <w:szCs w:val="22"/>
              </w:rPr>
              <w:t>Weebly</w:t>
            </w:r>
            <w:proofErr w:type="spellEnd"/>
            <w:r w:rsidR="00BF750F">
              <w:rPr>
                <w:rFonts w:ascii="Tahoma" w:hAnsi="Tahoma" w:cs="Tahoma"/>
                <w:sz w:val="22"/>
                <w:szCs w:val="22"/>
              </w:rPr>
              <w:t xml:space="preserve"> and email. </w:t>
            </w:r>
            <w:r w:rsidRPr="006325E4">
              <w:rPr>
                <w:rFonts w:ascii="Tahoma" w:hAnsi="Tahoma" w:cs="Tahoma"/>
                <w:sz w:val="22"/>
                <w:szCs w:val="22"/>
              </w:rPr>
              <w:t xml:space="preserve">Governors were asked to complete these and return to KW at the end of the meeting. </w:t>
            </w:r>
          </w:p>
          <w:p w:rsidR="0025703E" w:rsidRDefault="0025703E" w:rsidP="00391506">
            <w:pPr>
              <w:jc w:val="both"/>
              <w:rPr>
                <w:rFonts w:ascii="Tahoma" w:hAnsi="Tahoma" w:cs="Tahoma"/>
                <w:sz w:val="22"/>
                <w:szCs w:val="22"/>
              </w:rPr>
            </w:pPr>
          </w:p>
          <w:p w:rsidR="0025703E" w:rsidRPr="006325E4" w:rsidRDefault="0025703E" w:rsidP="00391506">
            <w:pPr>
              <w:jc w:val="both"/>
              <w:rPr>
                <w:rFonts w:ascii="Tahoma" w:hAnsi="Tahoma" w:cs="Tahoma"/>
                <w:sz w:val="22"/>
                <w:szCs w:val="22"/>
              </w:rPr>
            </w:pPr>
            <w:r>
              <w:rPr>
                <w:rFonts w:ascii="Tahoma" w:hAnsi="Tahoma" w:cs="Tahoma"/>
                <w:sz w:val="22"/>
                <w:szCs w:val="22"/>
              </w:rPr>
              <w:t>LH and AW had been looking at the website to make sure we are compl</w:t>
            </w:r>
            <w:r w:rsidR="001A1795">
              <w:rPr>
                <w:rFonts w:ascii="Tahoma" w:hAnsi="Tahoma" w:cs="Tahoma"/>
                <w:sz w:val="22"/>
                <w:szCs w:val="22"/>
              </w:rPr>
              <w:t>iant</w:t>
            </w:r>
            <w:r>
              <w:rPr>
                <w:rFonts w:ascii="Tahoma" w:hAnsi="Tahoma" w:cs="Tahoma"/>
                <w:sz w:val="22"/>
                <w:szCs w:val="22"/>
              </w:rPr>
              <w:t xml:space="preserve"> and </w:t>
            </w:r>
            <w:r w:rsidR="001A1795">
              <w:rPr>
                <w:rFonts w:ascii="Tahoma" w:hAnsi="Tahoma" w:cs="Tahoma"/>
                <w:sz w:val="22"/>
                <w:szCs w:val="22"/>
              </w:rPr>
              <w:t xml:space="preserve">had identified a number of small areas that </w:t>
            </w:r>
            <w:r>
              <w:rPr>
                <w:rFonts w:ascii="Tahoma" w:hAnsi="Tahoma" w:cs="Tahoma"/>
                <w:sz w:val="22"/>
                <w:szCs w:val="22"/>
              </w:rPr>
              <w:t>need</w:t>
            </w:r>
            <w:r w:rsidR="001A1795">
              <w:rPr>
                <w:rFonts w:ascii="Tahoma" w:hAnsi="Tahoma" w:cs="Tahoma"/>
                <w:sz w:val="22"/>
                <w:szCs w:val="22"/>
              </w:rPr>
              <w:t>ed</w:t>
            </w:r>
            <w:r>
              <w:rPr>
                <w:rFonts w:ascii="Tahoma" w:hAnsi="Tahoma" w:cs="Tahoma"/>
                <w:sz w:val="22"/>
                <w:szCs w:val="22"/>
              </w:rPr>
              <w:t xml:space="preserve"> updating</w:t>
            </w:r>
            <w:r w:rsidR="001A1795">
              <w:rPr>
                <w:rFonts w:ascii="Tahoma" w:hAnsi="Tahoma" w:cs="Tahoma"/>
                <w:sz w:val="22"/>
                <w:szCs w:val="22"/>
              </w:rPr>
              <w:t>, which would be done</w:t>
            </w:r>
            <w:r w:rsidR="000B4E99">
              <w:rPr>
                <w:rFonts w:ascii="Tahoma" w:hAnsi="Tahoma" w:cs="Tahoma"/>
                <w:sz w:val="22"/>
                <w:szCs w:val="22"/>
              </w:rPr>
              <w:t xml:space="preserve"> over the next few weeks.</w:t>
            </w:r>
          </w:p>
          <w:p w:rsidR="009D1537" w:rsidRPr="006325E4" w:rsidRDefault="009D1537" w:rsidP="009D1537">
            <w:pPr>
              <w:pStyle w:val="Heading2"/>
              <w:rPr>
                <w:rFonts w:ascii="Tahoma" w:hAnsi="Tahoma" w:cs="Tahoma"/>
                <w:b/>
                <w:sz w:val="22"/>
                <w:szCs w:val="22"/>
                <w:u w:val="none"/>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9D1537" w:rsidP="007C7371">
            <w:pPr>
              <w:rPr>
                <w:rFonts w:ascii="Tahoma" w:hAnsi="Tahoma" w:cs="Tahoma"/>
                <w:sz w:val="22"/>
                <w:szCs w:val="22"/>
              </w:rPr>
            </w:pPr>
            <w:r w:rsidRPr="006325E4">
              <w:rPr>
                <w:rFonts w:ascii="Tahoma" w:hAnsi="Tahoma" w:cs="Tahoma"/>
                <w:sz w:val="22"/>
                <w:szCs w:val="22"/>
              </w:rPr>
              <w:t>4</w:t>
            </w:r>
          </w:p>
        </w:tc>
        <w:tc>
          <w:tcPr>
            <w:tcW w:w="7114" w:type="dxa"/>
            <w:shd w:val="clear" w:color="auto" w:fill="auto"/>
          </w:tcPr>
          <w:p w:rsidR="009D1537" w:rsidRPr="006325E4" w:rsidRDefault="009D1537" w:rsidP="00AD4DC5">
            <w:pPr>
              <w:pStyle w:val="Footer"/>
              <w:tabs>
                <w:tab w:val="clear" w:pos="4320"/>
                <w:tab w:val="clear" w:pos="8640"/>
              </w:tabs>
              <w:rPr>
                <w:rFonts w:ascii="Tahoma" w:hAnsi="Tahoma" w:cs="Tahoma"/>
                <w:b/>
                <w:sz w:val="22"/>
                <w:szCs w:val="22"/>
              </w:rPr>
            </w:pPr>
            <w:r w:rsidRPr="006325E4">
              <w:rPr>
                <w:rFonts w:ascii="Tahoma" w:hAnsi="Tahoma" w:cs="Tahoma"/>
                <w:b/>
                <w:sz w:val="22"/>
                <w:szCs w:val="22"/>
              </w:rPr>
              <w:t>ELECTION OF CHAIR/VICE CHAIR</w:t>
            </w:r>
          </w:p>
          <w:p w:rsidR="00391506" w:rsidRPr="00735BD0" w:rsidRDefault="00391506" w:rsidP="00391506">
            <w:pPr>
              <w:widowControl w:val="0"/>
              <w:autoSpaceDE w:val="0"/>
              <w:autoSpaceDN w:val="0"/>
              <w:adjustRightInd w:val="0"/>
              <w:rPr>
                <w:rFonts w:ascii="Tahoma" w:hAnsi="Tahoma" w:cs="Tahoma"/>
                <w:kern w:val="28"/>
                <w:sz w:val="22"/>
                <w:szCs w:val="22"/>
              </w:rPr>
            </w:pPr>
            <w:r w:rsidRPr="00735BD0">
              <w:rPr>
                <w:rFonts w:ascii="Tahoma" w:hAnsi="Tahoma" w:cs="Tahoma"/>
                <w:kern w:val="28"/>
                <w:sz w:val="22"/>
                <w:szCs w:val="22"/>
              </w:rPr>
              <w:t xml:space="preserve">LH passed the chair of the meeting to </w:t>
            </w:r>
            <w:r w:rsidR="00091E2A" w:rsidRPr="00735BD0">
              <w:rPr>
                <w:rFonts w:ascii="Tahoma" w:hAnsi="Tahoma" w:cs="Tahoma"/>
                <w:kern w:val="28"/>
                <w:sz w:val="22"/>
                <w:szCs w:val="22"/>
              </w:rPr>
              <w:t>KW</w:t>
            </w:r>
            <w:r w:rsidRPr="00735BD0">
              <w:rPr>
                <w:rFonts w:ascii="Tahoma" w:hAnsi="Tahoma" w:cs="Tahoma"/>
                <w:kern w:val="28"/>
                <w:sz w:val="22"/>
                <w:szCs w:val="22"/>
              </w:rPr>
              <w:t xml:space="preserve"> as Clerk.  A request had previously gone to governors to ask for nomination for Chair</w:t>
            </w:r>
            <w:r w:rsidR="005A4725" w:rsidRPr="00735BD0">
              <w:rPr>
                <w:rFonts w:ascii="Tahoma" w:hAnsi="Tahoma" w:cs="Tahoma"/>
                <w:kern w:val="28"/>
                <w:sz w:val="22"/>
                <w:szCs w:val="22"/>
              </w:rPr>
              <w:t xml:space="preserve"> and Vice Chair</w:t>
            </w:r>
            <w:r w:rsidRPr="00735BD0">
              <w:rPr>
                <w:rFonts w:ascii="Tahoma" w:hAnsi="Tahoma" w:cs="Tahoma"/>
                <w:kern w:val="28"/>
                <w:sz w:val="22"/>
                <w:szCs w:val="22"/>
              </w:rPr>
              <w:t xml:space="preserve"> of Governors.  There had been no new nomination. LH was </w:t>
            </w:r>
            <w:r w:rsidR="005A4725" w:rsidRPr="00735BD0">
              <w:rPr>
                <w:rFonts w:ascii="Tahoma" w:hAnsi="Tahoma" w:cs="Tahoma"/>
                <w:kern w:val="28"/>
                <w:sz w:val="22"/>
                <w:szCs w:val="22"/>
              </w:rPr>
              <w:t>w</w:t>
            </w:r>
            <w:r w:rsidRPr="00735BD0">
              <w:rPr>
                <w:rFonts w:ascii="Tahoma" w:hAnsi="Tahoma" w:cs="Tahoma"/>
                <w:kern w:val="28"/>
                <w:sz w:val="22"/>
                <w:szCs w:val="22"/>
              </w:rPr>
              <w:t>illing to stand again so a vot</w:t>
            </w:r>
            <w:r w:rsidR="005A4725" w:rsidRPr="00735BD0">
              <w:rPr>
                <w:rFonts w:ascii="Tahoma" w:hAnsi="Tahoma" w:cs="Tahoma"/>
                <w:kern w:val="28"/>
                <w:sz w:val="22"/>
                <w:szCs w:val="22"/>
              </w:rPr>
              <w:t>e was taken. LH was elected unanimously</w:t>
            </w:r>
            <w:r w:rsidR="00E63FD1" w:rsidRPr="00735BD0">
              <w:rPr>
                <w:rFonts w:ascii="Tahoma" w:hAnsi="Tahoma" w:cs="Tahoma"/>
                <w:kern w:val="28"/>
                <w:sz w:val="22"/>
                <w:szCs w:val="22"/>
              </w:rPr>
              <w:t xml:space="preserve"> by the governing body</w:t>
            </w:r>
            <w:r w:rsidRPr="00735BD0">
              <w:rPr>
                <w:rFonts w:ascii="Tahoma" w:hAnsi="Tahoma" w:cs="Tahoma"/>
                <w:kern w:val="28"/>
                <w:sz w:val="22"/>
                <w:szCs w:val="22"/>
              </w:rPr>
              <w:t xml:space="preserve">. LH resumed as chair of the meeting. </w:t>
            </w:r>
          </w:p>
          <w:p w:rsidR="00391506" w:rsidRPr="004B68D8" w:rsidRDefault="00391506" w:rsidP="00391506">
            <w:pPr>
              <w:widowControl w:val="0"/>
              <w:autoSpaceDE w:val="0"/>
              <w:autoSpaceDN w:val="0"/>
              <w:adjustRightInd w:val="0"/>
              <w:rPr>
                <w:rFonts w:ascii="Tahoma" w:hAnsi="Tahoma" w:cs="Tahoma"/>
                <w:kern w:val="28"/>
                <w:sz w:val="22"/>
                <w:szCs w:val="22"/>
                <w:highlight w:val="yellow"/>
              </w:rPr>
            </w:pPr>
          </w:p>
          <w:p w:rsidR="009D1537" w:rsidRPr="006325E4" w:rsidRDefault="0025703E" w:rsidP="00E63FD1">
            <w:pPr>
              <w:widowControl w:val="0"/>
              <w:autoSpaceDE w:val="0"/>
              <w:autoSpaceDN w:val="0"/>
              <w:adjustRightInd w:val="0"/>
              <w:rPr>
                <w:rFonts w:ascii="Tahoma" w:hAnsi="Tahoma" w:cs="Tahoma"/>
                <w:kern w:val="28"/>
                <w:sz w:val="22"/>
                <w:szCs w:val="22"/>
              </w:rPr>
            </w:pPr>
            <w:r>
              <w:rPr>
                <w:rFonts w:ascii="Tahoma" w:hAnsi="Tahoma" w:cs="Tahoma"/>
                <w:kern w:val="28"/>
                <w:sz w:val="22"/>
                <w:szCs w:val="22"/>
              </w:rPr>
              <w:t>GH was will</w:t>
            </w:r>
            <w:r w:rsidR="000B4E99">
              <w:rPr>
                <w:rFonts w:ascii="Tahoma" w:hAnsi="Tahoma" w:cs="Tahoma"/>
                <w:kern w:val="28"/>
                <w:sz w:val="22"/>
                <w:szCs w:val="22"/>
              </w:rPr>
              <w:t>ing</w:t>
            </w:r>
            <w:r>
              <w:rPr>
                <w:rFonts w:ascii="Tahoma" w:hAnsi="Tahoma" w:cs="Tahoma"/>
                <w:kern w:val="28"/>
                <w:sz w:val="22"/>
                <w:szCs w:val="22"/>
              </w:rPr>
              <w:t xml:space="preserve"> to stand again as Vice Chair. GH was elected unanimously by the FGB.</w:t>
            </w:r>
          </w:p>
          <w:p w:rsidR="00E63FD1" w:rsidRPr="006325E4" w:rsidRDefault="00E63FD1" w:rsidP="00E63FD1">
            <w:pPr>
              <w:widowControl w:val="0"/>
              <w:autoSpaceDE w:val="0"/>
              <w:autoSpaceDN w:val="0"/>
              <w:adjustRightInd w:val="0"/>
              <w:rPr>
                <w:rFonts w:ascii="Tahoma" w:hAnsi="Tahoma" w:cs="Tahoma"/>
                <w:b/>
                <w:bCs/>
                <w:kern w:val="28"/>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B01EAC" w:rsidP="007C7371">
            <w:pPr>
              <w:rPr>
                <w:rFonts w:ascii="Tahoma" w:hAnsi="Tahoma" w:cs="Tahoma"/>
                <w:sz w:val="22"/>
                <w:szCs w:val="22"/>
              </w:rPr>
            </w:pPr>
            <w:r>
              <w:rPr>
                <w:rFonts w:ascii="Tahoma" w:hAnsi="Tahoma" w:cs="Tahoma"/>
                <w:sz w:val="22"/>
                <w:szCs w:val="22"/>
              </w:rPr>
              <w:lastRenderedPageBreak/>
              <w:t>5</w:t>
            </w:r>
          </w:p>
        </w:tc>
        <w:tc>
          <w:tcPr>
            <w:tcW w:w="7114" w:type="dxa"/>
            <w:shd w:val="clear" w:color="auto" w:fill="auto"/>
          </w:tcPr>
          <w:p w:rsidR="009D1537" w:rsidRPr="006325E4" w:rsidRDefault="009D1537" w:rsidP="009D1537">
            <w:pPr>
              <w:pStyle w:val="Heading2"/>
              <w:rPr>
                <w:rFonts w:ascii="Tahoma" w:hAnsi="Tahoma" w:cs="Tahoma"/>
                <w:b/>
                <w:sz w:val="22"/>
                <w:szCs w:val="22"/>
                <w:u w:val="none"/>
              </w:rPr>
            </w:pPr>
            <w:r w:rsidRPr="006325E4">
              <w:rPr>
                <w:rFonts w:ascii="Tahoma" w:hAnsi="Tahoma" w:cs="Tahoma"/>
                <w:b/>
                <w:sz w:val="22"/>
                <w:szCs w:val="22"/>
                <w:u w:val="none"/>
              </w:rPr>
              <w:t>GOVERNORS’ CODE OF CONDUCT</w:t>
            </w:r>
          </w:p>
          <w:p w:rsidR="006161B0" w:rsidRPr="006325E4" w:rsidRDefault="006161B0" w:rsidP="006161B0">
            <w:pPr>
              <w:rPr>
                <w:rFonts w:ascii="Tahoma" w:hAnsi="Tahoma" w:cs="Tahoma"/>
                <w:sz w:val="22"/>
                <w:szCs w:val="22"/>
              </w:rPr>
            </w:pPr>
            <w:r w:rsidRPr="006325E4">
              <w:rPr>
                <w:rFonts w:ascii="Tahoma" w:hAnsi="Tahoma" w:cs="Tahoma"/>
                <w:sz w:val="22"/>
                <w:szCs w:val="22"/>
              </w:rPr>
              <w:t xml:space="preserve">The code of conduct had been circulated </w:t>
            </w:r>
            <w:r w:rsidR="004E3701" w:rsidRPr="006325E4">
              <w:rPr>
                <w:rFonts w:ascii="Tahoma" w:hAnsi="Tahoma" w:cs="Tahoma"/>
                <w:sz w:val="22"/>
                <w:szCs w:val="22"/>
              </w:rPr>
              <w:t xml:space="preserve">via </w:t>
            </w:r>
            <w:proofErr w:type="spellStart"/>
            <w:r w:rsidR="004E3701" w:rsidRPr="006325E4">
              <w:rPr>
                <w:rFonts w:ascii="Tahoma" w:hAnsi="Tahoma" w:cs="Tahoma"/>
                <w:sz w:val="22"/>
                <w:szCs w:val="22"/>
              </w:rPr>
              <w:t>Weebly</w:t>
            </w:r>
            <w:proofErr w:type="spellEnd"/>
            <w:r w:rsidR="00982D35">
              <w:rPr>
                <w:rFonts w:ascii="Tahoma" w:hAnsi="Tahoma" w:cs="Tahoma"/>
                <w:sz w:val="22"/>
                <w:szCs w:val="22"/>
              </w:rPr>
              <w:t xml:space="preserve"> and email</w:t>
            </w:r>
            <w:r w:rsidR="004E3701" w:rsidRPr="006325E4">
              <w:rPr>
                <w:rFonts w:ascii="Tahoma" w:hAnsi="Tahoma" w:cs="Tahoma"/>
                <w:sz w:val="22"/>
                <w:szCs w:val="22"/>
              </w:rPr>
              <w:t>. Governors were</w:t>
            </w:r>
            <w:r w:rsidRPr="006325E4">
              <w:rPr>
                <w:rFonts w:ascii="Tahoma" w:hAnsi="Tahoma" w:cs="Tahoma"/>
                <w:sz w:val="22"/>
                <w:szCs w:val="22"/>
              </w:rPr>
              <w:t xml:space="preserve"> asked to sign the document and return it to KW at the end of the meeting. </w:t>
            </w:r>
          </w:p>
          <w:p w:rsidR="009D1537" w:rsidRPr="006325E4" w:rsidRDefault="009D1537" w:rsidP="009D1537">
            <w:pPr>
              <w:pStyle w:val="Heading2"/>
              <w:rPr>
                <w:rFonts w:ascii="Tahoma" w:hAnsi="Tahoma" w:cs="Tahoma"/>
                <w:b/>
                <w:sz w:val="22"/>
                <w:szCs w:val="22"/>
                <w:u w:val="none"/>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B01EAC" w:rsidP="007C7371">
            <w:pPr>
              <w:rPr>
                <w:rFonts w:ascii="Tahoma" w:hAnsi="Tahoma" w:cs="Tahoma"/>
                <w:sz w:val="22"/>
                <w:szCs w:val="22"/>
              </w:rPr>
            </w:pPr>
            <w:r>
              <w:rPr>
                <w:rFonts w:ascii="Tahoma" w:hAnsi="Tahoma" w:cs="Tahoma"/>
                <w:sz w:val="22"/>
                <w:szCs w:val="22"/>
              </w:rPr>
              <w:t>6</w:t>
            </w:r>
          </w:p>
        </w:tc>
        <w:tc>
          <w:tcPr>
            <w:tcW w:w="7114" w:type="dxa"/>
            <w:shd w:val="clear" w:color="auto" w:fill="auto"/>
          </w:tcPr>
          <w:p w:rsidR="00735BD0" w:rsidRPr="006325E4" w:rsidRDefault="00735BD0" w:rsidP="00735BD0">
            <w:pPr>
              <w:pStyle w:val="Heading2"/>
              <w:rPr>
                <w:rFonts w:ascii="Tahoma" w:hAnsi="Tahoma" w:cs="Tahoma"/>
                <w:b/>
                <w:sz w:val="22"/>
                <w:szCs w:val="22"/>
                <w:u w:val="none"/>
              </w:rPr>
            </w:pPr>
            <w:r w:rsidRPr="006325E4">
              <w:rPr>
                <w:rFonts w:ascii="Tahoma" w:hAnsi="Tahoma" w:cs="Tahoma"/>
                <w:b/>
                <w:sz w:val="22"/>
                <w:szCs w:val="22"/>
                <w:u w:val="none"/>
              </w:rPr>
              <w:t>MINUTES OF THE PREVIOUS MEETING</w:t>
            </w:r>
          </w:p>
          <w:p w:rsidR="00735BD0" w:rsidRPr="006325E4" w:rsidRDefault="00735BD0" w:rsidP="00735BD0">
            <w:pPr>
              <w:pStyle w:val="Heading2"/>
              <w:rPr>
                <w:rFonts w:ascii="Tahoma" w:hAnsi="Tahoma" w:cs="Tahoma"/>
                <w:sz w:val="22"/>
                <w:szCs w:val="22"/>
                <w:u w:val="none"/>
              </w:rPr>
            </w:pPr>
            <w:r w:rsidRPr="006325E4">
              <w:rPr>
                <w:rFonts w:ascii="Tahoma" w:hAnsi="Tahoma" w:cs="Tahoma"/>
                <w:sz w:val="22"/>
                <w:szCs w:val="22"/>
                <w:u w:val="none"/>
              </w:rPr>
              <w:t xml:space="preserve">The minutes of the </w:t>
            </w:r>
            <w:r w:rsidR="00F33019">
              <w:rPr>
                <w:rFonts w:ascii="Tahoma" w:hAnsi="Tahoma" w:cs="Tahoma"/>
                <w:sz w:val="22"/>
                <w:szCs w:val="22"/>
                <w:u w:val="none"/>
              </w:rPr>
              <w:t>6</w:t>
            </w:r>
            <w:r w:rsidRPr="00982D35">
              <w:rPr>
                <w:rFonts w:ascii="Tahoma" w:hAnsi="Tahoma" w:cs="Tahoma"/>
                <w:sz w:val="22"/>
                <w:szCs w:val="22"/>
                <w:u w:val="none"/>
                <w:vertAlign w:val="superscript"/>
              </w:rPr>
              <w:t>th</w:t>
            </w:r>
            <w:r>
              <w:rPr>
                <w:rFonts w:ascii="Tahoma" w:hAnsi="Tahoma" w:cs="Tahoma"/>
                <w:sz w:val="22"/>
                <w:szCs w:val="22"/>
                <w:u w:val="none"/>
              </w:rPr>
              <w:t xml:space="preserve"> July 201</w:t>
            </w:r>
            <w:r w:rsidR="00F33019">
              <w:rPr>
                <w:rFonts w:ascii="Tahoma" w:hAnsi="Tahoma" w:cs="Tahoma"/>
                <w:sz w:val="22"/>
                <w:szCs w:val="22"/>
                <w:u w:val="none"/>
              </w:rPr>
              <w:t>7</w:t>
            </w:r>
            <w:r w:rsidRPr="006325E4">
              <w:rPr>
                <w:rFonts w:ascii="Tahoma" w:hAnsi="Tahoma" w:cs="Tahoma"/>
                <w:sz w:val="22"/>
                <w:szCs w:val="22"/>
                <w:u w:val="none"/>
              </w:rPr>
              <w:t xml:space="preserve"> meeting, having previously been circulated, were agreed as a true record and signed by the Chair of Governors</w:t>
            </w:r>
          </w:p>
          <w:p w:rsidR="008E6C0F" w:rsidRPr="006325E4" w:rsidRDefault="008E6C0F" w:rsidP="00735BD0">
            <w:pPr>
              <w:pStyle w:val="Heading2"/>
              <w:rPr>
                <w:rFonts w:ascii="Tahoma" w:hAnsi="Tahoma" w:cs="Tahoma"/>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4E3701" w:rsidRPr="006325E4" w:rsidTr="00891A41">
        <w:tc>
          <w:tcPr>
            <w:tcW w:w="680" w:type="dxa"/>
            <w:shd w:val="clear" w:color="auto" w:fill="auto"/>
          </w:tcPr>
          <w:p w:rsidR="004E3701" w:rsidRPr="006325E4" w:rsidRDefault="00B01EAC" w:rsidP="007C7371">
            <w:pPr>
              <w:rPr>
                <w:rFonts w:ascii="Tahoma" w:hAnsi="Tahoma" w:cs="Tahoma"/>
                <w:sz w:val="22"/>
                <w:szCs w:val="22"/>
              </w:rPr>
            </w:pPr>
            <w:r>
              <w:rPr>
                <w:rFonts w:ascii="Tahoma" w:hAnsi="Tahoma" w:cs="Tahoma"/>
                <w:sz w:val="22"/>
                <w:szCs w:val="22"/>
              </w:rPr>
              <w:t>7</w:t>
            </w:r>
          </w:p>
        </w:tc>
        <w:tc>
          <w:tcPr>
            <w:tcW w:w="7114" w:type="dxa"/>
            <w:shd w:val="clear" w:color="auto" w:fill="auto"/>
          </w:tcPr>
          <w:p w:rsidR="00CD0D52" w:rsidRPr="007A2205" w:rsidRDefault="004E3701" w:rsidP="007A2205">
            <w:pPr>
              <w:pStyle w:val="Heading2"/>
              <w:rPr>
                <w:rFonts w:ascii="Tahoma" w:hAnsi="Tahoma" w:cs="Tahoma"/>
                <w:b/>
                <w:sz w:val="22"/>
                <w:szCs w:val="22"/>
                <w:u w:val="none"/>
              </w:rPr>
            </w:pPr>
            <w:r w:rsidRPr="006325E4">
              <w:rPr>
                <w:rFonts w:ascii="Tahoma" w:hAnsi="Tahoma" w:cs="Tahoma"/>
                <w:b/>
                <w:sz w:val="22"/>
                <w:szCs w:val="22"/>
                <w:u w:val="none"/>
              </w:rPr>
              <w:t>MATTERS ARISING</w:t>
            </w:r>
          </w:p>
          <w:p w:rsidR="00B01EAC" w:rsidRDefault="00B01EAC" w:rsidP="00B01EAC">
            <w:pPr>
              <w:pStyle w:val="ListParagraph"/>
              <w:numPr>
                <w:ilvl w:val="0"/>
                <w:numId w:val="35"/>
              </w:numPr>
              <w:rPr>
                <w:rFonts w:ascii="Tahoma" w:hAnsi="Tahoma" w:cs="Tahoma"/>
                <w:sz w:val="22"/>
                <w:szCs w:val="22"/>
              </w:rPr>
            </w:pPr>
            <w:r w:rsidRPr="00065920">
              <w:rPr>
                <w:rFonts w:ascii="Tahoma" w:hAnsi="Tahoma" w:cs="Tahoma"/>
                <w:sz w:val="22"/>
                <w:szCs w:val="22"/>
              </w:rPr>
              <w:t xml:space="preserve">Projects- Ben Clifford Richard Drew </w:t>
            </w:r>
            <w:r>
              <w:rPr>
                <w:rFonts w:ascii="Tahoma" w:hAnsi="Tahoma" w:cs="Tahoma"/>
                <w:sz w:val="22"/>
                <w:szCs w:val="22"/>
              </w:rPr>
              <w:t>to report to S&amp;P on the projects they are working on. Update FGB at next meeting</w:t>
            </w:r>
          </w:p>
          <w:p w:rsidR="00970F42" w:rsidRDefault="00B01EAC" w:rsidP="00B01EAC">
            <w:pPr>
              <w:pStyle w:val="ListParagraph"/>
              <w:numPr>
                <w:ilvl w:val="0"/>
                <w:numId w:val="35"/>
              </w:numPr>
              <w:rPr>
                <w:rFonts w:ascii="Tahoma" w:hAnsi="Tahoma" w:cs="Tahoma"/>
                <w:sz w:val="22"/>
                <w:szCs w:val="22"/>
              </w:rPr>
            </w:pPr>
            <w:r>
              <w:rPr>
                <w:rFonts w:ascii="Tahoma" w:hAnsi="Tahoma" w:cs="Tahoma"/>
                <w:sz w:val="22"/>
                <w:szCs w:val="22"/>
              </w:rPr>
              <w:t>The impact of the Cadet Force to be reported to S&amp;P. Update FGB at next meeting.</w:t>
            </w:r>
          </w:p>
          <w:p w:rsidR="00B01EAC" w:rsidRPr="00B01EAC" w:rsidRDefault="00B01EAC" w:rsidP="00B01EAC">
            <w:pPr>
              <w:pStyle w:val="ListParagraph"/>
              <w:numPr>
                <w:ilvl w:val="0"/>
                <w:numId w:val="35"/>
              </w:numPr>
              <w:rPr>
                <w:rFonts w:ascii="Tahoma" w:hAnsi="Tahoma" w:cs="Tahoma"/>
                <w:sz w:val="22"/>
                <w:szCs w:val="22"/>
              </w:rPr>
            </w:pPr>
            <w:r>
              <w:rPr>
                <w:rFonts w:ascii="Tahoma" w:hAnsi="Tahoma" w:cs="Tahoma"/>
                <w:sz w:val="22"/>
                <w:szCs w:val="22"/>
              </w:rPr>
              <w:t>LH to circulate notes from the Safeguarding monitoring visit.</w:t>
            </w:r>
          </w:p>
        </w:tc>
        <w:tc>
          <w:tcPr>
            <w:tcW w:w="1684" w:type="dxa"/>
            <w:shd w:val="clear" w:color="auto" w:fill="auto"/>
          </w:tcPr>
          <w:p w:rsidR="004E3701" w:rsidRDefault="004E3701" w:rsidP="00AD4DC5">
            <w:pPr>
              <w:jc w:val="center"/>
              <w:rPr>
                <w:rFonts w:ascii="Tahoma" w:hAnsi="Tahoma" w:cs="Tahoma"/>
                <w:b/>
                <w:sz w:val="22"/>
                <w:szCs w:val="22"/>
              </w:rPr>
            </w:pPr>
          </w:p>
          <w:p w:rsidR="00702B35" w:rsidRDefault="00B01EAC" w:rsidP="00AD4DC5">
            <w:pPr>
              <w:jc w:val="center"/>
              <w:rPr>
                <w:rFonts w:ascii="Tahoma" w:hAnsi="Tahoma" w:cs="Tahoma"/>
                <w:b/>
                <w:sz w:val="22"/>
                <w:szCs w:val="22"/>
              </w:rPr>
            </w:pPr>
            <w:r>
              <w:rPr>
                <w:rFonts w:ascii="Tahoma" w:hAnsi="Tahoma" w:cs="Tahoma"/>
                <w:b/>
                <w:sz w:val="22"/>
                <w:szCs w:val="22"/>
              </w:rPr>
              <w:t>BC,RD, S&amp;P</w:t>
            </w:r>
          </w:p>
          <w:p w:rsidR="00B01EAC" w:rsidRDefault="00B01EAC" w:rsidP="00AD4DC5">
            <w:pPr>
              <w:jc w:val="center"/>
              <w:rPr>
                <w:rFonts w:ascii="Tahoma" w:hAnsi="Tahoma" w:cs="Tahoma"/>
                <w:b/>
                <w:sz w:val="22"/>
                <w:szCs w:val="22"/>
              </w:rPr>
            </w:pPr>
          </w:p>
          <w:p w:rsidR="00B01EAC" w:rsidRDefault="00B01EAC" w:rsidP="00AD4DC5">
            <w:pPr>
              <w:jc w:val="center"/>
              <w:rPr>
                <w:rFonts w:ascii="Tahoma" w:hAnsi="Tahoma" w:cs="Tahoma"/>
                <w:b/>
                <w:sz w:val="22"/>
                <w:szCs w:val="22"/>
              </w:rPr>
            </w:pPr>
          </w:p>
          <w:p w:rsidR="00B01EAC" w:rsidRDefault="00B01EAC" w:rsidP="00AD4DC5">
            <w:pPr>
              <w:jc w:val="center"/>
              <w:rPr>
                <w:rFonts w:ascii="Tahoma" w:hAnsi="Tahoma" w:cs="Tahoma"/>
                <w:b/>
                <w:sz w:val="22"/>
                <w:szCs w:val="22"/>
              </w:rPr>
            </w:pPr>
          </w:p>
          <w:p w:rsidR="00B01EAC" w:rsidRDefault="00B01EAC" w:rsidP="00AD4DC5">
            <w:pPr>
              <w:jc w:val="center"/>
              <w:rPr>
                <w:rFonts w:ascii="Tahoma" w:hAnsi="Tahoma" w:cs="Tahoma"/>
                <w:b/>
                <w:sz w:val="22"/>
                <w:szCs w:val="22"/>
              </w:rPr>
            </w:pPr>
            <w:r>
              <w:rPr>
                <w:rFonts w:ascii="Tahoma" w:hAnsi="Tahoma" w:cs="Tahoma"/>
                <w:b/>
                <w:sz w:val="22"/>
                <w:szCs w:val="22"/>
              </w:rPr>
              <w:t>LH</w:t>
            </w:r>
          </w:p>
          <w:p w:rsidR="00CD0D52" w:rsidRPr="006325E4" w:rsidRDefault="00CD0D52" w:rsidP="00982D35">
            <w:pPr>
              <w:rPr>
                <w:rFonts w:ascii="Tahoma" w:hAnsi="Tahoma" w:cs="Tahoma"/>
                <w:b/>
                <w:sz w:val="22"/>
                <w:szCs w:val="22"/>
              </w:rPr>
            </w:pPr>
          </w:p>
        </w:tc>
      </w:tr>
      <w:tr w:rsidR="009D1537" w:rsidRPr="006325E4" w:rsidTr="00891A41">
        <w:tc>
          <w:tcPr>
            <w:tcW w:w="680" w:type="dxa"/>
            <w:shd w:val="clear" w:color="auto" w:fill="auto"/>
          </w:tcPr>
          <w:p w:rsidR="009D1537" w:rsidRPr="006325E4" w:rsidRDefault="00B01EAC">
            <w:pPr>
              <w:rPr>
                <w:rFonts w:ascii="Tahoma" w:hAnsi="Tahoma" w:cs="Tahoma"/>
                <w:sz w:val="22"/>
                <w:szCs w:val="22"/>
              </w:rPr>
            </w:pPr>
            <w:r>
              <w:rPr>
                <w:rFonts w:ascii="Tahoma" w:hAnsi="Tahoma" w:cs="Tahoma"/>
                <w:sz w:val="22"/>
                <w:szCs w:val="22"/>
              </w:rPr>
              <w:t>8</w:t>
            </w:r>
          </w:p>
        </w:tc>
        <w:tc>
          <w:tcPr>
            <w:tcW w:w="7114" w:type="dxa"/>
            <w:shd w:val="clear" w:color="auto" w:fill="auto"/>
          </w:tcPr>
          <w:p w:rsidR="009D1537" w:rsidRPr="006325E4" w:rsidRDefault="009D1537" w:rsidP="009D1537">
            <w:pPr>
              <w:rPr>
                <w:rFonts w:ascii="Tahoma" w:hAnsi="Tahoma" w:cs="Tahoma"/>
                <w:b/>
                <w:sz w:val="22"/>
                <w:szCs w:val="22"/>
              </w:rPr>
            </w:pPr>
            <w:r w:rsidRPr="006325E4">
              <w:rPr>
                <w:rFonts w:ascii="Tahoma" w:hAnsi="Tahoma" w:cs="Tahoma"/>
                <w:b/>
                <w:sz w:val="22"/>
                <w:szCs w:val="22"/>
              </w:rPr>
              <w:t>HEADTEACHER’S REPORT</w:t>
            </w:r>
          </w:p>
          <w:p w:rsidR="009A62A5" w:rsidRDefault="009A62A5" w:rsidP="009D1537">
            <w:pPr>
              <w:rPr>
                <w:rFonts w:ascii="Tahoma" w:hAnsi="Tahoma" w:cs="Tahoma"/>
                <w:sz w:val="22"/>
                <w:szCs w:val="22"/>
              </w:rPr>
            </w:pPr>
          </w:p>
          <w:p w:rsidR="008269F9" w:rsidRDefault="0097742A" w:rsidP="0097742A">
            <w:pPr>
              <w:pStyle w:val="ListParagraph"/>
              <w:numPr>
                <w:ilvl w:val="0"/>
                <w:numId w:val="40"/>
              </w:numPr>
              <w:rPr>
                <w:rFonts w:ascii="Tahoma" w:hAnsi="Tahoma" w:cs="Tahoma"/>
                <w:sz w:val="22"/>
                <w:szCs w:val="22"/>
              </w:rPr>
            </w:pPr>
            <w:r w:rsidRPr="0097742A">
              <w:rPr>
                <w:rFonts w:ascii="Tahoma" w:hAnsi="Tahoma" w:cs="Tahoma"/>
                <w:sz w:val="22"/>
                <w:szCs w:val="22"/>
              </w:rPr>
              <w:t xml:space="preserve">CJH reported on the number of students on roll. Year 7 had dropped by 1 as a family had moved to Spain. </w:t>
            </w:r>
            <w:r w:rsidR="000B4E99">
              <w:rPr>
                <w:rFonts w:ascii="Tahoma" w:hAnsi="Tahoma" w:cs="Tahoma"/>
                <w:sz w:val="22"/>
                <w:szCs w:val="22"/>
              </w:rPr>
              <w:t xml:space="preserve">However, because of the waiting list, </w:t>
            </w:r>
            <w:proofErr w:type="spellStart"/>
            <w:r w:rsidR="000B4E99">
              <w:rPr>
                <w:rFonts w:ascii="Tahoma" w:hAnsi="Tahoma" w:cs="Tahoma"/>
                <w:sz w:val="22"/>
                <w:szCs w:val="22"/>
              </w:rPr>
              <w:t>Yr</w:t>
            </w:r>
            <w:proofErr w:type="spellEnd"/>
            <w:r w:rsidR="000B4E99">
              <w:rPr>
                <w:rFonts w:ascii="Tahoma" w:hAnsi="Tahoma" w:cs="Tahoma"/>
                <w:sz w:val="22"/>
                <w:szCs w:val="22"/>
              </w:rPr>
              <w:t xml:space="preserve"> 7 would be full.</w:t>
            </w:r>
          </w:p>
          <w:p w:rsidR="0097742A" w:rsidRDefault="0097742A" w:rsidP="0097742A">
            <w:pPr>
              <w:pStyle w:val="ListParagraph"/>
              <w:numPr>
                <w:ilvl w:val="0"/>
                <w:numId w:val="40"/>
              </w:numPr>
              <w:rPr>
                <w:rFonts w:ascii="Tahoma" w:hAnsi="Tahoma" w:cs="Tahoma"/>
                <w:sz w:val="22"/>
                <w:szCs w:val="22"/>
              </w:rPr>
            </w:pPr>
            <w:r>
              <w:rPr>
                <w:rFonts w:ascii="Tahoma" w:hAnsi="Tahoma" w:cs="Tahoma"/>
                <w:sz w:val="22"/>
                <w:szCs w:val="22"/>
              </w:rPr>
              <w:t>Year 10 are 1 off the PAN at 149.</w:t>
            </w:r>
          </w:p>
          <w:p w:rsidR="0097742A" w:rsidRDefault="0097742A" w:rsidP="0097742A">
            <w:pPr>
              <w:pStyle w:val="ListParagraph"/>
              <w:numPr>
                <w:ilvl w:val="0"/>
                <w:numId w:val="40"/>
              </w:numPr>
              <w:rPr>
                <w:rFonts w:ascii="Tahoma" w:hAnsi="Tahoma" w:cs="Tahoma"/>
                <w:sz w:val="22"/>
                <w:szCs w:val="22"/>
              </w:rPr>
            </w:pPr>
            <w:r>
              <w:rPr>
                <w:rFonts w:ascii="Tahoma" w:hAnsi="Tahoma" w:cs="Tahoma"/>
                <w:sz w:val="22"/>
                <w:szCs w:val="22"/>
              </w:rPr>
              <w:t>Year 12 expected 208 and number</w:t>
            </w:r>
            <w:r w:rsidR="000B4E99">
              <w:rPr>
                <w:rFonts w:ascii="Tahoma" w:hAnsi="Tahoma" w:cs="Tahoma"/>
                <w:sz w:val="22"/>
                <w:szCs w:val="22"/>
              </w:rPr>
              <w:t>s</w:t>
            </w:r>
            <w:r>
              <w:rPr>
                <w:rFonts w:ascii="Tahoma" w:hAnsi="Tahoma" w:cs="Tahoma"/>
                <w:sz w:val="22"/>
                <w:szCs w:val="22"/>
              </w:rPr>
              <w:t xml:space="preserve"> are at 203 with 83 students staying on from year 11 and the others being external students.</w:t>
            </w:r>
          </w:p>
          <w:p w:rsidR="0097742A" w:rsidRDefault="0097742A" w:rsidP="0097742A">
            <w:pPr>
              <w:pStyle w:val="ListParagraph"/>
              <w:numPr>
                <w:ilvl w:val="0"/>
                <w:numId w:val="40"/>
              </w:numPr>
              <w:rPr>
                <w:rFonts w:ascii="Tahoma" w:hAnsi="Tahoma" w:cs="Tahoma"/>
                <w:sz w:val="22"/>
                <w:szCs w:val="22"/>
              </w:rPr>
            </w:pPr>
            <w:r>
              <w:rPr>
                <w:rFonts w:ascii="Tahoma" w:hAnsi="Tahoma" w:cs="Tahoma"/>
                <w:sz w:val="22"/>
                <w:szCs w:val="22"/>
              </w:rPr>
              <w:t>Finances had been predicated on 195, GH confirmed this. All years are full apart from year 11.</w:t>
            </w:r>
          </w:p>
          <w:p w:rsidR="00EB74F2" w:rsidRPr="00A778BA" w:rsidRDefault="0097742A" w:rsidP="009E0B8C">
            <w:pPr>
              <w:pStyle w:val="ListParagraph"/>
              <w:rPr>
                <w:rFonts w:ascii="Tahoma" w:hAnsi="Tahoma" w:cs="Tahoma"/>
                <w:sz w:val="22"/>
                <w:szCs w:val="22"/>
              </w:rPr>
            </w:pPr>
            <w:r w:rsidRPr="00A778BA">
              <w:rPr>
                <w:rFonts w:ascii="Tahoma" w:hAnsi="Tahoma" w:cs="Tahoma"/>
                <w:sz w:val="22"/>
                <w:szCs w:val="22"/>
              </w:rPr>
              <w:t>The PAN for next year will be 150 but we will take up to 225.</w:t>
            </w:r>
            <w:r w:rsidR="000B4E99" w:rsidRPr="00A778BA">
              <w:rPr>
                <w:rFonts w:ascii="Tahoma" w:hAnsi="Tahoma" w:cs="Tahoma"/>
                <w:sz w:val="22"/>
                <w:szCs w:val="22"/>
              </w:rPr>
              <w:t xml:space="preserve">  CJH reminded governors that the PAN could stay at 150 because as an academy we could continue to over admit</w:t>
            </w:r>
            <w:r w:rsidR="00A778BA" w:rsidRPr="00A778BA">
              <w:rPr>
                <w:rFonts w:ascii="Tahoma" w:hAnsi="Tahoma" w:cs="Tahoma"/>
                <w:sz w:val="22"/>
                <w:szCs w:val="22"/>
              </w:rPr>
              <w:t>.  However, governors agreed a formal reconsideration of the PAN should be undertaken by S&amp;P for a recommendation to be made.  Any change would be subject to consultation and could not be introduced until 2019</w:t>
            </w:r>
          </w:p>
          <w:p w:rsidR="0097742A" w:rsidRDefault="0097742A" w:rsidP="0097742A">
            <w:pPr>
              <w:pStyle w:val="ListParagraph"/>
              <w:numPr>
                <w:ilvl w:val="0"/>
                <w:numId w:val="40"/>
              </w:numPr>
              <w:rPr>
                <w:rFonts w:ascii="Tahoma" w:hAnsi="Tahoma" w:cs="Tahoma"/>
                <w:sz w:val="22"/>
                <w:szCs w:val="22"/>
              </w:rPr>
            </w:pPr>
            <w:r>
              <w:rPr>
                <w:rFonts w:ascii="Tahoma" w:hAnsi="Tahoma" w:cs="Tahoma"/>
                <w:sz w:val="22"/>
                <w:szCs w:val="22"/>
              </w:rPr>
              <w:t>The report showed the new staff that had started along with their roles. We are still advertising for a PNI support post and a geography lead, for January, within the humanities department. This would allow A Cooke to go back to teaching business. If not then a maternity cover in business will be needed.</w:t>
            </w:r>
            <w:r w:rsidR="00EB74F2">
              <w:rPr>
                <w:rFonts w:ascii="Tahoma" w:hAnsi="Tahoma" w:cs="Tahoma"/>
                <w:sz w:val="22"/>
                <w:szCs w:val="22"/>
              </w:rPr>
              <w:t xml:space="preserve"> Closing date for the adverts is 25</w:t>
            </w:r>
            <w:r w:rsidR="00EB74F2" w:rsidRPr="00EB74F2">
              <w:rPr>
                <w:rFonts w:ascii="Tahoma" w:hAnsi="Tahoma" w:cs="Tahoma"/>
                <w:sz w:val="22"/>
                <w:szCs w:val="22"/>
                <w:vertAlign w:val="superscript"/>
              </w:rPr>
              <w:t>th</w:t>
            </w:r>
            <w:r w:rsidR="00EB74F2">
              <w:rPr>
                <w:rFonts w:ascii="Tahoma" w:hAnsi="Tahoma" w:cs="Tahoma"/>
                <w:sz w:val="22"/>
                <w:szCs w:val="22"/>
              </w:rPr>
              <w:t xml:space="preserve"> September.</w:t>
            </w:r>
          </w:p>
          <w:p w:rsidR="00EB74F2" w:rsidRPr="00EB74F2" w:rsidRDefault="00EB74F2" w:rsidP="00EB74F2">
            <w:pPr>
              <w:pStyle w:val="ListParagraph"/>
              <w:rPr>
                <w:rFonts w:ascii="Tahoma" w:hAnsi="Tahoma" w:cs="Tahoma"/>
                <w:sz w:val="22"/>
                <w:szCs w:val="22"/>
              </w:rPr>
            </w:pPr>
          </w:p>
          <w:p w:rsidR="00EB74F2" w:rsidRDefault="00EB74F2" w:rsidP="00EB74F2">
            <w:pPr>
              <w:rPr>
                <w:rFonts w:ascii="Tahoma" w:hAnsi="Tahoma" w:cs="Tahoma"/>
                <w:b/>
                <w:sz w:val="22"/>
                <w:szCs w:val="22"/>
              </w:rPr>
            </w:pPr>
            <w:r w:rsidRPr="00EB74F2">
              <w:rPr>
                <w:rFonts w:ascii="Tahoma" w:hAnsi="Tahoma" w:cs="Tahoma"/>
                <w:b/>
                <w:sz w:val="22"/>
                <w:szCs w:val="22"/>
              </w:rPr>
              <w:t>Exam Results</w:t>
            </w:r>
          </w:p>
          <w:p w:rsidR="00EB74F2" w:rsidRDefault="00A778BA" w:rsidP="00EB74F2">
            <w:pPr>
              <w:rPr>
                <w:rFonts w:ascii="Tahoma" w:hAnsi="Tahoma" w:cs="Tahoma"/>
                <w:sz w:val="22"/>
                <w:szCs w:val="22"/>
              </w:rPr>
            </w:pPr>
            <w:r>
              <w:rPr>
                <w:rFonts w:ascii="Tahoma" w:hAnsi="Tahoma" w:cs="Tahoma"/>
                <w:sz w:val="22"/>
                <w:szCs w:val="22"/>
              </w:rPr>
              <w:t xml:space="preserve">Governors were reminded that subject reviews would be undertaken throughout September and </w:t>
            </w:r>
            <w:r w:rsidR="00EB74F2" w:rsidRPr="00EB74F2">
              <w:rPr>
                <w:rFonts w:ascii="Tahoma" w:hAnsi="Tahoma" w:cs="Tahoma"/>
                <w:sz w:val="22"/>
                <w:szCs w:val="22"/>
              </w:rPr>
              <w:t xml:space="preserve">S&amp;P will receive a detailed report </w:t>
            </w:r>
            <w:r>
              <w:rPr>
                <w:rFonts w:ascii="Tahoma" w:hAnsi="Tahoma" w:cs="Tahoma"/>
                <w:sz w:val="22"/>
                <w:szCs w:val="22"/>
              </w:rPr>
              <w:t xml:space="preserve">to enable a full analysis </w:t>
            </w:r>
            <w:r w:rsidR="00EB74F2" w:rsidRPr="00EB74F2">
              <w:rPr>
                <w:rFonts w:ascii="Tahoma" w:hAnsi="Tahoma" w:cs="Tahoma"/>
                <w:sz w:val="22"/>
                <w:szCs w:val="22"/>
              </w:rPr>
              <w:t>at the October meeting.</w:t>
            </w:r>
            <w:r>
              <w:rPr>
                <w:rFonts w:ascii="Tahoma" w:hAnsi="Tahoma" w:cs="Tahoma"/>
                <w:sz w:val="22"/>
                <w:szCs w:val="22"/>
              </w:rPr>
              <w:t xml:space="preserve">  </w:t>
            </w:r>
          </w:p>
          <w:p w:rsidR="00EA16A2" w:rsidRDefault="00EA16A2" w:rsidP="00EB74F2">
            <w:pPr>
              <w:rPr>
                <w:rFonts w:ascii="Tahoma" w:hAnsi="Tahoma" w:cs="Tahoma"/>
                <w:sz w:val="22"/>
                <w:szCs w:val="22"/>
              </w:rPr>
            </w:pPr>
          </w:p>
          <w:p w:rsidR="00EA16A2" w:rsidRDefault="00A778BA" w:rsidP="00EB74F2">
            <w:pPr>
              <w:rPr>
                <w:rFonts w:ascii="Tahoma" w:hAnsi="Tahoma" w:cs="Tahoma"/>
                <w:sz w:val="22"/>
                <w:szCs w:val="22"/>
              </w:rPr>
            </w:pPr>
            <w:r>
              <w:rPr>
                <w:rFonts w:ascii="Tahoma" w:hAnsi="Tahoma" w:cs="Tahoma"/>
                <w:sz w:val="22"/>
                <w:szCs w:val="22"/>
              </w:rPr>
              <w:t>CJH took governors through the results’ summary</w:t>
            </w:r>
            <w:r w:rsidR="00B429F9">
              <w:rPr>
                <w:rFonts w:ascii="Tahoma" w:hAnsi="Tahoma" w:cs="Tahoma"/>
                <w:sz w:val="22"/>
                <w:szCs w:val="22"/>
              </w:rPr>
              <w:t>, reminding them that t</w:t>
            </w:r>
            <w:r w:rsidR="00EA16A2">
              <w:rPr>
                <w:rFonts w:ascii="Tahoma" w:hAnsi="Tahoma" w:cs="Tahoma"/>
                <w:sz w:val="22"/>
                <w:szCs w:val="22"/>
              </w:rPr>
              <w:t xml:space="preserve">his is the first year </w:t>
            </w:r>
            <w:r w:rsidR="00B429F9">
              <w:rPr>
                <w:rFonts w:ascii="Tahoma" w:hAnsi="Tahoma" w:cs="Tahoma"/>
                <w:sz w:val="22"/>
                <w:szCs w:val="22"/>
              </w:rPr>
              <w:t xml:space="preserve">where a number of changes have been implemented.  </w:t>
            </w:r>
            <w:r w:rsidR="00EA16A2">
              <w:rPr>
                <w:rFonts w:ascii="Tahoma" w:hAnsi="Tahoma" w:cs="Tahoma"/>
                <w:sz w:val="22"/>
                <w:szCs w:val="22"/>
              </w:rPr>
              <w:t>Until we see the national picture there is nothing to compare the results with.</w:t>
            </w:r>
          </w:p>
          <w:p w:rsidR="00EA16A2" w:rsidRDefault="00EA16A2" w:rsidP="00EB74F2">
            <w:pPr>
              <w:rPr>
                <w:rFonts w:ascii="Tahoma" w:hAnsi="Tahoma" w:cs="Tahoma"/>
                <w:sz w:val="22"/>
                <w:szCs w:val="22"/>
              </w:rPr>
            </w:pPr>
          </w:p>
          <w:p w:rsidR="00B429F9" w:rsidRDefault="00B429F9" w:rsidP="00EB74F2">
            <w:pPr>
              <w:rPr>
                <w:rFonts w:ascii="Tahoma" w:hAnsi="Tahoma" w:cs="Tahoma"/>
                <w:b/>
                <w:sz w:val="22"/>
                <w:szCs w:val="22"/>
              </w:rPr>
            </w:pPr>
          </w:p>
          <w:p w:rsidR="002B00C0" w:rsidRDefault="002B00C0" w:rsidP="00EB74F2">
            <w:pPr>
              <w:rPr>
                <w:rFonts w:ascii="Tahoma" w:hAnsi="Tahoma" w:cs="Tahoma"/>
                <w:b/>
                <w:sz w:val="22"/>
                <w:szCs w:val="22"/>
              </w:rPr>
            </w:pPr>
          </w:p>
          <w:p w:rsidR="00EA16A2" w:rsidRPr="00EA16A2" w:rsidRDefault="00EA16A2" w:rsidP="00EB74F2">
            <w:pPr>
              <w:rPr>
                <w:rFonts w:ascii="Tahoma" w:hAnsi="Tahoma" w:cs="Tahoma"/>
                <w:b/>
                <w:sz w:val="22"/>
                <w:szCs w:val="22"/>
              </w:rPr>
            </w:pPr>
            <w:r w:rsidRPr="00EA16A2">
              <w:rPr>
                <w:rFonts w:ascii="Tahoma" w:hAnsi="Tahoma" w:cs="Tahoma"/>
                <w:b/>
                <w:sz w:val="22"/>
                <w:szCs w:val="22"/>
              </w:rPr>
              <w:lastRenderedPageBreak/>
              <w:t>A level</w:t>
            </w:r>
          </w:p>
          <w:p w:rsidR="00EA16A2" w:rsidRDefault="00EA16A2" w:rsidP="00EB74F2">
            <w:pPr>
              <w:rPr>
                <w:rFonts w:ascii="Tahoma" w:hAnsi="Tahoma" w:cs="Tahoma"/>
                <w:sz w:val="22"/>
                <w:szCs w:val="22"/>
              </w:rPr>
            </w:pPr>
            <w:r>
              <w:rPr>
                <w:rFonts w:ascii="Tahoma" w:hAnsi="Tahoma" w:cs="Tahoma"/>
                <w:sz w:val="22"/>
                <w:szCs w:val="22"/>
              </w:rPr>
              <w:t>CJH was please</w:t>
            </w:r>
            <w:r w:rsidR="00AD0C8F">
              <w:rPr>
                <w:rFonts w:ascii="Tahoma" w:hAnsi="Tahoma" w:cs="Tahoma"/>
                <w:sz w:val="22"/>
                <w:szCs w:val="22"/>
              </w:rPr>
              <w:t>d with the A level results</w:t>
            </w:r>
            <w:r w:rsidR="00B429F9">
              <w:rPr>
                <w:rFonts w:ascii="Tahoma" w:hAnsi="Tahoma" w:cs="Tahoma"/>
                <w:sz w:val="22"/>
                <w:szCs w:val="22"/>
              </w:rPr>
              <w:t>, with</w:t>
            </w:r>
            <w:r w:rsidR="00AD0C8F">
              <w:rPr>
                <w:rFonts w:ascii="Tahoma" w:hAnsi="Tahoma" w:cs="Tahoma"/>
                <w:sz w:val="22"/>
                <w:szCs w:val="22"/>
              </w:rPr>
              <w:t xml:space="preserve"> A*-B up by 1%. </w:t>
            </w:r>
            <w:r w:rsidR="00B429F9">
              <w:rPr>
                <w:rFonts w:ascii="Tahoma" w:hAnsi="Tahoma" w:cs="Tahoma"/>
                <w:sz w:val="22"/>
                <w:szCs w:val="22"/>
              </w:rPr>
              <w:t xml:space="preserve">Although </w:t>
            </w:r>
            <w:r w:rsidR="00AD0C8F">
              <w:rPr>
                <w:rFonts w:ascii="Tahoma" w:hAnsi="Tahoma" w:cs="Tahoma"/>
                <w:sz w:val="22"/>
                <w:szCs w:val="22"/>
              </w:rPr>
              <w:t>A-E were down from 100% to 99%</w:t>
            </w:r>
            <w:r w:rsidR="00B429F9">
              <w:rPr>
                <w:rFonts w:ascii="Tahoma" w:hAnsi="Tahoma" w:cs="Tahoma"/>
                <w:sz w:val="22"/>
                <w:szCs w:val="22"/>
              </w:rPr>
              <w:t>, this was because of 4 Us, resulting from particular circumstances which she explained</w:t>
            </w:r>
            <w:r w:rsidR="00AD0C8F">
              <w:rPr>
                <w:rFonts w:ascii="Tahoma" w:hAnsi="Tahoma" w:cs="Tahoma"/>
                <w:sz w:val="22"/>
                <w:szCs w:val="22"/>
              </w:rPr>
              <w:t xml:space="preserve">. </w:t>
            </w:r>
          </w:p>
          <w:p w:rsidR="00AD0C8F" w:rsidRDefault="00AD0C8F" w:rsidP="00EB74F2">
            <w:pPr>
              <w:rPr>
                <w:rFonts w:ascii="Tahoma" w:hAnsi="Tahoma" w:cs="Tahoma"/>
                <w:sz w:val="22"/>
                <w:szCs w:val="22"/>
              </w:rPr>
            </w:pPr>
          </w:p>
          <w:p w:rsidR="00AD0C8F" w:rsidRDefault="00AD0C8F" w:rsidP="00EB74F2">
            <w:pPr>
              <w:rPr>
                <w:rFonts w:ascii="Tahoma" w:hAnsi="Tahoma" w:cs="Tahoma"/>
                <w:sz w:val="22"/>
                <w:szCs w:val="22"/>
              </w:rPr>
            </w:pPr>
            <w:r>
              <w:rPr>
                <w:rFonts w:ascii="Tahoma" w:hAnsi="Tahoma" w:cs="Tahoma"/>
                <w:sz w:val="22"/>
                <w:szCs w:val="22"/>
              </w:rPr>
              <w:t xml:space="preserve">A discussion took place about unconditional places at </w:t>
            </w:r>
            <w:proofErr w:type="spellStart"/>
            <w:r>
              <w:rPr>
                <w:rFonts w:ascii="Tahoma" w:hAnsi="Tahoma" w:cs="Tahoma"/>
                <w:sz w:val="22"/>
                <w:szCs w:val="22"/>
              </w:rPr>
              <w:t>Uni</w:t>
            </w:r>
            <w:proofErr w:type="spellEnd"/>
            <w:r>
              <w:rPr>
                <w:rFonts w:ascii="Tahoma" w:hAnsi="Tahoma" w:cs="Tahoma"/>
                <w:sz w:val="22"/>
                <w:szCs w:val="22"/>
              </w:rPr>
              <w:t xml:space="preserve"> and if this was affecting results as </w:t>
            </w:r>
            <w:r w:rsidR="00D21438">
              <w:rPr>
                <w:rFonts w:ascii="Tahoma" w:hAnsi="Tahoma" w:cs="Tahoma"/>
                <w:sz w:val="22"/>
                <w:szCs w:val="22"/>
              </w:rPr>
              <w:t xml:space="preserve">if students knew they did not have to pursue targeted grades to </w:t>
            </w:r>
            <w:r>
              <w:rPr>
                <w:rFonts w:ascii="Tahoma" w:hAnsi="Tahoma" w:cs="Tahoma"/>
                <w:sz w:val="22"/>
                <w:szCs w:val="22"/>
              </w:rPr>
              <w:t>get in.</w:t>
            </w:r>
          </w:p>
          <w:p w:rsidR="00966261" w:rsidRDefault="00966261" w:rsidP="00EB74F2">
            <w:pPr>
              <w:rPr>
                <w:rFonts w:ascii="Tahoma" w:hAnsi="Tahoma" w:cs="Tahoma"/>
                <w:sz w:val="22"/>
                <w:szCs w:val="22"/>
              </w:rPr>
            </w:pPr>
          </w:p>
          <w:p w:rsidR="00966261" w:rsidRDefault="00966261" w:rsidP="00EB74F2">
            <w:pPr>
              <w:rPr>
                <w:rFonts w:ascii="Tahoma" w:hAnsi="Tahoma" w:cs="Tahoma"/>
                <w:sz w:val="22"/>
                <w:szCs w:val="22"/>
              </w:rPr>
            </w:pPr>
            <w:r>
              <w:rPr>
                <w:rFonts w:ascii="Tahoma" w:hAnsi="Tahoma" w:cs="Tahoma"/>
                <w:sz w:val="22"/>
                <w:szCs w:val="22"/>
              </w:rPr>
              <w:t>KSH asked if CJH thought the year 12 numbers would drop. CJH said it was hard to say. Students are on trial until 1</w:t>
            </w:r>
            <w:r w:rsidRPr="00966261">
              <w:rPr>
                <w:rFonts w:ascii="Tahoma" w:hAnsi="Tahoma" w:cs="Tahoma"/>
                <w:sz w:val="22"/>
                <w:szCs w:val="22"/>
                <w:vertAlign w:val="superscript"/>
              </w:rPr>
              <w:t>st</w:t>
            </w:r>
            <w:r>
              <w:rPr>
                <w:rFonts w:ascii="Tahoma" w:hAnsi="Tahoma" w:cs="Tahoma"/>
                <w:sz w:val="22"/>
                <w:szCs w:val="22"/>
              </w:rPr>
              <w:t xml:space="preserve"> week in October when census day is.</w:t>
            </w:r>
          </w:p>
          <w:p w:rsidR="004A44A8" w:rsidRDefault="004A44A8" w:rsidP="00EB74F2">
            <w:pPr>
              <w:rPr>
                <w:rFonts w:ascii="Tahoma" w:hAnsi="Tahoma" w:cs="Tahoma"/>
                <w:sz w:val="22"/>
                <w:szCs w:val="22"/>
              </w:rPr>
            </w:pPr>
          </w:p>
          <w:p w:rsidR="004A44A8" w:rsidRDefault="004A44A8" w:rsidP="00EB74F2">
            <w:pPr>
              <w:rPr>
                <w:rFonts w:ascii="Tahoma" w:hAnsi="Tahoma" w:cs="Tahoma"/>
                <w:sz w:val="22"/>
                <w:szCs w:val="22"/>
              </w:rPr>
            </w:pPr>
            <w:r>
              <w:rPr>
                <w:rFonts w:ascii="Tahoma" w:hAnsi="Tahoma" w:cs="Tahoma"/>
                <w:sz w:val="22"/>
                <w:szCs w:val="22"/>
              </w:rPr>
              <w:t xml:space="preserve">JS asked if we had lost many students from year 12 to 13. CJH </w:t>
            </w:r>
            <w:r w:rsidR="00D21438">
              <w:rPr>
                <w:rFonts w:ascii="Tahoma" w:hAnsi="Tahoma" w:cs="Tahoma"/>
                <w:sz w:val="22"/>
                <w:szCs w:val="22"/>
              </w:rPr>
              <w:t xml:space="preserve">said </w:t>
            </w:r>
            <w:r>
              <w:rPr>
                <w:rFonts w:ascii="Tahoma" w:hAnsi="Tahoma" w:cs="Tahoma"/>
                <w:sz w:val="22"/>
                <w:szCs w:val="22"/>
              </w:rPr>
              <w:t xml:space="preserve">that there </w:t>
            </w:r>
            <w:r w:rsidR="00D21438">
              <w:rPr>
                <w:rFonts w:ascii="Tahoma" w:hAnsi="Tahoma" w:cs="Tahoma"/>
                <w:sz w:val="22"/>
                <w:szCs w:val="22"/>
              </w:rPr>
              <w:t xml:space="preserve">were </w:t>
            </w:r>
            <w:r>
              <w:rPr>
                <w:rFonts w:ascii="Tahoma" w:hAnsi="Tahoma" w:cs="Tahoma"/>
                <w:sz w:val="22"/>
                <w:szCs w:val="22"/>
              </w:rPr>
              <w:t xml:space="preserve">only 4. </w:t>
            </w:r>
            <w:r w:rsidR="00D21438">
              <w:rPr>
                <w:rFonts w:ascii="Tahoma" w:hAnsi="Tahoma" w:cs="Tahoma"/>
                <w:sz w:val="22"/>
                <w:szCs w:val="22"/>
              </w:rPr>
              <w:t>S</w:t>
            </w:r>
            <w:r>
              <w:rPr>
                <w:rFonts w:ascii="Tahoma" w:hAnsi="Tahoma" w:cs="Tahoma"/>
                <w:sz w:val="22"/>
                <w:szCs w:val="22"/>
              </w:rPr>
              <w:t xml:space="preserve">tudents </w:t>
            </w:r>
            <w:r w:rsidR="00D21438">
              <w:rPr>
                <w:rFonts w:ascii="Tahoma" w:hAnsi="Tahoma" w:cs="Tahoma"/>
                <w:sz w:val="22"/>
                <w:szCs w:val="22"/>
              </w:rPr>
              <w:t xml:space="preserve">who hadn’t got </w:t>
            </w:r>
            <w:r w:rsidR="00966261">
              <w:rPr>
                <w:rFonts w:ascii="Tahoma" w:hAnsi="Tahoma" w:cs="Tahoma"/>
                <w:sz w:val="22"/>
                <w:szCs w:val="22"/>
              </w:rPr>
              <w:t>A-D that are unable to continue the course. Students need to find an alternative pathway i.e. an apprenticeship or college. Some do an EPQ (Extended Project Qualification) which is worth 1/3 A level.</w:t>
            </w:r>
          </w:p>
          <w:p w:rsidR="00966261" w:rsidRDefault="00966261" w:rsidP="00EB74F2">
            <w:pPr>
              <w:rPr>
                <w:rFonts w:ascii="Tahoma" w:hAnsi="Tahoma" w:cs="Tahoma"/>
                <w:sz w:val="22"/>
                <w:szCs w:val="22"/>
              </w:rPr>
            </w:pPr>
          </w:p>
          <w:p w:rsidR="00966261" w:rsidRDefault="00D21438" w:rsidP="00EB74F2">
            <w:pPr>
              <w:rPr>
                <w:rFonts w:ascii="Tahoma" w:hAnsi="Tahoma" w:cs="Tahoma"/>
                <w:sz w:val="22"/>
                <w:szCs w:val="22"/>
              </w:rPr>
            </w:pPr>
            <w:r>
              <w:rPr>
                <w:rFonts w:ascii="Tahoma" w:hAnsi="Tahoma" w:cs="Tahoma"/>
                <w:sz w:val="22"/>
                <w:szCs w:val="22"/>
              </w:rPr>
              <w:t>G</w:t>
            </w:r>
            <w:r w:rsidR="00966261">
              <w:rPr>
                <w:rFonts w:ascii="Tahoma" w:hAnsi="Tahoma" w:cs="Tahoma"/>
                <w:sz w:val="22"/>
                <w:szCs w:val="22"/>
              </w:rPr>
              <w:t xml:space="preserve">overnors </w:t>
            </w:r>
            <w:r>
              <w:rPr>
                <w:rFonts w:ascii="Tahoma" w:hAnsi="Tahoma" w:cs="Tahoma"/>
                <w:sz w:val="22"/>
                <w:szCs w:val="22"/>
              </w:rPr>
              <w:t xml:space="preserve">made a point of acknowledging the 14% </w:t>
            </w:r>
            <w:r w:rsidR="00966261">
              <w:rPr>
                <w:rFonts w:ascii="Tahoma" w:hAnsi="Tahoma" w:cs="Tahoma"/>
                <w:sz w:val="22"/>
                <w:szCs w:val="22"/>
              </w:rPr>
              <w:t>improvement in results</w:t>
            </w:r>
            <w:r w:rsidR="00D80901">
              <w:rPr>
                <w:rFonts w:ascii="Tahoma" w:hAnsi="Tahoma" w:cs="Tahoma"/>
                <w:sz w:val="22"/>
                <w:szCs w:val="22"/>
              </w:rPr>
              <w:t xml:space="preserve"> in history </w:t>
            </w:r>
            <w:r w:rsidR="00201324">
              <w:rPr>
                <w:rFonts w:ascii="Tahoma" w:hAnsi="Tahoma" w:cs="Tahoma"/>
                <w:sz w:val="22"/>
                <w:szCs w:val="22"/>
              </w:rPr>
              <w:t xml:space="preserve">and </w:t>
            </w:r>
            <w:r w:rsidR="00D80901">
              <w:rPr>
                <w:rFonts w:ascii="Tahoma" w:hAnsi="Tahoma" w:cs="Tahoma"/>
                <w:sz w:val="22"/>
                <w:szCs w:val="22"/>
              </w:rPr>
              <w:t>geography.  It was testament to the strength of the interventions</w:t>
            </w:r>
            <w:r w:rsidR="003202F5">
              <w:rPr>
                <w:rFonts w:ascii="Tahoma" w:hAnsi="Tahoma" w:cs="Tahoma"/>
                <w:sz w:val="22"/>
                <w:szCs w:val="22"/>
              </w:rPr>
              <w:t xml:space="preserve"> that had been put in place in the last year.</w:t>
            </w:r>
          </w:p>
          <w:p w:rsidR="00966261" w:rsidRDefault="00966261" w:rsidP="00EB74F2">
            <w:pPr>
              <w:rPr>
                <w:rFonts w:ascii="Tahoma" w:hAnsi="Tahoma" w:cs="Tahoma"/>
                <w:sz w:val="22"/>
                <w:szCs w:val="22"/>
              </w:rPr>
            </w:pPr>
          </w:p>
          <w:p w:rsidR="00966261" w:rsidRPr="00966261" w:rsidRDefault="00966261" w:rsidP="00EB74F2">
            <w:pPr>
              <w:rPr>
                <w:rFonts w:ascii="Tahoma" w:hAnsi="Tahoma" w:cs="Tahoma"/>
                <w:b/>
                <w:sz w:val="22"/>
                <w:szCs w:val="22"/>
              </w:rPr>
            </w:pPr>
            <w:r w:rsidRPr="00966261">
              <w:rPr>
                <w:rFonts w:ascii="Tahoma" w:hAnsi="Tahoma" w:cs="Tahoma"/>
                <w:b/>
                <w:sz w:val="22"/>
                <w:szCs w:val="22"/>
              </w:rPr>
              <w:t>BTEC level 3 extended diploma</w:t>
            </w:r>
          </w:p>
          <w:p w:rsidR="00966261" w:rsidRDefault="00966261" w:rsidP="00EB74F2">
            <w:pPr>
              <w:rPr>
                <w:rFonts w:ascii="Tahoma" w:hAnsi="Tahoma" w:cs="Tahoma"/>
                <w:sz w:val="22"/>
                <w:szCs w:val="22"/>
              </w:rPr>
            </w:pPr>
            <w:r>
              <w:rPr>
                <w:rFonts w:ascii="Tahoma" w:hAnsi="Tahoma" w:cs="Tahoma"/>
                <w:sz w:val="22"/>
                <w:szCs w:val="22"/>
              </w:rPr>
              <w:t>100% pass</w:t>
            </w:r>
            <w:r w:rsidR="003202F5">
              <w:rPr>
                <w:rFonts w:ascii="Tahoma" w:hAnsi="Tahoma" w:cs="Tahoma"/>
                <w:sz w:val="22"/>
                <w:szCs w:val="22"/>
              </w:rPr>
              <w:t xml:space="preserve">, with 90% distinction and </w:t>
            </w:r>
            <w:proofErr w:type="spellStart"/>
            <w:r w:rsidR="003202F5">
              <w:rPr>
                <w:rFonts w:ascii="Tahoma" w:hAnsi="Tahoma" w:cs="Tahoma"/>
                <w:sz w:val="22"/>
                <w:szCs w:val="22"/>
              </w:rPr>
              <w:t>disctinction</w:t>
            </w:r>
            <w:proofErr w:type="spellEnd"/>
            <w:r w:rsidR="003202F5">
              <w:rPr>
                <w:rFonts w:ascii="Tahoma" w:hAnsi="Tahoma" w:cs="Tahoma"/>
                <w:sz w:val="22"/>
                <w:szCs w:val="22"/>
              </w:rPr>
              <w:t>*</w:t>
            </w:r>
          </w:p>
          <w:p w:rsidR="00966261" w:rsidRDefault="00966261" w:rsidP="00EB74F2">
            <w:pPr>
              <w:rPr>
                <w:rFonts w:ascii="Tahoma" w:hAnsi="Tahoma" w:cs="Tahoma"/>
                <w:sz w:val="22"/>
                <w:szCs w:val="22"/>
              </w:rPr>
            </w:pPr>
          </w:p>
          <w:p w:rsidR="00966261" w:rsidRPr="00966261" w:rsidRDefault="00966261" w:rsidP="00EB74F2">
            <w:pPr>
              <w:rPr>
                <w:rFonts w:ascii="Tahoma" w:hAnsi="Tahoma" w:cs="Tahoma"/>
                <w:b/>
                <w:sz w:val="22"/>
                <w:szCs w:val="22"/>
              </w:rPr>
            </w:pPr>
            <w:r w:rsidRPr="00966261">
              <w:rPr>
                <w:rFonts w:ascii="Tahoma" w:hAnsi="Tahoma" w:cs="Tahoma"/>
                <w:b/>
                <w:sz w:val="22"/>
                <w:szCs w:val="22"/>
              </w:rPr>
              <w:t>AS</w:t>
            </w:r>
          </w:p>
          <w:p w:rsidR="00966261" w:rsidRDefault="00966261" w:rsidP="00EB74F2">
            <w:pPr>
              <w:rPr>
                <w:rFonts w:ascii="Tahoma" w:hAnsi="Tahoma" w:cs="Tahoma"/>
                <w:sz w:val="22"/>
                <w:szCs w:val="22"/>
              </w:rPr>
            </w:pPr>
            <w:r>
              <w:rPr>
                <w:rFonts w:ascii="Tahoma" w:hAnsi="Tahoma" w:cs="Tahoma"/>
                <w:sz w:val="22"/>
                <w:szCs w:val="22"/>
              </w:rPr>
              <w:t xml:space="preserve">Nationally </w:t>
            </w:r>
            <w:r w:rsidR="003202F5">
              <w:rPr>
                <w:rFonts w:ascii="Tahoma" w:hAnsi="Tahoma" w:cs="Tahoma"/>
                <w:sz w:val="22"/>
                <w:szCs w:val="22"/>
              </w:rPr>
              <w:t xml:space="preserve">the number of </w:t>
            </w:r>
            <w:r>
              <w:rPr>
                <w:rFonts w:ascii="Tahoma" w:hAnsi="Tahoma" w:cs="Tahoma"/>
                <w:sz w:val="22"/>
                <w:szCs w:val="22"/>
              </w:rPr>
              <w:t>students taking AS has gone down</w:t>
            </w:r>
            <w:r w:rsidR="003202F5">
              <w:rPr>
                <w:rFonts w:ascii="Tahoma" w:hAnsi="Tahoma" w:cs="Tahoma"/>
                <w:sz w:val="22"/>
                <w:szCs w:val="22"/>
              </w:rPr>
              <w:t>, because they are no longer the route to a full A level</w:t>
            </w:r>
            <w:r>
              <w:rPr>
                <w:rFonts w:ascii="Tahoma" w:hAnsi="Tahoma" w:cs="Tahoma"/>
                <w:sz w:val="22"/>
                <w:szCs w:val="22"/>
              </w:rPr>
              <w:t xml:space="preserve">. </w:t>
            </w:r>
            <w:r w:rsidR="003202F5">
              <w:rPr>
                <w:rFonts w:ascii="Tahoma" w:hAnsi="Tahoma" w:cs="Tahoma"/>
                <w:sz w:val="22"/>
                <w:szCs w:val="22"/>
              </w:rPr>
              <w:t xml:space="preserve">In subjects where the School has opted not to </w:t>
            </w:r>
            <w:r w:rsidR="00960084">
              <w:rPr>
                <w:rFonts w:ascii="Tahoma" w:hAnsi="Tahoma" w:cs="Tahoma"/>
                <w:sz w:val="22"/>
                <w:szCs w:val="22"/>
              </w:rPr>
              <w:t xml:space="preserve">do the AS, students have been tested by internal exams, so results are a mixture of external and internal marking, again making comparisons difficult.  </w:t>
            </w:r>
            <w:r>
              <w:rPr>
                <w:rFonts w:ascii="Tahoma" w:hAnsi="Tahoma" w:cs="Tahoma"/>
                <w:sz w:val="22"/>
                <w:szCs w:val="22"/>
              </w:rPr>
              <w:t>Governors asked if there was a pattern and if it affected more internal or external students. JMA explained there was no pattern</w:t>
            </w:r>
            <w:r w:rsidR="00960084">
              <w:rPr>
                <w:rFonts w:ascii="Tahoma" w:hAnsi="Tahoma" w:cs="Tahoma"/>
                <w:sz w:val="22"/>
                <w:szCs w:val="22"/>
              </w:rPr>
              <w:t xml:space="preserve">.  Further analysis was being undertaken and will be discussed in detail </w:t>
            </w:r>
            <w:r>
              <w:rPr>
                <w:rFonts w:ascii="Tahoma" w:hAnsi="Tahoma" w:cs="Tahoma"/>
                <w:sz w:val="22"/>
                <w:szCs w:val="22"/>
              </w:rPr>
              <w:t>at S&amp;P.</w:t>
            </w:r>
          </w:p>
          <w:p w:rsidR="00F54A65" w:rsidRPr="00F54A65" w:rsidRDefault="00F54A65" w:rsidP="00EB74F2">
            <w:pPr>
              <w:rPr>
                <w:rFonts w:ascii="Tahoma" w:hAnsi="Tahoma" w:cs="Tahoma"/>
                <w:b/>
                <w:sz w:val="22"/>
                <w:szCs w:val="22"/>
              </w:rPr>
            </w:pPr>
          </w:p>
          <w:p w:rsidR="00F54A65" w:rsidRPr="00F54A65" w:rsidRDefault="00F54A65" w:rsidP="00EB74F2">
            <w:pPr>
              <w:rPr>
                <w:rFonts w:ascii="Tahoma" w:hAnsi="Tahoma" w:cs="Tahoma"/>
                <w:b/>
                <w:sz w:val="22"/>
                <w:szCs w:val="22"/>
              </w:rPr>
            </w:pPr>
            <w:r w:rsidRPr="00F54A65">
              <w:rPr>
                <w:rFonts w:ascii="Tahoma" w:hAnsi="Tahoma" w:cs="Tahoma"/>
                <w:b/>
                <w:sz w:val="22"/>
                <w:szCs w:val="22"/>
              </w:rPr>
              <w:t>GCSE</w:t>
            </w:r>
          </w:p>
          <w:p w:rsidR="004C057B" w:rsidRDefault="00F54A65">
            <w:pPr>
              <w:rPr>
                <w:rFonts w:ascii="Tahoma" w:hAnsi="Tahoma" w:cs="Tahoma"/>
                <w:sz w:val="22"/>
                <w:szCs w:val="22"/>
              </w:rPr>
            </w:pPr>
            <w:r>
              <w:rPr>
                <w:rFonts w:ascii="Tahoma" w:hAnsi="Tahoma" w:cs="Tahoma"/>
                <w:sz w:val="22"/>
                <w:szCs w:val="22"/>
              </w:rPr>
              <w:t>This is the first year of the new grading system of 9 to 1 for English and maths. CJH</w:t>
            </w:r>
            <w:r w:rsidR="00201324">
              <w:rPr>
                <w:rFonts w:ascii="Tahoma" w:hAnsi="Tahoma" w:cs="Tahoma"/>
                <w:sz w:val="22"/>
                <w:szCs w:val="22"/>
              </w:rPr>
              <w:t>’</w:t>
            </w:r>
            <w:r>
              <w:rPr>
                <w:rFonts w:ascii="Tahoma" w:hAnsi="Tahoma" w:cs="Tahoma"/>
                <w:sz w:val="22"/>
                <w:szCs w:val="22"/>
              </w:rPr>
              <w:t xml:space="preserve">s report showed how the new grades compare to the old e.g. grade 7 is equivalent to the old A. </w:t>
            </w:r>
            <w:r w:rsidR="00D67293">
              <w:rPr>
                <w:rFonts w:ascii="Tahoma" w:hAnsi="Tahoma" w:cs="Tahoma"/>
                <w:sz w:val="22"/>
                <w:szCs w:val="22"/>
              </w:rPr>
              <w:t>There is no equivalent to compare from previous years so we will have to wait for the national figures to see how we have done. From the data issued with CJH’s report it could be seen that we have done well in comparison to similar schools in Essex</w:t>
            </w:r>
            <w:r w:rsidR="000310BC">
              <w:rPr>
                <w:rFonts w:ascii="Tahoma" w:hAnsi="Tahoma" w:cs="Tahoma"/>
                <w:sz w:val="22"/>
                <w:szCs w:val="22"/>
              </w:rPr>
              <w:t xml:space="preserve">, and we </w:t>
            </w:r>
            <w:r w:rsidR="00201324">
              <w:rPr>
                <w:rFonts w:ascii="Tahoma" w:hAnsi="Tahoma" w:cs="Tahoma"/>
                <w:sz w:val="22"/>
                <w:szCs w:val="22"/>
              </w:rPr>
              <w:t>had seen an increase of 2%</w:t>
            </w:r>
            <w:r w:rsidR="000310BC">
              <w:rPr>
                <w:rFonts w:ascii="Tahoma" w:hAnsi="Tahoma" w:cs="Tahoma"/>
                <w:sz w:val="22"/>
                <w:szCs w:val="22"/>
              </w:rPr>
              <w:t xml:space="preserve"> to 69% </w:t>
            </w:r>
            <w:r w:rsidR="002330E8">
              <w:rPr>
                <w:rFonts w:ascii="Tahoma" w:hAnsi="Tahoma" w:cs="Tahoma"/>
                <w:sz w:val="22"/>
                <w:szCs w:val="22"/>
              </w:rPr>
              <w:t>in</w:t>
            </w:r>
            <w:r w:rsidR="000310BC">
              <w:rPr>
                <w:rFonts w:ascii="Tahoma" w:hAnsi="Tahoma" w:cs="Tahoma"/>
                <w:sz w:val="22"/>
                <w:szCs w:val="22"/>
              </w:rPr>
              <w:t xml:space="preserve"> the number of students who secured the equivalent of English and maths at A*-C</w:t>
            </w:r>
            <w:r w:rsidR="002330E8">
              <w:rPr>
                <w:rFonts w:ascii="Tahoma" w:hAnsi="Tahoma" w:cs="Tahoma"/>
                <w:sz w:val="22"/>
                <w:szCs w:val="22"/>
              </w:rPr>
              <w:t>.</w:t>
            </w:r>
            <w:r w:rsidR="00014266">
              <w:rPr>
                <w:rFonts w:ascii="Tahoma" w:hAnsi="Tahoma" w:cs="Tahoma"/>
                <w:sz w:val="22"/>
                <w:szCs w:val="22"/>
              </w:rPr>
              <w:t xml:space="preserve"> JMA reported on remarking activity, where initial evidence suggested that requests for remarks were being more favourably looked upon than usual, with some positive movement already reported, could improve this percentage.  A marking review has been requested for the writing element of the exam results in MFL as the results were much lower than the moderated marks submitted. The department are very disappoi</w:t>
            </w:r>
            <w:r w:rsidR="00D775BF">
              <w:rPr>
                <w:rFonts w:ascii="Tahoma" w:hAnsi="Tahoma" w:cs="Tahoma"/>
                <w:sz w:val="22"/>
                <w:szCs w:val="22"/>
              </w:rPr>
              <w:t xml:space="preserve">nted because they had collaborated with two other schools, </w:t>
            </w:r>
            <w:r w:rsidR="00D67293">
              <w:rPr>
                <w:rFonts w:ascii="Tahoma" w:hAnsi="Tahoma" w:cs="Tahoma"/>
                <w:sz w:val="22"/>
                <w:szCs w:val="22"/>
              </w:rPr>
              <w:t xml:space="preserve">St </w:t>
            </w:r>
            <w:proofErr w:type="spellStart"/>
            <w:r w:rsidR="00D67293">
              <w:rPr>
                <w:rFonts w:ascii="Tahoma" w:hAnsi="Tahoma" w:cs="Tahoma"/>
                <w:sz w:val="22"/>
                <w:szCs w:val="22"/>
              </w:rPr>
              <w:t>Cl</w:t>
            </w:r>
            <w:r w:rsidR="00201324">
              <w:rPr>
                <w:rFonts w:ascii="Tahoma" w:hAnsi="Tahoma" w:cs="Tahoma"/>
                <w:sz w:val="22"/>
                <w:szCs w:val="22"/>
              </w:rPr>
              <w:t>e</w:t>
            </w:r>
            <w:r w:rsidR="00D67293">
              <w:rPr>
                <w:rFonts w:ascii="Tahoma" w:hAnsi="Tahoma" w:cs="Tahoma"/>
                <w:sz w:val="22"/>
                <w:szCs w:val="22"/>
              </w:rPr>
              <w:t>re</w:t>
            </w:r>
            <w:r w:rsidR="000310BC">
              <w:rPr>
                <w:rFonts w:ascii="Tahoma" w:hAnsi="Tahoma" w:cs="Tahoma"/>
                <w:sz w:val="22"/>
                <w:szCs w:val="22"/>
              </w:rPr>
              <w:t>’s</w:t>
            </w:r>
            <w:proofErr w:type="spellEnd"/>
            <w:r w:rsidR="00D67293">
              <w:rPr>
                <w:rFonts w:ascii="Tahoma" w:hAnsi="Tahoma" w:cs="Tahoma"/>
                <w:sz w:val="22"/>
                <w:szCs w:val="22"/>
              </w:rPr>
              <w:t xml:space="preserve"> and Billericay, </w:t>
            </w:r>
            <w:r w:rsidR="00D775BF">
              <w:rPr>
                <w:rFonts w:ascii="Tahoma" w:hAnsi="Tahoma" w:cs="Tahoma"/>
                <w:sz w:val="22"/>
                <w:szCs w:val="22"/>
              </w:rPr>
              <w:t>to ensure that their st</w:t>
            </w:r>
            <w:r w:rsidR="004C057B">
              <w:rPr>
                <w:rFonts w:ascii="Tahoma" w:hAnsi="Tahoma" w:cs="Tahoma"/>
                <w:sz w:val="22"/>
                <w:szCs w:val="22"/>
              </w:rPr>
              <w:t xml:space="preserve">andards were in line with others.  </w:t>
            </w:r>
          </w:p>
          <w:p w:rsidR="004C057B" w:rsidRDefault="004C057B">
            <w:pPr>
              <w:rPr>
                <w:rFonts w:ascii="Tahoma" w:hAnsi="Tahoma" w:cs="Tahoma"/>
                <w:sz w:val="22"/>
                <w:szCs w:val="22"/>
              </w:rPr>
            </w:pPr>
          </w:p>
          <w:p w:rsidR="002B00C0" w:rsidRDefault="002B00C0">
            <w:pPr>
              <w:rPr>
                <w:rFonts w:ascii="Tahoma" w:hAnsi="Tahoma" w:cs="Tahoma"/>
                <w:sz w:val="22"/>
                <w:szCs w:val="22"/>
              </w:rPr>
            </w:pPr>
          </w:p>
          <w:p w:rsidR="00D67293" w:rsidRPr="00EB74F2" w:rsidRDefault="00D67293">
            <w:pPr>
              <w:rPr>
                <w:rFonts w:ascii="Tahoma" w:hAnsi="Tahoma" w:cs="Tahoma"/>
                <w:sz w:val="22"/>
                <w:szCs w:val="22"/>
              </w:rPr>
            </w:pPr>
            <w:r>
              <w:rPr>
                <w:rFonts w:ascii="Tahoma" w:hAnsi="Tahoma" w:cs="Tahoma"/>
                <w:sz w:val="22"/>
                <w:szCs w:val="22"/>
              </w:rPr>
              <w:lastRenderedPageBreak/>
              <w:t xml:space="preserve"> </w:t>
            </w:r>
          </w:p>
        </w:tc>
        <w:tc>
          <w:tcPr>
            <w:tcW w:w="1684" w:type="dxa"/>
            <w:shd w:val="clear" w:color="auto" w:fill="auto"/>
          </w:tcPr>
          <w:p w:rsidR="009D1537" w:rsidRDefault="009D1537"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9A62A5">
            <w:pPr>
              <w:rPr>
                <w:rFonts w:ascii="Tahoma" w:hAnsi="Tahoma" w:cs="Tahoma"/>
                <w:b/>
                <w:sz w:val="22"/>
                <w:szCs w:val="22"/>
              </w:rPr>
            </w:pPr>
          </w:p>
          <w:p w:rsidR="009A62A5" w:rsidRPr="006325E4" w:rsidRDefault="009A62A5" w:rsidP="009A62A5">
            <w:pPr>
              <w:rPr>
                <w:rFonts w:ascii="Tahoma" w:hAnsi="Tahoma" w:cs="Tahoma"/>
                <w:b/>
                <w:sz w:val="22"/>
                <w:szCs w:val="22"/>
              </w:rPr>
            </w:pPr>
          </w:p>
        </w:tc>
      </w:tr>
      <w:tr w:rsidR="0052045A" w:rsidRPr="006325E4" w:rsidTr="00891A41">
        <w:tc>
          <w:tcPr>
            <w:tcW w:w="680" w:type="dxa"/>
            <w:shd w:val="clear" w:color="auto" w:fill="auto"/>
          </w:tcPr>
          <w:p w:rsidR="0052045A" w:rsidRDefault="00B01EAC" w:rsidP="007C7371">
            <w:pPr>
              <w:rPr>
                <w:rFonts w:ascii="Tahoma" w:hAnsi="Tahoma" w:cs="Tahoma"/>
                <w:sz w:val="22"/>
                <w:szCs w:val="22"/>
              </w:rPr>
            </w:pPr>
            <w:r>
              <w:rPr>
                <w:rFonts w:ascii="Tahoma" w:hAnsi="Tahoma" w:cs="Tahoma"/>
                <w:sz w:val="22"/>
                <w:szCs w:val="22"/>
              </w:rPr>
              <w:lastRenderedPageBreak/>
              <w:t>9</w:t>
            </w:r>
          </w:p>
        </w:tc>
        <w:tc>
          <w:tcPr>
            <w:tcW w:w="7114" w:type="dxa"/>
            <w:shd w:val="clear" w:color="auto" w:fill="auto"/>
          </w:tcPr>
          <w:p w:rsidR="0052045A" w:rsidRPr="00660DA3" w:rsidRDefault="00D67293" w:rsidP="00FA4106">
            <w:pPr>
              <w:rPr>
                <w:rFonts w:ascii="Tahoma" w:hAnsi="Tahoma" w:cs="Tahoma"/>
                <w:b/>
                <w:sz w:val="22"/>
                <w:szCs w:val="22"/>
              </w:rPr>
            </w:pPr>
            <w:r w:rsidRPr="00660DA3">
              <w:rPr>
                <w:rFonts w:ascii="Tahoma" w:hAnsi="Tahoma" w:cs="Tahoma"/>
                <w:b/>
                <w:sz w:val="22"/>
                <w:szCs w:val="22"/>
              </w:rPr>
              <w:t>FUTURE STRATEGY DEVELOPMENTS</w:t>
            </w:r>
          </w:p>
          <w:p w:rsidR="00BE6B77" w:rsidRDefault="00660DA3" w:rsidP="00BE6B77">
            <w:pPr>
              <w:rPr>
                <w:rFonts w:ascii="Tahoma" w:hAnsi="Tahoma" w:cs="Tahoma"/>
                <w:sz w:val="22"/>
                <w:szCs w:val="22"/>
              </w:rPr>
            </w:pPr>
            <w:r>
              <w:rPr>
                <w:rFonts w:ascii="Tahoma" w:hAnsi="Tahoma" w:cs="Tahoma"/>
                <w:sz w:val="22"/>
                <w:szCs w:val="22"/>
              </w:rPr>
              <w:t xml:space="preserve">In July Essex </w:t>
            </w:r>
            <w:r w:rsidR="004C057B">
              <w:rPr>
                <w:rFonts w:ascii="Tahoma" w:hAnsi="Tahoma" w:cs="Tahoma"/>
                <w:sz w:val="22"/>
                <w:szCs w:val="22"/>
              </w:rPr>
              <w:t xml:space="preserve">officers </w:t>
            </w:r>
            <w:r>
              <w:rPr>
                <w:rFonts w:ascii="Tahoma" w:hAnsi="Tahoma" w:cs="Tahoma"/>
                <w:sz w:val="22"/>
                <w:szCs w:val="22"/>
              </w:rPr>
              <w:t xml:space="preserve">had </w:t>
            </w:r>
            <w:r w:rsidR="004C057B">
              <w:rPr>
                <w:rFonts w:ascii="Tahoma" w:hAnsi="Tahoma" w:cs="Tahoma"/>
                <w:sz w:val="22"/>
                <w:szCs w:val="22"/>
              </w:rPr>
              <w:t xml:space="preserve">said </w:t>
            </w:r>
            <w:r>
              <w:rPr>
                <w:rFonts w:ascii="Tahoma" w:hAnsi="Tahoma" w:cs="Tahoma"/>
                <w:sz w:val="22"/>
                <w:szCs w:val="22"/>
              </w:rPr>
              <w:t>they would support the primary school proposal</w:t>
            </w:r>
            <w:r w:rsidR="004C057B">
              <w:rPr>
                <w:rFonts w:ascii="Tahoma" w:hAnsi="Tahoma" w:cs="Tahoma"/>
                <w:sz w:val="22"/>
                <w:szCs w:val="22"/>
              </w:rPr>
              <w:t xml:space="preserve">, </w:t>
            </w:r>
            <w:r w:rsidR="00987B5D">
              <w:rPr>
                <w:rFonts w:ascii="Tahoma" w:hAnsi="Tahoma" w:cs="Tahoma"/>
                <w:sz w:val="22"/>
                <w:szCs w:val="22"/>
              </w:rPr>
              <w:t>and next steps would involve briefing relevant councillors and putting the proposal before the Council’s Scrutiny Committee</w:t>
            </w:r>
            <w:r>
              <w:rPr>
                <w:rFonts w:ascii="Tahoma" w:hAnsi="Tahoma" w:cs="Tahoma"/>
                <w:sz w:val="22"/>
                <w:szCs w:val="22"/>
              </w:rPr>
              <w:t>. During the summer this changed</w:t>
            </w:r>
            <w:r w:rsidR="00987B5D">
              <w:rPr>
                <w:rFonts w:ascii="Tahoma" w:hAnsi="Tahoma" w:cs="Tahoma"/>
                <w:sz w:val="22"/>
                <w:szCs w:val="22"/>
              </w:rPr>
              <w:t xml:space="preserve">, as a review of the predicted numbers using </w:t>
            </w:r>
            <w:r>
              <w:rPr>
                <w:rFonts w:ascii="Tahoma" w:hAnsi="Tahoma" w:cs="Tahoma"/>
                <w:sz w:val="22"/>
                <w:szCs w:val="22"/>
              </w:rPr>
              <w:t xml:space="preserve">an algorithm </w:t>
            </w:r>
            <w:r w:rsidR="00987B5D">
              <w:rPr>
                <w:rFonts w:ascii="Tahoma" w:hAnsi="Tahoma" w:cs="Tahoma"/>
                <w:sz w:val="22"/>
                <w:szCs w:val="22"/>
              </w:rPr>
              <w:t xml:space="preserve">which involved GP registered child patient predictions suggested the previously predicted need was an over-estimate.  The School’s investigations had thrown significant doubt on the new way the figures had been calculated; for example, the closure of </w:t>
            </w:r>
            <w:r>
              <w:rPr>
                <w:rFonts w:ascii="Tahoma" w:hAnsi="Tahoma" w:cs="Tahoma"/>
                <w:sz w:val="22"/>
                <w:szCs w:val="22"/>
              </w:rPr>
              <w:t xml:space="preserve">two surgeries </w:t>
            </w:r>
            <w:r w:rsidR="00987B5D">
              <w:rPr>
                <w:rFonts w:ascii="Tahoma" w:hAnsi="Tahoma" w:cs="Tahoma"/>
                <w:sz w:val="22"/>
                <w:szCs w:val="22"/>
              </w:rPr>
              <w:t>in the Brentwood area and</w:t>
            </w:r>
            <w:r>
              <w:rPr>
                <w:rFonts w:ascii="Tahoma" w:hAnsi="Tahoma" w:cs="Tahoma"/>
                <w:sz w:val="22"/>
                <w:szCs w:val="22"/>
              </w:rPr>
              <w:t xml:space="preserve"> the others are full</w:t>
            </w:r>
            <w:r w:rsidR="00987B5D">
              <w:rPr>
                <w:rFonts w:ascii="Tahoma" w:hAnsi="Tahoma" w:cs="Tahoma"/>
                <w:sz w:val="22"/>
                <w:szCs w:val="22"/>
              </w:rPr>
              <w:t xml:space="preserve">, so </w:t>
            </w:r>
            <w:r>
              <w:rPr>
                <w:rFonts w:ascii="Tahoma" w:hAnsi="Tahoma" w:cs="Tahoma"/>
                <w:sz w:val="22"/>
                <w:szCs w:val="22"/>
              </w:rPr>
              <w:t xml:space="preserve">people are </w:t>
            </w:r>
            <w:r w:rsidR="00987B5D">
              <w:rPr>
                <w:rFonts w:ascii="Tahoma" w:hAnsi="Tahoma" w:cs="Tahoma"/>
                <w:sz w:val="22"/>
                <w:szCs w:val="22"/>
              </w:rPr>
              <w:t xml:space="preserve">taking their children to </w:t>
            </w:r>
            <w:r>
              <w:rPr>
                <w:rFonts w:ascii="Tahoma" w:hAnsi="Tahoma" w:cs="Tahoma"/>
                <w:sz w:val="22"/>
                <w:szCs w:val="22"/>
              </w:rPr>
              <w:t>the walk-in service</w:t>
            </w:r>
            <w:r w:rsidR="00987B5D">
              <w:rPr>
                <w:rFonts w:ascii="Tahoma" w:hAnsi="Tahoma" w:cs="Tahoma"/>
                <w:sz w:val="22"/>
                <w:szCs w:val="22"/>
              </w:rPr>
              <w:t xml:space="preserve"> and are therefore not included in the Essex numbers</w:t>
            </w:r>
            <w:r>
              <w:rPr>
                <w:rFonts w:ascii="Tahoma" w:hAnsi="Tahoma" w:cs="Tahoma"/>
                <w:sz w:val="22"/>
                <w:szCs w:val="22"/>
              </w:rPr>
              <w:t>.</w:t>
            </w:r>
            <w:r w:rsidR="00BE6B77">
              <w:rPr>
                <w:rFonts w:ascii="Tahoma" w:hAnsi="Tahoma" w:cs="Tahoma"/>
                <w:sz w:val="22"/>
                <w:szCs w:val="22"/>
              </w:rPr>
              <w:t xml:space="preserve"> </w:t>
            </w:r>
            <w:r w:rsidR="00987B5D">
              <w:rPr>
                <w:rFonts w:ascii="Tahoma" w:hAnsi="Tahoma" w:cs="Tahoma"/>
                <w:sz w:val="22"/>
                <w:szCs w:val="22"/>
              </w:rPr>
              <w:t xml:space="preserve">Brentwood Council have been told of this recalculation by </w:t>
            </w:r>
            <w:r w:rsidR="00BE6B77">
              <w:rPr>
                <w:rFonts w:ascii="Tahoma" w:hAnsi="Tahoma" w:cs="Tahoma"/>
                <w:sz w:val="22"/>
                <w:szCs w:val="22"/>
              </w:rPr>
              <w:t>CJH and SR</w:t>
            </w:r>
            <w:r w:rsidR="00987B5D">
              <w:rPr>
                <w:rFonts w:ascii="Tahoma" w:hAnsi="Tahoma" w:cs="Tahoma"/>
                <w:sz w:val="22"/>
                <w:szCs w:val="22"/>
              </w:rPr>
              <w:t xml:space="preserve">, and are concerned that there will be insufficient primary places as there is already an emerging need in central Brentwood.  Both Council Officers have had highlighted to them that adding primary provision at Shenfield is the best value and most effective solution; parents with children in Brentwood who take up the new Park and Stride scheme are likely to be attracted to an all through school where they can drop their children to school, park around the corner and head to work, especially as that school has excellent educational standards and offers early access to </w:t>
            </w:r>
            <w:proofErr w:type="spellStart"/>
            <w:r w:rsidR="00987B5D">
              <w:rPr>
                <w:rFonts w:ascii="Tahoma" w:hAnsi="Tahoma" w:cs="Tahoma"/>
                <w:sz w:val="22"/>
                <w:szCs w:val="22"/>
              </w:rPr>
              <w:t>specialisms</w:t>
            </w:r>
            <w:proofErr w:type="spellEnd"/>
            <w:r w:rsidR="00987B5D">
              <w:rPr>
                <w:rFonts w:ascii="Tahoma" w:hAnsi="Tahoma" w:cs="Tahoma"/>
                <w:sz w:val="22"/>
                <w:szCs w:val="22"/>
              </w:rPr>
              <w:t xml:space="preserve"> in sport and the performing arts.  That would mean less demand for central Brentwood places.   It is now back to waiting for the Councils to determine next steps.  T</w:t>
            </w:r>
            <w:r w:rsidR="00BE6B77">
              <w:rPr>
                <w:rFonts w:ascii="Tahoma" w:hAnsi="Tahoma" w:cs="Tahoma"/>
                <w:sz w:val="22"/>
                <w:szCs w:val="22"/>
              </w:rPr>
              <w:t xml:space="preserve">his is likely to mean a delay until 2020/21. </w:t>
            </w:r>
            <w:r w:rsidR="00987B5D">
              <w:rPr>
                <w:rFonts w:ascii="Tahoma" w:hAnsi="Tahoma" w:cs="Tahoma"/>
                <w:sz w:val="22"/>
                <w:szCs w:val="22"/>
              </w:rPr>
              <w:t>LH explained that from her meetings at Schools Forum and the Government’s announcement before the summer holidays that they would be reducing the free schools programme, paying for only a proportion of the schools already approved, with local authorities having to pick up the cost of the remainders, she knew that Essex would be under pressure to reduce capital spending forecasts so that they could find the money to fund free schools already approved which the Government would no longer fund.  It may well be that this attempt to demonstrate the reduced need was as a result of that.</w:t>
            </w:r>
          </w:p>
          <w:p w:rsidR="00BE6B77" w:rsidRDefault="00BE6B77" w:rsidP="00BE6B77">
            <w:pPr>
              <w:rPr>
                <w:rFonts w:ascii="Tahoma" w:hAnsi="Tahoma" w:cs="Tahoma"/>
                <w:sz w:val="22"/>
                <w:szCs w:val="22"/>
              </w:rPr>
            </w:pPr>
          </w:p>
          <w:p w:rsidR="00BE6B77" w:rsidRDefault="00BE6B77" w:rsidP="00BE6B77">
            <w:pPr>
              <w:rPr>
                <w:rFonts w:ascii="Tahoma" w:hAnsi="Tahoma" w:cs="Tahoma"/>
                <w:sz w:val="22"/>
                <w:szCs w:val="22"/>
              </w:rPr>
            </w:pPr>
            <w:r>
              <w:rPr>
                <w:rFonts w:ascii="Tahoma" w:hAnsi="Tahoma" w:cs="Tahoma"/>
                <w:sz w:val="22"/>
                <w:szCs w:val="22"/>
              </w:rPr>
              <w:t xml:space="preserve">LH </w:t>
            </w:r>
            <w:r w:rsidR="00987B5D">
              <w:rPr>
                <w:rFonts w:ascii="Tahoma" w:hAnsi="Tahoma" w:cs="Tahoma"/>
                <w:sz w:val="22"/>
                <w:szCs w:val="22"/>
              </w:rPr>
              <w:t xml:space="preserve">asked </w:t>
            </w:r>
            <w:r>
              <w:rPr>
                <w:rFonts w:ascii="Tahoma" w:hAnsi="Tahoma" w:cs="Tahoma"/>
                <w:sz w:val="22"/>
                <w:szCs w:val="22"/>
              </w:rPr>
              <w:t xml:space="preserve">governors </w:t>
            </w:r>
            <w:r w:rsidR="00987B5D">
              <w:rPr>
                <w:rFonts w:ascii="Tahoma" w:hAnsi="Tahoma" w:cs="Tahoma"/>
                <w:sz w:val="22"/>
                <w:szCs w:val="22"/>
              </w:rPr>
              <w:t>t</w:t>
            </w:r>
            <w:r>
              <w:rPr>
                <w:rFonts w:ascii="Tahoma" w:hAnsi="Tahoma" w:cs="Tahoma"/>
                <w:sz w:val="22"/>
                <w:szCs w:val="22"/>
              </w:rPr>
              <w:t xml:space="preserve">o consider </w:t>
            </w:r>
            <w:r w:rsidR="00987B5D">
              <w:rPr>
                <w:rFonts w:ascii="Tahoma" w:hAnsi="Tahoma" w:cs="Tahoma"/>
                <w:sz w:val="22"/>
                <w:szCs w:val="22"/>
              </w:rPr>
              <w:t>whether, while we are waiting for local authorities to reach an agreed position on our proposal, we should move forward to establish ourselves as a MAT and formalise the work we are doing with existing primaries so we are delivering our strategy of improving the offer for primary students and making an impact on the “wasted years” issue</w:t>
            </w:r>
            <w:r w:rsidR="00A6009E">
              <w:rPr>
                <w:rFonts w:ascii="Tahoma" w:hAnsi="Tahoma" w:cs="Tahoma"/>
                <w:sz w:val="22"/>
                <w:szCs w:val="22"/>
              </w:rPr>
              <w:t xml:space="preserve">.  </w:t>
            </w:r>
            <w:r>
              <w:rPr>
                <w:rFonts w:ascii="Tahoma" w:hAnsi="Tahoma" w:cs="Tahoma"/>
                <w:sz w:val="22"/>
                <w:szCs w:val="22"/>
              </w:rPr>
              <w:t>We are the only secondary school in the area not to be an Academy.</w:t>
            </w:r>
          </w:p>
          <w:p w:rsidR="00BE6B77" w:rsidRDefault="00BE6B77" w:rsidP="00BE6B77">
            <w:pPr>
              <w:rPr>
                <w:rFonts w:ascii="Tahoma" w:hAnsi="Tahoma" w:cs="Tahoma"/>
                <w:sz w:val="22"/>
                <w:szCs w:val="22"/>
              </w:rPr>
            </w:pPr>
          </w:p>
          <w:p w:rsidR="00BE6B77" w:rsidRPr="0052045A" w:rsidRDefault="00BE6B77">
            <w:pPr>
              <w:rPr>
                <w:rFonts w:ascii="Tahoma" w:hAnsi="Tahoma" w:cs="Tahoma"/>
                <w:sz w:val="22"/>
                <w:szCs w:val="22"/>
              </w:rPr>
            </w:pPr>
            <w:r>
              <w:rPr>
                <w:rFonts w:ascii="Tahoma" w:hAnsi="Tahoma" w:cs="Tahoma"/>
                <w:sz w:val="22"/>
                <w:szCs w:val="22"/>
              </w:rPr>
              <w:t>GH asked what the political climate is on MATs and wh</w:t>
            </w:r>
            <w:r w:rsidR="00A6009E">
              <w:rPr>
                <w:rFonts w:ascii="Tahoma" w:hAnsi="Tahoma" w:cs="Tahoma"/>
                <w:sz w:val="22"/>
                <w:szCs w:val="22"/>
              </w:rPr>
              <w:t xml:space="preserve">ether there was any benefit to the School in doing this, if the political imperative to do so was now waning.  CJH confirmed we could come under pressure to take on under-performing schools of all stages once we were a MAT.  It was agreed that the previously approved working group should come together before half term to work through the pros and cons and make a recommendation to FGB.  </w:t>
            </w:r>
            <w:r>
              <w:rPr>
                <w:rFonts w:ascii="Tahoma" w:hAnsi="Tahoma" w:cs="Tahoma"/>
                <w:sz w:val="22"/>
                <w:szCs w:val="22"/>
              </w:rPr>
              <w:t xml:space="preserve"> </w:t>
            </w:r>
          </w:p>
        </w:tc>
        <w:tc>
          <w:tcPr>
            <w:tcW w:w="1684" w:type="dxa"/>
            <w:shd w:val="clear" w:color="auto" w:fill="auto"/>
          </w:tcPr>
          <w:p w:rsidR="0052045A" w:rsidRDefault="0052045A"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044FF7" w:rsidRDefault="00044FF7" w:rsidP="00AD4DC5">
            <w:pPr>
              <w:jc w:val="center"/>
              <w:rPr>
                <w:rFonts w:ascii="Tahoma" w:hAnsi="Tahoma" w:cs="Tahoma"/>
                <w:b/>
                <w:sz w:val="22"/>
                <w:szCs w:val="22"/>
              </w:rPr>
            </w:pPr>
          </w:p>
          <w:p w:rsidR="00A6009E" w:rsidRDefault="00A6009E" w:rsidP="00AD4DC5">
            <w:pPr>
              <w:jc w:val="center"/>
              <w:rPr>
                <w:rFonts w:ascii="Tahoma" w:hAnsi="Tahoma" w:cs="Tahoma"/>
                <w:b/>
                <w:sz w:val="22"/>
                <w:szCs w:val="22"/>
              </w:rPr>
            </w:pPr>
          </w:p>
          <w:p w:rsidR="00A6009E" w:rsidRDefault="00A6009E" w:rsidP="00AD4DC5">
            <w:pPr>
              <w:jc w:val="center"/>
              <w:rPr>
                <w:rFonts w:ascii="Tahoma" w:hAnsi="Tahoma" w:cs="Tahoma"/>
                <w:b/>
                <w:sz w:val="22"/>
                <w:szCs w:val="22"/>
              </w:rPr>
            </w:pPr>
          </w:p>
          <w:p w:rsidR="00A6009E" w:rsidRDefault="00A6009E" w:rsidP="00AD4DC5">
            <w:pPr>
              <w:jc w:val="center"/>
              <w:rPr>
                <w:rFonts w:ascii="Tahoma" w:hAnsi="Tahoma" w:cs="Tahoma"/>
                <w:b/>
                <w:sz w:val="22"/>
                <w:szCs w:val="22"/>
              </w:rPr>
            </w:pPr>
          </w:p>
          <w:p w:rsidR="00A6009E" w:rsidRDefault="00A6009E" w:rsidP="00AD4DC5">
            <w:pPr>
              <w:jc w:val="center"/>
              <w:rPr>
                <w:rFonts w:ascii="Tahoma" w:hAnsi="Tahoma" w:cs="Tahoma"/>
                <w:b/>
                <w:sz w:val="22"/>
                <w:szCs w:val="22"/>
              </w:rPr>
            </w:pPr>
          </w:p>
          <w:p w:rsidR="00A6009E" w:rsidRDefault="00A6009E" w:rsidP="00AD4DC5">
            <w:pPr>
              <w:jc w:val="center"/>
              <w:rPr>
                <w:rFonts w:ascii="Tahoma" w:hAnsi="Tahoma" w:cs="Tahoma"/>
                <w:b/>
                <w:sz w:val="22"/>
                <w:szCs w:val="22"/>
              </w:rPr>
            </w:pPr>
          </w:p>
          <w:p w:rsidR="00A6009E" w:rsidRDefault="00A6009E" w:rsidP="00AD4DC5">
            <w:pPr>
              <w:jc w:val="center"/>
              <w:rPr>
                <w:rFonts w:ascii="Tahoma" w:hAnsi="Tahoma" w:cs="Tahoma"/>
                <w:b/>
                <w:sz w:val="22"/>
                <w:szCs w:val="22"/>
              </w:rPr>
            </w:pPr>
          </w:p>
          <w:p w:rsidR="00A6009E" w:rsidRDefault="00A6009E" w:rsidP="00AD4DC5">
            <w:pPr>
              <w:jc w:val="center"/>
              <w:rPr>
                <w:rFonts w:ascii="Tahoma" w:hAnsi="Tahoma" w:cs="Tahoma"/>
                <w:b/>
                <w:sz w:val="22"/>
                <w:szCs w:val="22"/>
              </w:rPr>
            </w:pPr>
          </w:p>
          <w:p w:rsidR="00A6009E" w:rsidRDefault="00A6009E" w:rsidP="00AD4DC5">
            <w:pPr>
              <w:jc w:val="center"/>
              <w:rPr>
                <w:rFonts w:ascii="Tahoma" w:hAnsi="Tahoma" w:cs="Tahoma"/>
                <w:b/>
                <w:sz w:val="22"/>
                <w:szCs w:val="22"/>
              </w:rPr>
            </w:pPr>
          </w:p>
          <w:p w:rsidR="00A6009E" w:rsidRDefault="00A6009E" w:rsidP="00AD4DC5">
            <w:pPr>
              <w:jc w:val="center"/>
              <w:rPr>
                <w:rFonts w:ascii="Tahoma" w:hAnsi="Tahoma" w:cs="Tahoma"/>
                <w:b/>
                <w:sz w:val="22"/>
                <w:szCs w:val="22"/>
              </w:rPr>
            </w:pPr>
          </w:p>
          <w:p w:rsidR="00A6009E" w:rsidRDefault="00A6009E" w:rsidP="00AD4DC5">
            <w:pPr>
              <w:jc w:val="center"/>
              <w:rPr>
                <w:rFonts w:ascii="Tahoma" w:hAnsi="Tahoma" w:cs="Tahoma"/>
                <w:b/>
                <w:sz w:val="22"/>
                <w:szCs w:val="22"/>
              </w:rPr>
            </w:pPr>
          </w:p>
          <w:p w:rsidR="00A6009E" w:rsidRDefault="00A6009E" w:rsidP="00AD4DC5">
            <w:pPr>
              <w:jc w:val="center"/>
              <w:rPr>
                <w:rFonts w:ascii="Tahoma" w:hAnsi="Tahoma" w:cs="Tahoma"/>
                <w:b/>
                <w:sz w:val="22"/>
                <w:szCs w:val="22"/>
              </w:rPr>
            </w:pPr>
          </w:p>
          <w:p w:rsidR="00A6009E" w:rsidRDefault="00A6009E" w:rsidP="00AD4DC5">
            <w:pPr>
              <w:jc w:val="center"/>
              <w:rPr>
                <w:rFonts w:ascii="Tahoma" w:hAnsi="Tahoma" w:cs="Tahoma"/>
                <w:b/>
                <w:sz w:val="22"/>
                <w:szCs w:val="22"/>
              </w:rPr>
            </w:pPr>
          </w:p>
          <w:p w:rsidR="00044FF7" w:rsidRPr="006325E4" w:rsidRDefault="00044FF7" w:rsidP="00AD4DC5">
            <w:pPr>
              <w:jc w:val="center"/>
              <w:rPr>
                <w:rFonts w:ascii="Tahoma" w:hAnsi="Tahoma" w:cs="Tahoma"/>
                <w:b/>
                <w:sz w:val="22"/>
                <w:szCs w:val="22"/>
              </w:rPr>
            </w:pPr>
            <w:r>
              <w:rPr>
                <w:rFonts w:ascii="Tahoma" w:hAnsi="Tahoma" w:cs="Tahoma"/>
                <w:b/>
                <w:sz w:val="22"/>
                <w:szCs w:val="22"/>
              </w:rPr>
              <w:t>LH</w:t>
            </w:r>
          </w:p>
        </w:tc>
      </w:tr>
      <w:tr w:rsidR="009D1537" w:rsidRPr="006325E4" w:rsidTr="00891A41">
        <w:tc>
          <w:tcPr>
            <w:tcW w:w="680" w:type="dxa"/>
            <w:shd w:val="clear" w:color="auto" w:fill="auto"/>
          </w:tcPr>
          <w:p w:rsidR="009D1537" w:rsidRPr="00EE7814" w:rsidRDefault="00B01EAC" w:rsidP="007C7371">
            <w:pPr>
              <w:rPr>
                <w:rFonts w:ascii="Tahoma" w:hAnsi="Tahoma" w:cs="Tahoma"/>
                <w:sz w:val="22"/>
                <w:szCs w:val="22"/>
              </w:rPr>
            </w:pPr>
            <w:r w:rsidRPr="00EE7814">
              <w:rPr>
                <w:rFonts w:ascii="Tahoma" w:hAnsi="Tahoma" w:cs="Tahoma"/>
                <w:sz w:val="22"/>
                <w:szCs w:val="22"/>
              </w:rPr>
              <w:t>10</w:t>
            </w:r>
          </w:p>
        </w:tc>
        <w:tc>
          <w:tcPr>
            <w:tcW w:w="7114" w:type="dxa"/>
            <w:shd w:val="clear" w:color="auto" w:fill="auto"/>
          </w:tcPr>
          <w:p w:rsidR="00AB62E3" w:rsidRPr="00EE7814" w:rsidRDefault="008269F9" w:rsidP="00FA4106">
            <w:pPr>
              <w:rPr>
                <w:rFonts w:ascii="Tahoma" w:hAnsi="Tahoma" w:cs="Tahoma"/>
                <w:b/>
                <w:sz w:val="22"/>
                <w:szCs w:val="22"/>
              </w:rPr>
            </w:pPr>
            <w:r w:rsidRPr="00EE7814">
              <w:rPr>
                <w:rFonts w:ascii="Tahoma" w:hAnsi="Tahoma" w:cs="Tahoma"/>
                <w:b/>
                <w:sz w:val="22"/>
                <w:szCs w:val="22"/>
              </w:rPr>
              <w:t>ATTENDANCE TARGETS</w:t>
            </w:r>
          </w:p>
          <w:p w:rsidR="004F69DA" w:rsidRPr="00EE7814" w:rsidRDefault="004F69DA" w:rsidP="00FA4106">
            <w:pPr>
              <w:rPr>
                <w:rFonts w:ascii="Tahoma" w:hAnsi="Tahoma" w:cs="Tahoma"/>
                <w:sz w:val="22"/>
                <w:szCs w:val="22"/>
              </w:rPr>
            </w:pPr>
          </w:p>
          <w:p w:rsidR="004F69DA" w:rsidRPr="00EE7814" w:rsidRDefault="004F69DA" w:rsidP="00FA4106">
            <w:pPr>
              <w:rPr>
                <w:rFonts w:ascii="Tahoma" w:hAnsi="Tahoma" w:cs="Tahoma"/>
                <w:sz w:val="22"/>
                <w:szCs w:val="22"/>
              </w:rPr>
            </w:pPr>
            <w:r w:rsidRPr="00EE7814">
              <w:rPr>
                <w:rFonts w:ascii="Tahoma" w:hAnsi="Tahoma" w:cs="Tahoma"/>
                <w:sz w:val="22"/>
                <w:szCs w:val="22"/>
              </w:rPr>
              <w:t>JIC confirmed t</w:t>
            </w:r>
            <w:r w:rsidR="00A6009E">
              <w:rPr>
                <w:rFonts w:ascii="Tahoma" w:hAnsi="Tahoma" w:cs="Tahoma"/>
                <w:sz w:val="22"/>
                <w:szCs w:val="22"/>
              </w:rPr>
              <w:t>hat</w:t>
            </w:r>
            <w:r w:rsidRPr="00EE7814">
              <w:rPr>
                <w:rFonts w:ascii="Tahoma" w:hAnsi="Tahoma" w:cs="Tahoma"/>
                <w:sz w:val="22"/>
                <w:szCs w:val="22"/>
              </w:rPr>
              <w:t xml:space="preserve"> attendance </w:t>
            </w:r>
            <w:r w:rsidR="00A6009E">
              <w:rPr>
                <w:rFonts w:ascii="Tahoma" w:hAnsi="Tahoma" w:cs="Tahoma"/>
                <w:sz w:val="22"/>
                <w:szCs w:val="22"/>
              </w:rPr>
              <w:t>performance</w:t>
            </w:r>
            <w:r w:rsidRPr="00EE7814">
              <w:rPr>
                <w:rFonts w:ascii="Tahoma" w:hAnsi="Tahoma" w:cs="Tahoma"/>
                <w:sz w:val="22"/>
                <w:szCs w:val="22"/>
              </w:rPr>
              <w:t xml:space="preserve"> for 201</w:t>
            </w:r>
            <w:r w:rsidR="00044FF7" w:rsidRPr="00EE7814">
              <w:rPr>
                <w:rFonts w:ascii="Tahoma" w:hAnsi="Tahoma" w:cs="Tahoma"/>
                <w:sz w:val="22"/>
                <w:szCs w:val="22"/>
              </w:rPr>
              <w:t>6</w:t>
            </w:r>
            <w:r w:rsidRPr="00EE7814">
              <w:rPr>
                <w:rFonts w:ascii="Tahoma" w:hAnsi="Tahoma" w:cs="Tahoma"/>
                <w:sz w:val="22"/>
                <w:szCs w:val="22"/>
              </w:rPr>
              <w:t>/1</w:t>
            </w:r>
            <w:r w:rsidR="00044FF7" w:rsidRPr="00EE7814">
              <w:rPr>
                <w:rFonts w:ascii="Tahoma" w:hAnsi="Tahoma" w:cs="Tahoma"/>
                <w:sz w:val="22"/>
                <w:szCs w:val="22"/>
              </w:rPr>
              <w:t>7</w:t>
            </w:r>
            <w:r w:rsidRPr="00EE7814">
              <w:rPr>
                <w:rFonts w:ascii="Tahoma" w:hAnsi="Tahoma" w:cs="Tahoma"/>
                <w:sz w:val="22"/>
                <w:szCs w:val="22"/>
              </w:rPr>
              <w:t xml:space="preserve"> w</w:t>
            </w:r>
            <w:r w:rsidR="00A6009E">
              <w:rPr>
                <w:rFonts w:ascii="Tahoma" w:hAnsi="Tahoma" w:cs="Tahoma"/>
                <w:sz w:val="22"/>
                <w:szCs w:val="22"/>
              </w:rPr>
              <w:t>as</w:t>
            </w:r>
            <w:r w:rsidRPr="00EE7814">
              <w:rPr>
                <w:rFonts w:ascii="Tahoma" w:hAnsi="Tahoma" w:cs="Tahoma"/>
                <w:sz w:val="22"/>
                <w:szCs w:val="22"/>
              </w:rPr>
              <w:t>:</w:t>
            </w:r>
          </w:p>
          <w:p w:rsidR="004F69DA" w:rsidRPr="00EE7814" w:rsidRDefault="004F69DA" w:rsidP="00FA4106">
            <w:pPr>
              <w:rPr>
                <w:rFonts w:ascii="Tahoma" w:hAnsi="Tahoma" w:cs="Tahoma"/>
                <w:sz w:val="22"/>
                <w:szCs w:val="22"/>
              </w:rPr>
            </w:pPr>
          </w:p>
          <w:p w:rsidR="004F69DA" w:rsidRPr="00EE7814" w:rsidRDefault="004F69DA" w:rsidP="00FA4106">
            <w:pPr>
              <w:rPr>
                <w:rFonts w:ascii="Tahoma" w:hAnsi="Tahoma" w:cs="Tahoma"/>
                <w:sz w:val="22"/>
                <w:szCs w:val="22"/>
              </w:rPr>
            </w:pPr>
            <w:r w:rsidRPr="00EE7814">
              <w:rPr>
                <w:rFonts w:ascii="Tahoma" w:hAnsi="Tahoma" w:cs="Tahoma"/>
                <w:sz w:val="22"/>
                <w:szCs w:val="22"/>
              </w:rPr>
              <w:lastRenderedPageBreak/>
              <w:t>Overall attendance Years 7-11 was 95.</w:t>
            </w:r>
            <w:r w:rsidR="00044FF7" w:rsidRPr="00EE7814">
              <w:rPr>
                <w:rFonts w:ascii="Tahoma" w:hAnsi="Tahoma" w:cs="Tahoma"/>
                <w:sz w:val="22"/>
                <w:szCs w:val="22"/>
              </w:rPr>
              <w:t>4</w:t>
            </w:r>
            <w:r w:rsidRPr="00EE7814">
              <w:rPr>
                <w:rFonts w:ascii="Tahoma" w:hAnsi="Tahoma" w:cs="Tahoma"/>
                <w:sz w:val="22"/>
                <w:szCs w:val="22"/>
              </w:rPr>
              <w:t>%</w:t>
            </w:r>
            <w:r w:rsidR="00044FF7" w:rsidRPr="00EE7814">
              <w:rPr>
                <w:rFonts w:ascii="Tahoma" w:hAnsi="Tahoma" w:cs="Tahoma"/>
                <w:sz w:val="22"/>
                <w:szCs w:val="22"/>
              </w:rPr>
              <w:t>-Better than National</w:t>
            </w:r>
            <w:r w:rsidR="00A6009E">
              <w:rPr>
                <w:rFonts w:ascii="Tahoma" w:hAnsi="Tahoma" w:cs="Tahoma"/>
                <w:sz w:val="22"/>
                <w:szCs w:val="22"/>
              </w:rPr>
              <w:t xml:space="preserve"> and on target</w:t>
            </w:r>
          </w:p>
          <w:p w:rsidR="004F69DA" w:rsidRPr="00EE7814" w:rsidRDefault="004F69DA" w:rsidP="00FA4106">
            <w:pPr>
              <w:rPr>
                <w:rFonts w:ascii="Tahoma" w:hAnsi="Tahoma" w:cs="Tahoma"/>
                <w:sz w:val="22"/>
                <w:szCs w:val="22"/>
              </w:rPr>
            </w:pPr>
            <w:r w:rsidRPr="00EE7814">
              <w:rPr>
                <w:rFonts w:ascii="Tahoma" w:hAnsi="Tahoma" w:cs="Tahoma"/>
                <w:sz w:val="22"/>
                <w:szCs w:val="22"/>
              </w:rPr>
              <w:t xml:space="preserve">Overall PA was </w:t>
            </w:r>
            <w:r w:rsidR="00044FF7" w:rsidRPr="00EE7814">
              <w:rPr>
                <w:rFonts w:ascii="Tahoma" w:hAnsi="Tahoma" w:cs="Tahoma"/>
                <w:sz w:val="22"/>
                <w:szCs w:val="22"/>
              </w:rPr>
              <w:t>9</w:t>
            </w:r>
            <w:r w:rsidRPr="00EE7814">
              <w:rPr>
                <w:rFonts w:ascii="Tahoma" w:hAnsi="Tahoma" w:cs="Tahoma"/>
                <w:sz w:val="22"/>
                <w:szCs w:val="22"/>
              </w:rPr>
              <w:t>.3%</w:t>
            </w:r>
            <w:r w:rsidR="00044FF7" w:rsidRPr="00EE7814">
              <w:rPr>
                <w:rFonts w:ascii="Tahoma" w:hAnsi="Tahoma" w:cs="Tahoma"/>
                <w:sz w:val="22"/>
                <w:szCs w:val="22"/>
              </w:rPr>
              <w:t>-Better than Essex</w:t>
            </w:r>
            <w:r w:rsidR="00A6009E">
              <w:rPr>
                <w:rFonts w:ascii="Tahoma" w:hAnsi="Tahoma" w:cs="Tahoma"/>
                <w:sz w:val="22"/>
                <w:szCs w:val="22"/>
              </w:rPr>
              <w:t>, and lower than the target of 10%</w:t>
            </w:r>
          </w:p>
          <w:p w:rsidR="004F69DA" w:rsidRPr="00EE7814" w:rsidRDefault="004F69DA" w:rsidP="00FA4106">
            <w:pPr>
              <w:rPr>
                <w:rFonts w:ascii="Tahoma" w:hAnsi="Tahoma" w:cs="Tahoma"/>
                <w:sz w:val="22"/>
                <w:szCs w:val="22"/>
              </w:rPr>
            </w:pPr>
          </w:p>
          <w:p w:rsidR="004F69DA" w:rsidRDefault="00EE7814" w:rsidP="00FA4106">
            <w:pPr>
              <w:rPr>
                <w:rFonts w:ascii="Tahoma" w:hAnsi="Tahoma" w:cs="Tahoma"/>
                <w:sz w:val="22"/>
                <w:szCs w:val="22"/>
              </w:rPr>
            </w:pPr>
            <w:r>
              <w:rPr>
                <w:rFonts w:ascii="Tahoma" w:hAnsi="Tahoma" w:cs="Tahoma"/>
                <w:sz w:val="22"/>
                <w:szCs w:val="22"/>
              </w:rPr>
              <w:t xml:space="preserve">There were 6 penalty fines </w:t>
            </w:r>
            <w:r w:rsidR="00A6009E">
              <w:rPr>
                <w:rFonts w:ascii="Tahoma" w:hAnsi="Tahoma" w:cs="Tahoma"/>
                <w:sz w:val="22"/>
                <w:szCs w:val="22"/>
              </w:rPr>
              <w:t>meted out to parents who had taken their children out of school for holidays</w:t>
            </w:r>
            <w:r>
              <w:rPr>
                <w:rFonts w:ascii="Tahoma" w:hAnsi="Tahoma" w:cs="Tahoma"/>
                <w:sz w:val="22"/>
                <w:szCs w:val="22"/>
              </w:rPr>
              <w:t>.</w:t>
            </w:r>
            <w:r w:rsidR="00A6009E">
              <w:rPr>
                <w:rFonts w:ascii="Tahoma" w:hAnsi="Tahoma" w:cs="Tahoma"/>
                <w:sz w:val="22"/>
                <w:szCs w:val="22"/>
              </w:rPr>
              <w:t xml:space="preserve"> It was hoped that the recent Supreme Court decisions would galvanise Essex CC into resuming the application of fines, because it would result in an improvement in attendance.</w:t>
            </w:r>
          </w:p>
          <w:p w:rsidR="00EE7814" w:rsidRDefault="00EE7814" w:rsidP="00FA4106">
            <w:pPr>
              <w:rPr>
                <w:rFonts w:ascii="Tahoma" w:hAnsi="Tahoma" w:cs="Tahoma"/>
                <w:sz w:val="22"/>
                <w:szCs w:val="22"/>
              </w:rPr>
            </w:pPr>
          </w:p>
          <w:p w:rsidR="00EE7814" w:rsidRDefault="00A6009E" w:rsidP="00FA4106">
            <w:pPr>
              <w:rPr>
                <w:rFonts w:ascii="Tahoma" w:hAnsi="Tahoma" w:cs="Tahoma"/>
                <w:sz w:val="22"/>
                <w:szCs w:val="22"/>
              </w:rPr>
            </w:pPr>
            <w:r>
              <w:rPr>
                <w:rFonts w:ascii="Tahoma" w:hAnsi="Tahoma" w:cs="Tahoma"/>
                <w:sz w:val="22"/>
                <w:szCs w:val="22"/>
              </w:rPr>
              <w:t>Regardless of this frustration, t</w:t>
            </w:r>
            <w:r w:rsidR="00EE7814">
              <w:rPr>
                <w:rFonts w:ascii="Tahoma" w:hAnsi="Tahoma" w:cs="Tahoma"/>
                <w:sz w:val="22"/>
                <w:szCs w:val="22"/>
              </w:rPr>
              <w:t>he attendance strategies put in place are working but JIC and LJ are always looking at ideas to improve</w:t>
            </w:r>
            <w:r>
              <w:rPr>
                <w:rFonts w:ascii="Tahoma" w:hAnsi="Tahoma" w:cs="Tahoma"/>
                <w:sz w:val="22"/>
                <w:szCs w:val="22"/>
              </w:rPr>
              <w:t>, and further gains will only be marginal in percentage terms</w:t>
            </w:r>
            <w:r w:rsidR="00EE7814">
              <w:rPr>
                <w:rFonts w:ascii="Tahoma" w:hAnsi="Tahoma" w:cs="Tahoma"/>
                <w:sz w:val="22"/>
                <w:szCs w:val="22"/>
              </w:rPr>
              <w:t>.</w:t>
            </w:r>
            <w:r>
              <w:rPr>
                <w:rFonts w:ascii="Tahoma" w:hAnsi="Tahoma" w:cs="Tahoma"/>
                <w:sz w:val="22"/>
                <w:szCs w:val="22"/>
              </w:rPr>
              <w:t xml:space="preserve"> She therefore proposed modest increases in targets for the new year.</w:t>
            </w:r>
          </w:p>
          <w:p w:rsidR="00EE7814" w:rsidRDefault="00EE7814" w:rsidP="00FA4106">
            <w:pPr>
              <w:rPr>
                <w:rFonts w:ascii="Tahoma" w:hAnsi="Tahoma" w:cs="Tahoma"/>
                <w:sz w:val="22"/>
                <w:szCs w:val="22"/>
              </w:rPr>
            </w:pPr>
          </w:p>
          <w:p w:rsidR="008269F9" w:rsidRDefault="00EE7814" w:rsidP="00EE7814">
            <w:pPr>
              <w:rPr>
                <w:rFonts w:ascii="Tahoma" w:hAnsi="Tahoma" w:cs="Tahoma"/>
                <w:sz w:val="22"/>
                <w:szCs w:val="22"/>
              </w:rPr>
            </w:pPr>
            <w:r>
              <w:rPr>
                <w:rFonts w:ascii="Tahoma" w:hAnsi="Tahoma" w:cs="Tahoma"/>
                <w:sz w:val="22"/>
                <w:szCs w:val="22"/>
              </w:rPr>
              <w:t>The governing body approved the following attendance targets for 2017/18:</w:t>
            </w:r>
          </w:p>
          <w:p w:rsidR="00EE7814" w:rsidRDefault="00EE7814" w:rsidP="00EE7814">
            <w:pPr>
              <w:rPr>
                <w:rFonts w:ascii="Tahoma" w:hAnsi="Tahoma" w:cs="Tahoma"/>
                <w:sz w:val="22"/>
                <w:szCs w:val="22"/>
              </w:rPr>
            </w:pPr>
          </w:p>
          <w:p w:rsidR="00EE7814" w:rsidRDefault="00EE7814" w:rsidP="00EE7814">
            <w:pPr>
              <w:rPr>
                <w:rFonts w:ascii="Tahoma" w:hAnsi="Tahoma" w:cs="Tahoma"/>
                <w:sz w:val="22"/>
                <w:szCs w:val="22"/>
              </w:rPr>
            </w:pPr>
            <w:r>
              <w:rPr>
                <w:rFonts w:ascii="Tahoma" w:hAnsi="Tahoma" w:cs="Tahoma"/>
                <w:sz w:val="22"/>
                <w:szCs w:val="22"/>
              </w:rPr>
              <w:t>Overall attendance 95.5%</w:t>
            </w:r>
          </w:p>
          <w:p w:rsidR="00EE7814" w:rsidRDefault="00EE7814" w:rsidP="00EE7814">
            <w:pPr>
              <w:rPr>
                <w:rFonts w:ascii="Tahoma" w:hAnsi="Tahoma" w:cs="Tahoma"/>
                <w:sz w:val="22"/>
                <w:szCs w:val="22"/>
              </w:rPr>
            </w:pPr>
            <w:r>
              <w:rPr>
                <w:rFonts w:ascii="Tahoma" w:hAnsi="Tahoma" w:cs="Tahoma"/>
                <w:sz w:val="22"/>
                <w:szCs w:val="22"/>
              </w:rPr>
              <w:t>Overall PA 9.2%</w:t>
            </w:r>
          </w:p>
          <w:p w:rsidR="00EE7814" w:rsidRPr="00EE7814" w:rsidRDefault="00EE7814" w:rsidP="00EE7814">
            <w:pPr>
              <w:rPr>
                <w:rFonts w:ascii="Tahoma" w:hAnsi="Tahoma" w:cs="Tahoma"/>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F050FC" w:rsidRPr="006325E4" w:rsidTr="00891A41">
        <w:tc>
          <w:tcPr>
            <w:tcW w:w="680" w:type="dxa"/>
            <w:shd w:val="clear" w:color="auto" w:fill="auto"/>
          </w:tcPr>
          <w:p w:rsidR="00F050FC" w:rsidRPr="006325E4" w:rsidRDefault="00B01EAC" w:rsidP="007C7371">
            <w:pPr>
              <w:rPr>
                <w:rFonts w:ascii="Tahoma" w:hAnsi="Tahoma" w:cs="Tahoma"/>
                <w:sz w:val="22"/>
                <w:szCs w:val="22"/>
              </w:rPr>
            </w:pPr>
            <w:r>
              <w:rPr>
                <w:rFonts w:ascii="Tahoma" w:hAnsi="Tahoma" w:cs="Tahoma"/>
                <w:sz w:val="22"/>
                <w:szCs w:val="22"/>
              </w:rPr>
              <w:lastRenderedPageBreak/>
              <w:t>11</w:t>
            </w:r>
          </w:p>
        </w:tc>
        <w:tc>
          <w:tcPr>
            <w:tcW w:w="7114" w:type="dxa"/>
            <w:shd w:val="clear" w:color="auto" w:fill="auto"/>
          </w:tcPr>
          <w:p w:rsidR="00F050FC" w:rsidRDefault="00F050FC" w:rsidP="009D1537">
            <w:pPr>
              <w:rPr>
                <w:rFonts w:ascii="Tahoma" w:hAnsi="Tahoma" w:cs="Tahoma"/>
                <w:b/>
                <w:sz w:val="22"/>
                <w:szCs w:val="22"/>
              </w:rPr>
            </w:pPr>
            <w:r>
              <w:rPr>
                <w:rFonts w:ascii="Tahoma" w:hAnsi="Tahoma" w:cs="Tahoma"/>
                <w:b/>
                <w:sz w:val="22"/>
                <w:szCs w:val="22"/>
              </w:rPr>
              <w:t>SAFEGUARDING/CHILD PROTECTION</w:t>
            </w:r>
          </w:p>
          <w:p w:rsidR="00EE7814" w:rsidRDefault="00EE7814" w:rsidP="009D1537">
            <w:pPr>
              <w:rPr>
                <w:rFonts w:ascii="Tahoma" w:hAnsi="Tahoma" w:cs="Tahoma"/>
                <w:sz w:val="22"/>
                <w:szCs w:val="22"/>
              </w:rPr>
            </w:pPr>
            <w:r>
              <w:rPr>
                <w:rFonts w:ascii="Tahoma" w:hAnsi="Tahoma" w:cs="Tahoma"/>
                <w:sz w:val="22"/>
                <w:szCs w:val="22"/>
              </w:rPr>
              <w:t xml:space="preserve">Governors had previously agreed that changes </w:t>
            </w:r>
            <w:r w:rsidR="00A6009E">
              <w:rPr>
                <w:rFonts w:ascii="Tahoma" w:hAnsi="Tahoma" w:cs="Tahoma"/>
                <w:sz w:val="22"/>
                <w:szCs w:val="22"/>
              </w:rPr>
              <w:t xml:space="preserve">to the policy could be approved by JS so that they could be effected immediately and placed on the website, with them being reported to FGB at the first opportunity.  JIC had had to make nominal changes to some acronyms notified by Essex during the summer.  </w:t>
            </w:r>
            <w:r>
              <w:rPr>
                <w:rFonts w:ascii="Tahoma" w:hAnsi="Tahoma" w:cs="Tahoma"/>
                <w:sz w:val="22"/>
                <w:szCs w:val="22"/>
              </w:rPr>
              <w:t>The FGB noted and agreed the changes.</w:t>
            </w:r>
          </w:p>
          <w:p w:rsidR="00EE7814" w:rsidRPr="00EE7814" w:rsidRDefault="00EE7814" w:rsidP="009D1537">
            <w:pPr>
              <w:rPr>
                <w:rFonts w:ascii="Tahoma" w:hAnsi="Tahoma" w:cs="Tahoma"/>
                <w:sz w:val="22"/>
                <w:szCs w:val="22"/>
              </w:rPr>
            </w:pPr>
          </w:p>
          <w:p w:rsidR="00F050FC" w:rsidRDefault="004F69DA" w:rsidP="00982D35">
            <w:pPr>
              <w:rPr>
                <w:rFonts w:ascii="Tahoma" w:hAnsi="Tahoma" w:cs="Tahoma"/>
                <w:sz w:val="22"/>
                <w:szCs w:val="22"/>
              </w:rPr>
            </w:pPr>
            <w:r w:rsidRPr="00EE7814">
              <w:rPr>
                <w:rFonts w:ascii="Tahoma" w:hAnsi="Tahoma" w:cs="Tahoma"/>
                <w:sz w:val="22"/>
                <w:szCs w:val="22"/>
              </w:rPr>
              <w:t>JIC had complete whole school staff training on the inset day. Staff will receive updates throughout the year via a newsletter. Staff had been issued with a booklet about Keeping Children Safe in Education and Safeguarding policy. Staff signed to say they had read and understood these documents. Staff had also b</w:t>
            </w:r>
            <w:r w:rsidR="00EE7814">
              <w:rPr>
                <w:rFonts w:ascii="Tahoma" w:hAnsi="Tahoma" w:cs="Tahoma"/>
                <w:sz w:val="22"/>
                <w:szCs w:val="22"/>
              </w:rPr>
              <w:t xml:space="preserve">een asked to complete/update their </w:t>
            </w:r>
            <w:r w:rsidRPr="00EE7814">
              <w:rPr>
                <w:rFonts w:ascii="Tahoma" w:hAnsi="Tahoma" w:cs="Tahoma"/>
                <w:sz w:val="22"/>
                <w:szCs w:val="22"/>
              </w:rPr>
              <w:t>Prevent training online and confirm when they had completed this.</w:t>
            </w:r>
            <w:r w:rsidR="00EE7814">
              <w:rPr>
                <w:rFonts w:ascii="Tahoma" w:hAnsi="Tahoma" w:cs="Tahoma"/>
                <w:sz w:val="22"/>
                <w:szCs w:val="22"/>
              </w:rPr>
              <w:t xml:space="preserve"> Staff also received </w:t>
            </w:r>
            <w:proofErr w:type="spellStart"/>
            <w:r w:rsidR="00EE7814">
              <w:rPr>
                <w:rFonts w:ascii="Tahoma" w:hAnsi="Tahoma" w:cs="Tahoma"/>
                <w:sz w:val="22"/>
                <w:szCs w:val="22"/>
              </w:rPr>
              <w:t>eSafety</w:t>
            </w:r>
            <w:proofErr w:type="spellEnd"/>
            <w:r w:rsidR="00EE7814">
              <w:rPr>
                <w:rFonts w:ascii="Tahoma" w:hAnsi="Tahoma" w:cs="Tahoma"/>
                <w:sz w:val="22"/>
                <w:szCs w:val="22"/>
              </w:rPr>
              <w:t xml:space="preserve"> training from DJB. On 10</w:t>
            </w:r>
            <w:r w:rsidR="00EE7814" w:rsidRPr="00EE7814">
              <w:rPr>
                <w:rFonts w:ascii="Tahoma" w:hAnsi="Tahoma" w:cs="Tahoma"/>
                <w:sz w:val="22"/>
                <w:szCs w:val="22"/>
                <w:vertAlign w:val="superscript"/>
              </w:rPr>
              <w:t>th</w:t>
            </w:r>
            <w:r w:rsidR="00EE7814">
              <w:rPr>
                <w:rFonts w:ascii="Tahoma" w:hAnsi="Tahoma" w:cs="Tahoma"/>
                <w:sz w:val="22"/>
                <w:szCs w:val="22"/>
              </w:rPr>
              <w:t xml:space="preserve"> October governors will also receive the same training.</w:t>
            </w:r>
            <w:r w:rsidR="00A6009E">
              <w:rPr>
                <w:rFonts w:ascii="Tahoma" w:hAnsi="Tahoma" w:cs="Tahoma"/>
                <w:sz w:val="22"/>
                <w:szCs w:val="22"/>
              </w:rPr>
              <w:t xml:space="preserve"> The session will be longer than usual and governors should expect a 2 hour session. (17.00 start).</w:t>
            </w:r>
          </w:p>
          <w:p w:rsidR="00912D4F" w:rsidRDefault="00912D4F" w:rsidP="00982D35">
            <w:pPr>
              <w:rPr>
                <w:rFonts w:ascii="Tahoma" w:hAnsi="Tahoma" w:cs="Tahoma"/>
                <w:sz w:val="22"/>
                <w:szCs w:val="22"/>
              </w:rPr>
            </w:pPr>
          </w:p>
          <w:p w:rsidR="00912D4F" w:rsidRDefault="00912D4F" w:rsidP="00982D35">
            <w:pPr>
              <w:rPr>
                <w:rFonts w:ascii="Tahoma" w:hAnsi="Tahoma" w:cs="Tahoma"/>
                <w:sz w:val="22"/>
                <w:szCs w:val="22"/>
              </w:rPr>
            </w:pPr>
            <w:r>
              <w:rPr>
                <w:rFonts w:ascii="Tahoma" w:hAnsi="Tahoma" w:cs="Tahoma"/>
                <w:sz w:val="22"/>
                <w:szCs w:val="22"/>
              </w:rPr>
              <w:t>A discussion took place about some incidents that had happened in other local schools. JIC confirmed we would await advice from County if new procedures needed to be bought in following the incidents.</w:t>
            </w:r>
          </w:p>
          <w:p w:rsidR="00912D4F" w:rsidRDefault="00912D4F" w:rsidP="00982D35">
            <w:pPr>
              <w:rPr>
                <w:rFonts w:ascii="Tahoma" w:hAnsi="Tahoma" w:cs="Tahoma"/>
                <w:sz w:val="22"/>
                <w:szCs w:val="22"/>
              </w:rPr>
            </w:pPr>
          </w:p>
          <w:p w:rsidR="00912D4F" w:rsidRPr="00912D4F" w:rsidRDefault="00912D4F" w:rsidP="00982D35">
            <w:pPr>
              <w:rPr>
                <w:rFonts w:ascii="Tahoma" w:hAnsi="Tahoma" w:cs="Tahoma"/>
                <w:b/>
                <w:sz w:val="22"/>
                <w:szCs w:val="22"/>
              </w:rPr>
            </w:pPr>
            <w:r w:rsidRPr="00912D4F">
              <w:rPr>
                <w:rFonts w:ascii="Tahoma" w:hAnsi="Tahoma" w:cs="Tahoma"/>
                <w:b/>
                <w:sz w:val="22"/>
                <w:szCs w:val="22"/>
              </w:rPr>
              <w:t>Pupil Premium Grant</w:t>
            </w:r>
          </w:p>
          <w:p w:rsidR="00A6009E" w:rsidRDefault="00912D4F" w:rsidP="00982D35">
            <w:pPr>
              <w:rPr>
                <w:rFonts w:ascii="Tahoma" w:hAnsi="Tahoma" w:cs="Tahoma"/>
                <w:sz w:val="22"/>
                <w:szCs w:val="22"/>
              </w:rPr>
            </w:pPr>
            <w:r>
              <w:rPr>
                <w:rFonts w:ascii="Tahoma" w:hAnsi="Tahoma" w:cs="Tahoma"/>
                <w:sz w:val="22"/>
                <w:szCs w:val="22"/>
              </w:rPr>
              <w:t>A paper was table</w:t>
            </w:r>
            <w:r w:rsidR="00A6009E">
              <w:rPr>
                <w:rFonts w:ascii="Tahoma" w:hAnsi="Tahoma" w:cs="Tahoma"/>
                <w:sz w:val="22"/>
                <w:szCs w:val="22"/>
              </w:rPr>
              <w:t xml:space="preserve">d </w:t>
            </w:r>
            <w:r>
              <w:rPr>
                <w:rFonts w:ascii="Tahoma" w:hAnsi="Tahoma" w:cs="Tahoma"/>
                <w:sz w:val="22"/>
                <w:szCs w:val="22"/>
              </w:rPr>
              <w:t xml:space="preserve">regarding </w:t>
            </w:r>
            <w:r w:rsidR="00A6009E">
              <w:rPr>
                <w:rFonts w:ascii="Tahoma" w:hAnsi="Tahoma" w:cs="Tahoma"/>
                <w:sz w:val="22"/>
                <w:szCs w:val="22"/>
              </w:rPr>
              <w:t>the outcome of our pupil premium programme in year</w:t>
            </w:r>
            <w:r>
              <w:rPr>
                <w:rFonts w:ascii="Tahoma" w:hAnsi="Tahoma" w:cs="Tahoma"/>
                <w:sz w:val="22"/>
                <w:szCs w:val="22"/>
              </w:rPr>
              <w:t xml:space="preserve">. S&amp;P </w:t>
            </w:r>
            <w:r w:rsidR="00A6009E">
              <w:rPr>
                <w:rFonts w:ascii="Tahoma" w:hAnsi="Tahoma" w:cs="Tahoma"/>
                <w:sz w:val="22"/>
                <w:szCs w:val="22"/>
              </w:rPr>
              <w:t xml:space="preserve">will </w:t>
            </w:r>
            <w:r>
              <w:rPr>
                <w:rFonts w:ascii="Tahoma" w:hAnsi="Tahoma" w:cs="Tahoma"/>
                <w:sz w:val="22"/>
                <w:szCs w:val="22"/>
              </w:rPr>
              <w:t>look at this in more detail</w:t>
            </w:r>
            <w:r w:rsidR="00725C70">
              <w:rPr>
                <w:rFonts w:ascii="Tahoma" w:hAnsi="Tahoma" w:cs="Tahoma"/>
                <w:sz w:val="22"/>
                <w:szCs w:val="22"/>
              </w:rPr>
              <w:t xml:space="preserve">, </w:t>
            </w:r>
            <w:r w:rsidR="00A6009E">
              <w:rPr>
                <w:rFonts w:ascii="Tahoma" w:hAnsi="Tahoma" w:cs="Tahoma"/>
                <w:sz w:val="22"/>
                <w:szCs w:val="22"/>
              </w:rPr>
              <w:t>as FGB had not had time to review the conten</w:t>
            </w:r>
            <w:r w:rsidR="00725C70">
              <w:rPr>
                <w:rFonts w:ascii="Tahoma" w:hAnsi="Tahoma" w:cs="Tahoma"/>
                <w:sz w:val="22"/>
                <w:szCs w:val="22"/>
              </w:rPr>
              <w:t>ts</w:t>
            </w:r>
            <w:r w:rsidR="00A6009E">
              <w:rPr>
                <w:rFonts w:ascii="Tahoma" w:hAnsi="Tahoma" w:cs="Tahoma"/>
                <w:sz w:val="22"/>
                <w:szCs w:val="22"/>
              </w:rPr>
              <w:t xml:space="preserve">.  </w:t>
            </w:r>
          </w:p>
          <w:p w:rsidR="00A6009E" w:rsidRDefault="00A6009E" w:rsidP="00982D35">
            <w:pPr>
              <w:rPr>
                <w:rFonts w:ascii="Tahoma" w:hAnsi="Tahoma" w:cs="Tahoma"/>
                <w:sz w:val="22"/>
                <w:szCs w:val="22"/>
              </w:rPr>
            </w:pPr>
          </w:p>
          <w:p w:rsidR="00526A2E" w:rsidRDefault="00912D4F" w:rsidP="00982D35">
            <w:pPr>
              <w:rPr>
                <w:rFonts w:ascii="Tahoma" w:hAnsi="Tahoma" w:cs="Tahoma"/>
                <w:sz w:val="22"/>
                <w:szCs w:val="22"/>
              </w:rPr>
            </w:pPr>
            <w:r>
              <w:rPr>
                <w:rFonts w:ascii="Tahoma" w:hAnsi="Tahoma" w:cs="Tahoma"/>
                <w:sz w:val="22"/>
                <w:szCs w:val="22"/>
              </w:rPr>
              <w:t xml:space="preserve">JIC confirmed the students’ progress had improved but the attainment gap had not closed. </w:t>
            </w:r>
            <w:r w:rsidR="00526A2E">
              <w:rPr>
                <w:rFonts w:ascii="Tahoma" w:hAnsi="Tahoma" w:cs="Tahoma"/>
                <w:sz w:val="22"/>
                <w:szCs w:val="22"/>
              </w:rPr>
              <w:t xml:space="preserve">Work needs to be done with individual students and look at different academic strategies. </w:t>
            </w:r>
            <w:r w:rsidR="00A6009E">
              <w:rPr>
                <w:rFonts w:ascii="Tahoma" w:hAnsi="Tahoma" w:cs="Tahoma"/>
                <w:sz w:val="22"/>
                <w:szCs w:val="22"/>
              </w:rPr>
              <w:t xml:space="preserve">Some other schools have had some success in improving attainment </w:t>
            </w:r>
            <w:r w:rsidR="00725C70">
              <w:rPr>
                <w:rFonts w:ascii="Tahoma" w:hAnsi="Tahoma" w:cs="Tahoma"/>
                <w:sz w:val="22"/>
                <w:szCs w:val="22"/>
              </w:rPr>
              <w:t xml:space="preserve">of such students so the team are aiming to find out what strategies they use that work.  </w:t>
            </w:r>
            <w:r w:rsidR="00725C70">
              <w:rPr>
                <w:rFonts w:ascii="Tahoma" w:hAnsi="Tahoma" w:cs="Tahoma"/>
                <w:sz w:val="22"/>
                <w:szCs w:val="22"/>
              </w:rPr>
              <w:lastRenderedPageBreak/>
              <w:t>However, we</w:t>
            </w:r>
            <w:r w:rsidR="00526A2E">
              <w:rPr>
                <w:rFonts w:ascii="Tahoma" w:hAnsi="Tahoma" w:cs="Tahoma"/>
                <w:sz w:val="22"/>
                <w:szCs w:val="22"/>
              </w:rPr>
              <w:t xml:space="preserve"> currently have 3 virtual tutors who </w:t>
            </w:r>
            <w:r w:rsidR="00725C70">
              <w:rPr>
                <w:rFonts w:ascii="Tahoma" w:hAnsi="Tahoma" w:cs="Tahoma"/>
                <w:sz w:val="22"/>
                <w:szCs w:val="22"/>
              </w:rPr>
              <w:t>are having an</w:t>
            </w:r>
            <w:r w:rsidR="00526A2E">
              <w:rPr>
                <w:rFonts w:ascii="Tahoma" w:hAnsi="Tahoma" w:cs="Tahoma"/>
                <w:sz w:val="22"/>
                <w:szCs w:val="22"/>
              </w:rPr>
              <w:t xml:space="preserve"> impact on </w:t>
            </w:r>
            <w:r w:rsidR="00725C70">
              <w:rPr>
                <w:rFonts w:ascii="Tahoma" w:hAnsi="Tahoma" w:cs="Tahoma"/>
                <w:sz w:val="22"/>
                <w:szCs w:val="22"/>
              </w:rPr>
              <w:t>performance.</w:t>
            </w:r>
          </w:p>
          <w:p w:rsidR="00526A2E" w:rsidRDefault="00526A2E" w:rsidP="00982D35">
            <w:pPr>
              <w:rPr>
                <w:rFonts w:ascii="Tahoma" w:hAnsi="Tahoma" w:cs="Tahoma"/>
                <w:sz w:val="22"/>
                <w:szCs w:val="22"/>
              </w:rPr>
            </w:pPr>
          </w:p>
          <w:p w:rsidR="00526A2E" w:rsidRDefault="00526A2E" w:rsidP="00982D35">
            <w:pPr>
              <w:rPr>
                <w:rFonts w:ascii="Tahoma" w:hAnsi="Tahoma" w:cs="Tahoma"/>
                <w:sz w:val="22"/>
                <w:szCs w:val="22"/>
              </w:rPr>
            </w:pPr>
            <w:r>
              <w:rPr>
                <w:rFonts w:ascii="Tahoma" w:hAnsi="Tahoma" w:cs="Tahoma"/>
                <w:sz w:val="22"/>
                <w:szCs w:val="22"/>
              </w:rPr>
              <w:t>It has been agreed that the SLT will begin academic monitoring of 20 year 11 students and focus on specific subjects. JMA has looked at the subjects that need to be focused on.</w:t>
            </w:r>
          </w:p>
          <w:p w:rsidR="00526A2E" w:rsidRDefault="00526A2E" w:rsidP="00982D35">
            <w:pPr>
              <w:rPr>
                <w:rFonts w:ascii="Tahoma" w:hAnsi="Tahoma" w:cs="Tahoma"/>
                <w:sz w:val="22"/>
                <w:szCs w:val="22"/>
              </w:rPr>
            </w:pPr>
          </w:p>
          <w:p w:rsidR="004F69DA" w:rsidRPr="00F050FC" w:rsidRDefault="00526A2E" w:rsidP="00EE7814">
            <w:pPr>
              <w:rPr>
                <w:rFonts w:ascii="Tahoma" w:hAnsi="Tahoma" w:cs="Tahoma"/>
                <w:sz w:val="22"/>
                <w:szCs w:val="22"/>
              </w:rPr>
            </w:pPr>
            <w:r>
              <w:rPr>
                <w:rFonts w:ascii="Tahoma" w:hAnsi="Tahoma" w:cs="Tahoma"/>
                <w:sz w:val="22"/>
                <w:szCs w:val="22"/>
              </w:rPr>
              <w:t>S&amp;P will have the plan and the objectives to sign off.</w:t>
            </w:r>
          </w:p>
        </w:tc>
        <w:tc>
          <w:tcPr>
            <w:tcW w:w="1684" w:type="dxa"/>
            <w:shd w:val="clear" w:color="auto" w:fill="auto"/>
          </w:tcPr>
          <w:p w:rsidR="00F050FC" w:rsidRDefault="00F050FC"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A6009E" w:rsidRDefault="00A6009E" w:rsidP="00AD4DC5">
            <w:pPr>
              <w:jc w:val="center"/>
              <w:rPr>
                <w:rFonts w:ascii="Tahoma" w:hAnsi="Tahoma" w:cs="Tahoma"/>
                <w:b/>
                <w:sz w:val="22"/>
                <w:szCs w:val="22"/>
              </w:rPr>
            </w:pPr>
          </w:p>
          <w:p w:rsidR="00A6009E" w:rsidRDefault="00A6009E" w:rsidP="00AD4DC5">
            <w:pPr>
              <w:jc w:val="center"/>
              <w:rPr>
                <w:rFonts w:ascii="Tahoma" w:hAnsi="Tahoma" w:cs="Tahoma"/>
                <w:b/>
                <w:sz w:val="22"/>
                <w:szCs w:val="22"/>
              </w:rPr>
            </w:pPr>
          </w:p>
          <w:p w:rsidR="00A6009E" w:rsidRDefault="00A6009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r>
              <w:rPr>
                <w:rFonts w:ascii="Tahoma" w:hAnsi="Tahoma" w:cs="Tahoma"/>
                <w:b/>
                <w:sz w:val="22"/>
                <w:szCs w:val="22"/>
              </w:rPr>
              <w:t>S&amp;P</w:t>
            </w: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526A2E" w:rsidRDefault="00526A2E" w:rsidP="00AD4DC5">
            <w:pPr>
              <w:jc w:val="center"/>
              <w:rPr>
                <w:rFonts w:ascii="Tahoma" w:hAnsi="Tahoma" w:cs="Tahoma"/>
                <w:b/>
                <w:sz w:val="22"/>
                <w:szCs w:val="22"/>
              </w:rPr>
            </w:pPr>
          </w:p>
          <w:p w:rsidR="00725C70" w:rsidRDefault="00725C70" w:rsidP="00526A2E">
            <w:pPr>
              <w:jc w:val="center"/>
              <w:rPr>
                <w:rFonts w:ascii="Tahoma" w:hAnsi="Tahoma" w:cs="Tahoma"/>
                <w:b/>
                <w:sz w:val="22"/>
                <w:szCs w:val="22"/>
              </w:rPr>
            </w:pPr>
          </w:p>
          <w:p w:rsidR="00725C70" w:rsidRDefault="00725C70" w:rsidP="00526A2E">
            <w:pPr>
              <w:jc w:val="center"/>
              <w:rPr>
                <w:rFonts w:ascii="Tahoma" w:hAnsi="Tahoma" w:cs="Tahoma"/>
                <w:b/>
                <w:sz w:val="22"/>
                <w:szCs w:val="22"/>
              </w:rPr>
            </w:pPr>
          </w:p>
          <w:p w:rsidR="00725C70" w:rsidRDefault="00725C70" w:rsidP="00526A2E">
            <w:pPr>
              <w:jc w:val="center"/>
              <w:rPr>
                <w:rFonts w:ascii="Tahoma" w:hAnsi="Tahoma" w:cs="Tahoma"/>
                <w:b/>
                <w:sz w:val="22"/>
                <w:szCs w:val="22"/>
              </w:rPr>
            </w:pPr>
          </w:p>
          <w:p w:rsidR="00526A2E" w:rsidRDefault="00526A2E" w:rsidP="00526A2E">
            <w:pPr>
              <w:jc w:val="center"/>
              <w:rPr>
                <w:rFonts w:ascii="Tahoma" w:hAnsi="Tahoma" w:cs="Tahoma"/>
                <w:b/>
                <w:sz w:val="22"/>
                <w:szCs w:val="22"/>
              </w:rPr>
            </w:pPr>
            <w:r>
              <w:rPr>
                <w:rFonts w:ascii="Tahoma" w:hAnsi="Tahoma" w:cs="Tahoma"/>
                <w:b/>
                <w:sz w:val="22"/>
                <w:szCs w:val="22"/>
              </w:rPr>
              <w:t>S&amp;P</w:t>
            </w:r>
          </w:p>
          <w:p w:rsidR="00526A2E" w:rsidRPr="006325E4" w:rsidRDefault="00526A2E" w:rsidP="00AD4DC5">
            <w:pPr>
              <w:jc w:val="center"/>
              <w:rPr>
                <w:rFonts w:ascii="Tahoma" w:hAnsi="Tahoma" w:cs="Tahoma"/>
                <w:b/>
                <w:sz w:val="22"/>
                <w:szCs w:val="22"/>
              </w:rPr>
            </w:pPr>
          </w:p>
        </w:tc>
      </w:tr>
      <w:tr w:rsidR="00526A2E" w:rsidRPr="006325E4" w:rsidTr="00891A41">
        <w:tc>
          <w:tcPr>
            <w:tcW w:w="680" w:type="dxa"/>
            <w:shd w:val="clear" w:color="auto" w:fill="auto"/>
          </w:tcPr>
          <w:p w:rsidR="00526A2E" w:rsidRPr="006325E4" w:rsidRDefault="00526A2E" w:rsidP="00526A2E">
            <w:pPr>
              <w:rPr>
                <w:rFonts w:ascii="Tahoma" w:hAnsi="Tahoma" w:cs="Tahoma"/>
                <w:sz w:val="22"/>
                <w:szCs w:val="22"/>
              </w:rPr>
            </w:pPr>
            <w:r>
              <w:rPr>
                <w:rFonts w:ascii="Tahoma" w:hAnsi="Tahoma" w:cs="Tahoma"/>
                <w:sz w:val="22"/>
                <w:szCs w:val="22"/>
              </w:rPr>
              <w:lastRenderedPageBreak/>
              <w:t>12</w:t>
            </w:r>
          </w:p>
        </w:tc>
        <w:tc>
          <w:tcPr>
            <w:tcW w:w="7114" w:type="dxa"/>
            <w:shd w:val="clear" w:color="auto" w:fill="auto"/>
          </w:tcPr>
          <w:p w:rsidR="00526A2E" w:rsidRDefault="00526A2E" w:rsidP="00526A2E">
            <w:pPr>
              <w:rPr>
                <w:rFonts w:ascii="Tahoma" w:hAnsi="Tahoma" w:cs="Tahoma"/>
                <w:b/>
                <w:sz w:val="22"/>
                <w:szCs w:val="22"/>
              </w:rPr>
            </w:pPr>
            <w:r>
              <w:rPr>
                <w:rFonts w:ascii="Tahoma" w:hAnsi="Tahoma" w:cs="Tahoma"/>
                <w:b/>
                <w:sz w:val="22"/>
                <w:szCs w:val="22"/>
              </w:rPr>
              <w:t>AOB</w:t>
            </w:r>
          </w:p>
          <w:p w:rsidR="00526A2E" w:rsidRDefault="00526A2E" w:rsidP="00526A2E">
            <w:pPr>
              <w:rPr>
                <w:rFonts w:ascii="Tahoma" w:hAnsi="Tahoma" w:cs="Tahoma"/>
                <w:b/>
                <w:sz w:val="22"/>
                <w:szCs w:val="22"/>
              </w:rPr>
            </w:pPr>
          </w:p>
          <w:p w:rsidR="00526A2E" w:rsidRDefault="00526A2E" w:rsidP="00526A2E">
            <w:pPr>
              <w:rPr>
                <w:rFonts w:ascii="Tahoma" w:hAnsi="Tahoma" w:cs="Tahoma"/>
                <w:b/>
                <w:sz w:val="22"/>
                <w:szCs w:val="22"/>
              </w:rPr>
            </w:pPr>
            <w:r>
              <w:rPr>
                <w:rFonts w:ascii="Tahoma" w:hAnsi="Tahoma" w:cs="Tahoma"/>
                <w:b/>
                <w:sz w:val="22"/>
                <w:szCs w:val="22"/>
              </w:rPr>
              <w:t>Teachers Pay Award</w:t>
            </w:r>
          </w:p>
          <w:p w:rsidR="00526A2E" w:rsidRDefault="00526A2E" w:rsidP="00526A2E">
            <w:pPr>
              <w:rPr>
                <w:rFonts w:ascii="Tahoma" w:hAnsi="Tahoma" w:cs="Tahoma"/>
                <w:sz w:val="22"/>
                <w:szCs w:val="22"/>
              </w:rPr>
            </w:pPr>
            <w:r>
              <w:rPr>
                <w:rFonts w:ascii="Tahoma" w:hAnsi="Tahoma" w:cs="Tahoma"/>
                <w:sz w:val="22"/>
                <w:szCs w:val="22"/>
              </w:rPr>
              <w:t>LH explained that in July the budget provision had been for 1%</w:t>
            </w:r>
            <w:r w:rsidR="00725C70">
              <w:rPr>
                <w:rFonts w:ascii="Tahoma" w:hAnsi="Tahoma" w:cs="Tahoma"/>
                <w:sz w:val="22"/>
                <w:szCs w:val="22"/>
              </w:rPr>
              <w:t xml:space="preserve"> on the basis that the pay cap was in place</w:t>
            </w:r>
            <w:r>
              <w:rPr>
                <w:rFonts w:ascii="Tahoma" w:hAnsi="Tahoma" w:cs="Tahoma"/>
                <w:sz w:val="22"/>
                <w:szCs w:val="22"/>
              </w:rPr>
              <w:t xml:space="preserve">. </w:t>
            </w:r>
            <w:r w:rsidR="00825B34">
              <w:rPr>
                <w:rFonts w:ascii="Tahoma" w:hAnsi="Tahoma" w:cs="Tahoma"/>
                <w:sz w:val="22"/>
                <w:szCs w:val="22"/>
              </w:rPr>
              <w:t xml:space="preserve">During the summer the </w:t>
            </w:r>
            <w:r w:rsidR="00725C70">
              <w:rPr>
                <w:rFonts w:ascii="Tahoma" w:hAnsi="Tahoma" w:cs="Tahoma"/>
                <w:sz w:val="22"/>
                <w:szCs w:val="22"/>
              </w:rPr>
              <w:t xml:space="preserve">STRB had recommended to the </w:t>
            </w:r>
            <w:r w:rsidR="00825B34">
              <w:rPr>
                <w:rFonts w:ascii="Tahoma" w:hAnsi="Tahoma" w:cs="Tahoma"/>
                <w:sz w:val="22"/>
                <w:szCs w:val="22"/>
              </w:rPr>
              <w:t xml:space="preserve">Department of Education </w:t>
            </w:r>
            <w:r w:rsidR="00725C70">
              <w:rPr>
                <w:rFonts w:ascii="Tahoma" w:hAnsi="Tahoma" w:cs="Tahoma"/>
                <w:sz w:val="22"/>
                <w:szCs w:val="22"/>
              </w:rPr>
              <w:t>an increase</w:t>
            </w:r>
            <w:r w:rsidR="00825B34">
              <w:rPr>
                <w:rFonts w:ascii="Tahoma" w:hAnsi="Tahoma" w:cs="Tahoma"/>
                <w:sz w:val="22"/>
                <w:szCs w:val="22"/>
              </w:rPr>
              <w:t xml:space="preserve"> </w:t>
            </w:r>
            <w:r w:rsidR="00725C70">
              <w:rPr>
                <w:rFonts w:ascii="Tahoma" w:hAnsi="Tahoma" w:cs="Tahoma"/>
                <w:sz w:val="22"/>
                <w:szCs w:val="22"/>
              </w:rPr>
              <w:t xml:space="preserve">to the minimum and maximum </w:t>
            </w:r>
            <w:r w:rsidR="00825B34">
              <w:rPr>
                <w:rFonts w:ascii="Tahoma" w:hAnsi="Tahoma" w:cs="Tahoma"/>
                <w:sz w:val="22"/>
                <w:szCs w:val="22"/>
              </w:rPr>
              <w:t xml:space="preserve">for main scale teachers to 2%. </w:t>
            </w:r>
            <w:r w:rsidR="00725C70">
              <w:rPr>
                <w:rFonts w:ascii="Tahoma" w:hAnsi="Tahoma" w:cs="Tahoma"/>
                <w:sz w:val="22"/>
                <w:szCs w:val="22"/>
              </w:rPr>
              <w:t>Governors have p</w:t>
            </w:r>
            <w:r w:rsidR="00825B34">
              <w:rPr>
                <w:rFonts w:ascii="Tahoma" w:hAnsi="Tahoma" w:cs="Tahoma"/>
                <w:sz w:val="22"/>
                <w:szCs w:val="22"/>
              </w:rPr>
              <w:t xml:space="preserve">reviously </w:t>
            </w:r>
            <w:r w:rsidR="00725C70">
              <w:rPr>
                <w:rFonts w:ascii="Tahoma" w:hAnsi="Tahoma" w:cs="Tahoma"/>
                <w:sz w:val="22"/>
                <w:szCs w:val="22"/>
              </w:rPr>
              <w:t>determined that the School should follow national policy, although as an academy would could adopt a different approach, to ensure we can compete to recruit and retention the best teachers.  Unless governors wanted to divert from that policy, the School would need to find the additional money to fund the increase.</w:t>
            </w:r>
            <w:r w:rsidR="00825B34">
              <w:rPr>
                <w:rFonts w:ascii="Tahoma" w:hAnsi="Tahoma" w:cs="Tahoma"/>
                <w:sz w:val="22"/>
                <w:szCs w:val="22"/>
              </w:rPr>
              <w:t xml:space="preserve"> </w:t>
            </w:r>
          </w:p>
          <w:p w:rsidR="00825B34" w:rsidRDefault="00825B34" w:rsidP="00526A2E">
            <w:pPr>
              <w:rPr>
                <w:rFonts w:ascii="Tahoma" w:hAnsi="Tahoma" w:cs="Tahoma"/>
                <w:sz w:val="22"/>
                <w:szCs w:val="22"/>
              </w:rPr>
            </w:pPr>
          </w:p>
          <w:p w:rsidR="00725C70" w:rsidRDefault="00825B34" w:rsidP="00526A2E">
            <w:pPr>
              <w:rPr>
                <w:rFonts w:ascii="Tahoma" w:hAnsi="Tahoma" w:cs="Tahoma"/>
                <w:sz w:val="22"/>
                <w:szCs w:val="22"/>
              </w:rPr>
            </w:pPr>
            <w:r>
              <w:rPr>
                <w:rFonts w:ascii="Tahoma" w:hAnsi="Tahoma" w:cs="Tahoma"/>
                <w:sz w:val="22"/>
                <w:szCs w:val="22"/>
              </w:rPr>
              <w:t>SR had worked out the cost implication to be an additional £6700</w:t>
            </w:r>
            <w:r w:rsidR="00725C70">
              <w:rPr>
                <w:rFonts w:ascii="Tahoma" w:hAnsi="Tahoma" w:cs="Tahoma"/>
                <w:sz w:val="22"/>
                <w:szCs w:val="22"/>
              </w:rPr>
              <w:t xml:space="preserve"> for the full year</w:t>
            </w:r>
            <w:r>
              <w:rPr>
                <w:rFonts w:ascii="Tahoma" w:hAnsi="Tahoma" w:cs="Tahoma"/>
                <w:sz w:val="22"/>
                <w:szCs w:val="22"/>
              </w:rPr>
              <w:t xml:space="preserve">. He </w:t>
            </w:r>
            <w:r w:rsidR="00725C70">
              <w:rPr>
                <w:rFonts w:ascii="Tahoma" w:hAnsi="Tahoma" w:cs="Tahoma"/>
                <w:sz w:val="22"/>
                <w:szCs w:val="22"/>
              </w:rPr>
              <w:t xml:space="preserve">was expecting the final outturn of last year’s budget to be more positive than expected, so the carry forward would be bigger, and the additional amount was sufficient to cover this increase without impacting on other budget plans.  </w:t>
            </w:r>
          </w:p>
          <w:p w:rsidR="00825B34" w:rsidRDefault="00825B34" w:rsidP="00526A2E">
            <w:pPr>
              <w:rPr>
                <w:rFonts w:ascii="Tahoma" w:hAnsi="Tahoma" w:cs="Tahoma"/>
                <w:sz w:val="22"/>
                <w:szCs w:val="22"/>
              </w:rPr>
            </w:pPr>
          </w:p>
          <w:p w:rsidR="00825B34" w:rsidRDefault="00825B34" w:rsidP="00526A2E">
            <w:pPr>
              <w:rPr>
                <w:rFonts w:ascii="Tahoma" w:hAnsi="Tahoma" w:cs="Tahoma"/>
                <w:sz w:val="22"/>
                <w:szCs w:val="22"/>
              </w:rPr>
            </w:pPr>
            <w:r>
              <w:rPr>
                <w:rFonts w:ascii="Tahoma" w:hAnsi="Tahoma" w:cs="Tahoma"/>
                <w:sz w:val="22"/>
                <w:szCs w:val="22"/>
              </w:rPr>
              <w:t>The FGB agreed the 2% increase for</w:t>
            </w:r>
            <w:r w:rsidR="007A122C">
              <w:rPr>
                <w:rFonts w:ascii="Tahoma" w:hAnsi="Tahoma" w:cs="Tahoma"/>
                <w:sz w:val="22"/>
                <w:szCs w:val="22"/>
              </w:rPr>
              <w:t xml:space="preserve"> all</w:t>
            </w:r>
            <w:r>
              <w:rPr>
                <w:rFonts w:ascii="Tahoma" w:hAnsi="Tahoma" w:cs="Tahoma"/>
                <w:sz w:val="22"/>
                <w:szCs w:val="22"/>
              </w:rPr>
              <w:t xml:space="preserve"> main scale teachers from 1</w:t>
            </w:r>
            <w:r w:rsidRPr="00825B34">
              <w:rPr>
                <w:rFonts w:ascii="Tahoma" w:hAnsi="Tahoma" w:cs="Tahoma"/>
                <w:sz w:val="22"/>
                <w:szCs w:val="22"/>
                <w:vertAlign w:val="superscript"/>
              </w:rPr>
              <w:t>st</w:t>
            </w:r>
            <w:r>
              <w:rPr>
                <w:rFonts w:ascii="Tahoma" w:hAnsi="Tahoma" w:cs="Tahoma"/>
                <w:sz w:val="22"/>
                <w:szCs w:val="22"/>
              </w:rPr>
              <w:t xml:space="preserve"> September 2017.</w:t>
            </w:r>
          </w:p>
          <w:p w:rsidR="00825B34" w:rsidRDefault="00825B34" w:rsidP="00526A2E">
            <w:pPr>
              <w:rPr>
                <w:rFonts w:ascii="Tahoma" w:hAnsi="Tahoma" w:cs="Tahoma"/>
                <w:sz w:val="22"/>
                <w:szCs w:val="22"/>
              </w:rPr>
            </w:pPr>
          </w:p>
          <w:p w:rsidR="00825B34" w:rsidRDefault="00825B34" w:rsidP="00526A2E">
            <w:pPr>
              <w:rPr>
                <w:rFonts w:ascii="Tahoma" w:hAnsi="Tahoma" w:cs="Tahoma"/>
                <w:b/>
                <w:sz w:val="22"/>
                <w:szCs w:val="22"/>
              </w:rPr>
            </w:pPr>
            <w:r w:rsidRPr="00825B34">
              <w:rPr>
                <w:rFonts w:ascii="Tahoma" w:hAnsi="Tahoma" w:cs="Tahoma"/>
                <w:b/>
                <w:sz w:val="22"/>
                <w:szCs w:val="22"/>
              </w:rPr>
              <w:t>Committees</w:t>
            </w:r>
          </w:p>
          <w:p w:rsidR="00825B34" w:rsidRDefault="00825B34" w:rsidP="00526A2E">
            <w:pPr>
              <w:rPr>
                <w:rFonts w:ascii="Tahoma" w:hAnsi="Tahoma" w:cs="Tahoma"/>
                <w:sz w:val="22"/>
                <w:szCs w:val="22"/>
              </w:rPr>
            </w:pPr>
            <w:r>
              <w:rPr>
                <w:rFonts w:ascii="Tahoma" w:hAnsi="Tahoma" w:cs="Tahoma"/>
                <w:sz w:val="22"/>
                <w:szCs w:val="22"/>
              </w:rPr>
              <w:t>LH confirmed the following:</w:t>
            </w:r>
          </w:p>
          <w:p w:rsidR="00825B34" w:rsidRDefault="00825B34" w:rsidP="00526A2E">
            <w:pPr>
              <w:rPr>
                <w:rFonts w:ascii="Tahoma" w:hAnsi="Tahoma" w:cs="Tahoma"/>
                <w:sz w:val="22"/>
                <w:szCs w:val="22"/>
              </w:rPr>
            </w:pPr>
            <w:r>
              <w:rPr>
                <w:rFonts w:ascii="Tahoma" w:hAnsi="Tahoma" w:cs="Tahoma"/>
                <w:sz w:val="22"/>
                <w:szCs w:val="22"/>
              </w:rPr>
              <w:t>S Roberts has moved to S&amp;P</w:t>
            </w:r>
          </w:p>
          <w:p w:rsidR="00825B34" w:rsidRDefault="00825B34" w:rsidP="00526A2E">
            <w:pPr>
              <w:rPr>
                <w:rFonts w:ascii="Tahoma" w:hAnsi="Tahoma" w:cs="Tahoma"/>
                <w:sz w:val="22"/>
                <w:szCs w:val="22"/>
              </w:rPr>
            </w:pPr>
            <w:r>
              <w:rPr>
                <w:rFonts w:ascii="Tahoma" w:hAnsi="Tahoma" w:cs="Tahoma"/>
                <w:sz w:val="22"/>
                <w:szCs w:val="22"/>
              </w:rPr>
              <w:t>KSH has moved to Resources</w:t>
            </w:r>
          </w:p>
          <w:p w:rsidR="00825B34" w:rsidRDefault="00825B34" w:rsidP="00526A2E">
            <w:pPr>
              <w:rPr>
                <w:rFonts w:ascii="Tahoma" w:hAnsi="Tahoma" w:cs="Tahoma"/>
                <w:sz w:val="22"/>
                <w:szCs w:val="22"/>
              </w:rPr>
            </w:pPr>
            <w:r>
              <w:rPr>
                <w:rFonts w:ascii="Tahoma" w:hAnsi="Tahoma" w:cs="Tahoma"/>
                <w:sz w:val="22"/>
                <w:szCs w:val="22"/>
              </w:rPr>
              <w:t>JB has joined S&amp;P</w:t>
            </w:r>
          </w:p>
          <w:p w:rsidR="00825B34" w:rsidRDefault="00825B34" w:rsidP="00526A2E">
            <w:pPr>
              <w:rPr>
                <w:rFonts w:ascii="Tahoma" w:hAnsi="Tahoma" w:cs="Tahoma"/>
                <w:sz w:val="22"/>
                <w:szCs w:val="22"/>
              </w:rPr>
            </w:pPr>
            <w:r>
              <w:rPr>
                <w:rFonts w:ascii="Tahoma" w:hAnsi="Tahoma" w:cs="Tahoma"/>
                <w:sz w:val="22"/>
                <w:szCs w:val="22"/>
              </w:rPr>
              <w:t xml:space="preserve">S </w:t>
            </w:r>
            <w:proofErr w:type="spellStart"/>
            <w:r>
              <w:rPr>
                <w:rFonts w:ascii="Tahoma" w:hAnsi="Tahoma" w:cs="Tahoma"/>
                <w:sz w:val="22"/>
                <w:szCs w:val="22"/>
              </w:rPr>
              <w:t>Redbond</w:t>
            </w:r>
            <w:proofErr w:type="spellEnd"/>
            <w:r>
              <w:rPr>
                <w:rFonts w:ascii="Tahoma" w:hAnsi="Tahoma" w:cs="Tahoma"/>
                <w:sz w:val="22"/>
                <w:szCs w:val="22"/>
              </w:rPr>
              <w:t xml:space="preserve"> has joined Resources</w:t>
            </w:r>
          </w:p>
          <w:p w:rsidR="00825B34" w:rsidRDefault="00825B34" w:rsidP="00526A2E">
            <w:pPr>
              <w:rPr>
                <w:rFonts w:ascii="Tahoma" w:hAnsi="Tahoma" w:cs="Tahoma"/>
                <w:sz w:val="22"/>
                <w:szCs w:val="22"/>
              </w:rPr>
            </w:pPr>
          </w:p>
          <w:p w:rsidR="00825B34" w:rsidRDefault="00825B34" w:rsidP="00526A2E">
            <w:pPr>
              <w:rPr>
                <w:rFonts w:ascii="Tahoma" w:hAnsi="Tahoma" w:cs="Tahoma"/>
                <w:sz w:val="22"/>
                <w:szCs w:val="22"/>
              </w:rPr>
            </w:pPr>
            <w:r>
              <w:rPr>
                <w:rFonts w:ascii="Tahoma" w:hAnsi="Tahoma" w:cs="Tahoma"/>
                <w:sz w:val="22"/>
                <w:szCs w:val="22"/>
              </w:rPr>
              <w:t>LH felt more governors needed to be trained before taking on the role of chair of the students discipline committee. RO to contact Essex to see if a one off session could be provided.</w:t>
            </w:r>
          </w:p>
          <w:p w:rsidR="00825B34" w:rsidRDefault="00825B34" w:rsidP="00526A2E">
            <w:pPr>
              <w:rPr>
                <w:rFonts w:ascii="Tahoma" w:hAnsi="Tahoma" w:cs="Tahoma"/>
                <w:sz w:val="22"/>
                <w:szCs w:val="22"/>
              </w:rPr>
            </w:pPr>
          </w:p>
          <w:p w:rsidR="00825B34" w:rsidRDefault="00825B34" w:rsidP="00526A2E">
            <w:pPr>
              <w:rPr>
                <w:rFonts w:ascii="Tahoma" w:hAnsi="Tahoma" w:cs="Tahoma"/>
                <w:sz w:val="22"/>
                <w:szCs w:val="22"/>
              </w:rPr>
            </w:pPr>
            <w:r>
              <w:rPr>
                <w:rFonts w:ascii="Tahoma" w:hAnsi="Tahoma" w:cs="Tahoma"/>
                <w:sz w:val="22"/>
                <w:szCs w:val="22"/>
              </w:rPr>
              <w:t>The Admissions committee only meet on an ad hoc basis so it was agreed to merge the committee with S&amp;P. Terms of Reference to be looked at.</w:t>
            </w:r>
          </w:p>
          <w:p w:rsidR="00107CB9" w:rsidRDefault="00107CB9" w:rsidP="00526A2E">
            <w:pPr>
              <w:rPr>
                <w:rFonts w:ascii="Tahoma" w:hAnsi="Tahoma" w:cs="Tahoma"/>
                <w:sz w:val="22"/>
                <w:szCs w:val="22"/>
              </w:rPr>
            </w:pPr>
          </w:p>
          <w:p w:rsidR="00107CB9" w:rsidRDefault="00107CB9" w:rsidP="00526A2E">
            <w:pPr>
              <w:rPr>
                <w:rFonts w:ascii="Tahoma" w:hAnsi="Tahoma" w:cs="Tahoma"/>
                <w:sz w:val="22"/>
                <w:szCs w:val="22"/>
              </w:rPr>
            </w:pPr>
            <w:r>
              <w:rPr>
                <w:rFonts w:ascii="Tahoma" w:hAnsi="Tahoma" w:cs="Tahoma"/>
                <w:sz w:val="22"/>
                <w:szCs w:val="22"/>
              </w:rPr>
              <w:t xml:space="preserve">It was confirmed that strategy meetings and training would begin at 5pm. There had been a few changes to the meetings calendar which can be found on </w:t>
            </w:r>
            <w:proofErr w:type="spellStart"/>
            <w:r>
              <w:rPr>
                <w:rFonts w:ascii="Tahoma" w:hAnsi="Tahoma" w:cs="Tahoma"/>
                <w:sz w:val="22"/>
                <w:szCs w:val="22"/>
              </w:rPr>
              <w:t>Weebly</w:t>
            </w:r>
            <w:proofErr w:type="spellEnd"/>
            <w:r>
              <w:rPr>
                <w:rFonts w:ascii="Tahoma" w:hAnsi="Tahoma" w:cs="Tahoma"/>
                <w:sz w:val="22"/>
                <w:szCs w:val="22"/>
              </w:rPr>
              <w:t xml:space="preserve"> with the changes highlighted. </w:t>
            </w:r>
          </w:p>
          <w:p w:rsidR="00107CB9" w:rsidRDefault="00107CB9" w:rsidP="00526A2E">
            <w:pPr>
              <w:rPr>
                <w:rFonts w:ascii="Tahoma" w:hAnsi="Tahoma" w:cs="Tahoma"/>
                <w:sz w:val="22"/>
                <w:szCs w:val="22"/>
              </w:rPr>
            </w:pPr>
          </w:p>
          <w:p w:rsidR="00107CB9" w:rsidRDefault="00107CB9" w:rsidP="00526A2E">
            <w:pPr>
              <w:rPr>
                <w:rFonts w:ascii="Tahoma" w:hAnsi="Tahoma" w:cs="Tahoma"/>
                <w:sz w:val="22"/>
                <w:szCs w:val="22"/>
              </w:rPr>
            </w:pPr>
            <w:r>
              <w:rPr>
                <w:rFonts w:ascii="Tahoma" w:hAnsi="Tahoma" w:cs="Tahoma"/>
                <w:sz w:val="22"/>
                <w:szCs w:val="22"/>
              </w:rPr>
              <w:t xml:space="preserve">As two governors have recently left the password to </w:t>
            </w:r>
            <w:proofErr w:type="spellStart"/>
            <w:r>
              <w:rPr>
                <w:rFonts w:ascii="Tahoma" w:hAnsi="Tahoma" w:cs="Tahoma"/>
                <w:sz w:val="22"/>
                <w:szCs w:val="22"/>
              </w:rPr>
              <w:t>Weebly</w:t>
            </w:r>
            <w:proofErr w:type="spellEnd"/>
            <w:r>
              <w:rPr>
                <w:rFonts w:ascii="Tahoma" w:hAnsi="Tahoma" w:cs="Tahoma"/>
                <w:sz w:val="22"/>
                <w:szCs w:val="22"/>
              </w:rPr>
              <w:t xml:space="preserve"> will change again. Governors to be emailed the new password.</w:t>
            </w:r>
          </w:p>
          <w:p w:rsidR="002B00C0" w:rsidRDefault="002B00C0" w:rsidP="00526A2E">
            <w:pPr>
              <w:rPr>
                <w:rFonts w:ascii="Tahoma" w:hAnsi="Tahoma" w:cs="Tahoma"/>
                <w:sz w:val="22"/>
                <w:szCs w:val="22"/>
              </w:rPr>
            </w:pPr>
          </w:p>
          <w:p w:rsidR="002B00C0" w:rsidRDefault="002B00C0" w:rsidP="00526A2E">
            <w:pPr>
              <w:rPr>
                <w:rFonts w:ascii="Tahoma" w:hAnsi="Tahoma" w:cs="Tahoma"/>
                <w:sz w:val="22"/>
                <w:szCs w:val="22"/>
              </w:rPr>
            </w:pPr>
          </w:p>
          <w:p w:rsidR="002B00C0" w:rsidRPr="00825B34" w:rsidRDefault="002B00C0" w:rsidP="00526A2E">
            <w:pPr>
              <w:rPr>
                <w:rFonts w:ascii="Tahoma" w:hAnsi="Tahoma" w:cs="Tahoma"/>
                <w:sz w:val="22"/>
                <w:szCs w:val="22"/>
              </w:rPr>
            </w:pPr>
            <w:bookmarkStart w:id="0" w:name="_GoBack"/>
            <w:bookmarkEnd w:id="0"/>
          </w:p>
          <w:p w:rsidR="00825B34" w:rsidRPr="00526A2E" w:rsidRDefault="00825B34" w:rsidP="00526A2E">
            <w:pPr>
              <w:rPr>
                <w:rFonts w:ascii="Tahoma" w:hAnsi="Tahoma" w:cs="Tahoma"/>
                <w:sz w:val="22"/>
                <w:szCs w:val="22"/>
              </w:rPr>
            </w:pPr>
          </w:p>
        </w:tc>
        <w:tc>
          <w:tcPr>
            <w:tcW w:w="1684" w:type="dxa"/>
            <w:shd w:val="clear" w:color="auto" w:fill="auto"/>
          </w:tcPr>
          <w:p w:rsidR="00526A2E" w:rsidRDefault="00526A2E"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r>
              <w:rPr>
                <w:rFonts w:ascii="Tahoma" w:hAnsi="Tahoma" w:cs="Tahoma"/>
                <w:b/>
                <w:sz w:val="22"/>
                <w:szCs w:val="22"/>
              </w:rPr>
              <w:t>RO</w:t>
            </w: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p>
          <w:p w:rsidR="00725C70" w:rsidRDefault="00725C70" w:rsidP="00526A2E">
            <w:pPr>
              <w:jc w:val="center"/>
              <w:rPr>
                <w:rFonts w:ascii="Tahoma" w:hAnsi="Tahoma" w:cs="Tahoma"/>
                <w:b/>
                <w:sz w:val="22"/>
                <w:szCs w:val="22"/>
              </w:rPr>
            </w:pPr>
          </w:p>
          <w:p w:rsidR="00825B34" w:rsidRDefault="00825B34" w:rsidP="00526A2E">
            <w:pPr>
              <w:jc w:val="center"/>
              <w:rPr>
                <w:rFonts w:ascii="Tahoma" w:hAnsi="Tahoma" w:cs="Tahoma"/>
                <w:b/>
                <w:sz w:val="22"/>
                <w:szCs w:val="22"/>
              </w:rPr>
            </w:pPr>
            <w:r>
              <w:rPr>
                <w:rFonts w:ascii="Tahoma" w:hAnsi="Tahoma" w:cs="Tahoma"/>
                <w:b/>
                <w:sz w:val="22"/>
                <w:szCs w:val="22"/>
              </w:rPr>
              <w:t>LH</w:t>
            </w:r>
          </w:p>
          <w:p w:rsidR="00107CB9" w:rsidRDefault="00107CB9" w:rsidP="00526A2E">
            <w:pPr>
              <w:jc w:val="center"/>
              <w:rPr>
                <w:rFonts w:ascii="Tahoma" w:hAnsi="Tahoma" w:cs="Tahoma"/>
                <w:b/>
                <w:sz w:val="22"/>
                <w:szCs w:val="22"/>
              </w:rPr>
            </w:pPr>
          </w:p>
          <w:p w:rsidR="00107CB9" w:rsidRDefault="00107CB9" w:rsidP="00526A2E">
            <w:pPr>
              <w:jc w:val="center"/>
              <w:rPr>
                <w:rFonts w:ascii="Tahoma" w:hAnsi="Tahoma" w:cs="Tahoma"/>
                <w:b/>
                <w:sz w:val="22"/>
                <w:szCs w:val="22"/>
              </w:rPr>
            </w:pPr>
          </w:p>
          <w:p w:rsidR="00107CB9" w:rsidRDefault="00107CB9" w:rsidP="00526A2E">
            <w:pPr>
              <w:jc w:val="center"/>
              <w:rPr>
                <w:rFonts w:ascii="Tahoma" w:hAnsi="Tahoma" w:cs="Tahoma"/>
                <w:b/>
                <w:sz w:val="22"/>
                <w:szCs w:val="22"/>
              </w:rPr>
            </w:pPr>
          </w:p>
          <w:p w:rsidR="00107CB9" w:rsidRPr="006325E4" w:rsidRDefault="00107CB9" w:rsidP="00526A2E">
            <w:pPr>
              <w:jc w:val="center"/>
              <w:rPr>
                <w:rFonts w:ascii="Tahoma" w:hAnsi="Tahoma" w:cs="Tahoma"/>
                <w:b/>
                <w:sz w:val="22"/>
                <w:szCs w:val="22"/>
              </w:rPr>
            </w:pPr>
            <w:r>
              <w:rPr>
                <w:rFonts w:ascii="Tahoma" w:hAnsi="Tahoma" w:cs="Tahoma"/>
                <w:b/>
                <w:sz w:val="22"/>
                <w:szCs w:val="22"/>
              </w:rPr>
              <w:t>KW</w:t>
            </w:r>
          </w:p>
        </w:tc>
      </w:tr>
      <w:tr w:rsidR="00526A2E" w:rsidRPr="006325E4" w:rsidTr="00891A41">
        <w:tc>
          <w:tcPr>
            <w:tcW w:w="680" w:type="dxa"/>
            <w:shd w:val="clear" w:color="auto" w:fill="auto"/>
          </w:tcPr>
          <w:p w:rsidR="00526A2E" w:rsidRPr="006325E4" w:rsidRDefault="00526A2E" w:rsidP="00526A2E">
            <w:pPr>
              <w:rPr>
                <w:rFonts w:ascii="Tahoma" w:hAnsi="Tahoma" w:cs="Tahoma"/>
                <w:sz w:val="22"/>
                <w:szCs w:val="22"/>
              </w:rPr>
            </w:pPr>
            <w:r>
              <w:rPr>
                <w:rFonts w:ascii="Tahoma" w:hAnsi="Tahoma" w:cs="Tahoma"/>
                <w:sz w:val="22"/>
                <w:szCs w:val="22"/>
              </w:rPr>
              <w:lastRenderedPageBreak/>
              <w:t>13</w:t>
            </w:r>
          </w:p>
        </w:tc>
        <w:tc>
          <w:tcPr>
            <w:tcW w:w="7114" w:type="dxa"/>
            <w:shd w:val="clear" w:color="auto" w:fill="auto"/>
          </w:tcPr>
          <w:p w:rsidR="00580427" w:rsidRDefault="00580427" w:rsidP="00580427">
            <w:pPr>
              <w:rPr>
                <w:rFonts w:ascii="Tahoma" w:hAnsi="Tahoma" w:cs="Tahoma"/>
                <w:b/>
                <w:sz w:val="22"/>
                <w:szCs w:val="22"/>
              </w:rPr>
            </w:pPr>
            <w:r>
              <w:rPr>
                <w:rFonts w:ascii="Tahoma" w:hAnsi="Tahoma" w:cs="Tahoma"/>
                <w:b/>
                <w:sz w:val="22"/>
                <w:szCs w:val="22"/>
              </w:rPr>
              <w:t>POLICY REVIEW</w:t>
            </w:r>
          </w:p>
          <w:p w:rsidR="00580427" w:rsidRDefault="00580427" w:rsidP="00580427">
            <w:pPr>
              <w:rPr>
                <w:rFonts w:ascii="Tahoma" w:hAnsi="Tahoma" w:cs="Tahoma"/>
                <w:sz w:val="22"/>
                <w:szCs w:val="22"/>
              </w:rPr>
            </w:pPr>
            <w:r w:rsidRPr="007B17EA">
              <w:rPr>
                <w:rFonts w:ascii="Tahoma" w:hAnsi="Tahoma" w:cs="Tahoma"/>
                <w:sz w:val="22"/>
                <w:szCs w:val="22"/>
              </w:rPr>
              <w:t>The following policies had been approved at committee level</w:t>
            </w:r>
            <w:r>
              <w:rPr>
                <w:rFonts w:ascii="Tahoma" w:hAnsi="Tahoma" w:cs="Tahoma"/>
                <w:sz w:val="22"/>
                <w:szCs w:val="22"/>
              </w:rPr>
              <w:t xml:space="preserve"> (some in correspondence)</w:t>
            </w:r>
            <w:r w:rsidRPr="007B17EA">
              <w:rPr>
                <w:rFonts w:ascii="Tahoma" w:hAnsi="Tahoma" w:cs="Tahoma"/>
                <w:sz w:val="22"/>
                <w:szCs w:val="22"/>
              </w:rPr>
              <w:t xml:space="preserve"> and were being recommended for adoption by the FGB:</w:t>
            </w:r>
          </w:p>
          <w:p w:rsidR="00580427" w:rsidRDefault="00580427" w:rsidP="00580427">
            <w:pPr>
              <w:rPr>
                <w:rFonts w:ascii="Tahoma" w:hAnsi="Tahoma" w:cs="Tahoma"/>
                <w:sz w:val="22"/>
                <w:szCs w:val="22"/>
              </w:rPr>
            </w:pPr>
          </w:p>
          <w:p w:rsidR="00580427" w:rsidRDefault="00580427" w:rsidP="00580427">
            <w:pPr>
              <w:pStyle w:val="ListParagraph"/>
              <w:numPr>
                <w:ilvl w:val="0"/>
                <w:numId w:val="41"/>
              </w:numPr>
              <w:rPr>
                <w:rFonts w:ascii="Tahoma" w:hAnsi="Tahoma" w:cs="Tahoma"/>
                <w:sz w:val="22"/>
                <w:szCs w:val="22"/>
              </w:rPr>
            </w:pPr>
            <w:r w:rsidRPr="006B2499">
              <w:rPr>
                <w:rFonts w:ascii="Tahoma" w:hAnsi="Tahoma" w:cs="Tahoma"/>
                <w:sz w:val="22"/>
                <w:szCs w:val="22"/>
              </w:rPr>
              <w:t>Safeguarding</w:t>
            </w:r>
          </w:p>
          <w:p w:rsidR="00580427" w:rsidRDefault="00580427" w:rsidP="00580427">
            <w:pPr>
              <w:numPr>
                <w:ilvl w:val="0"/>
                <w:numId w:val="41"/>
              </w:numPr>
              <w:rPr>
                <w:rFonts w:ascii="Arial" w:hAnsi="Arial" w:cs="Arial"/>
                <w:sz w:val="22"/>
                <w:szCs w:val="22"/>
              </w:rPr>
            </w:pPr>
            <w:r>
              <w:rPr>
                <w:rFonts w:ascii="Arial" w:hAnsi="Arial" w:cs="Arial"/>
                <w:sz w:val="22"/>
                <w:szCs w:val="22"/>
              </w:rPr>
              <w:t>Behaviour for Learning policy</w:t>
            </w:r>
          </w:p>
          <w:p w:rsidR="00580427" w:rsidRDefault="00580427" w:rsidP="00580427">
            <w:pPr>
              <w:numPr>
                <w:ilvl w:val="0"/>
                <w:numId w:val="41"/>
              </w:numPr>
              <w:rPr>
                <w:rFonts w:ascii="Arial" w:hAnsi="Arial" w:cs="Arial"/>
                <w:sz w:val="22"/>
                <w:szCs w:val="22"/>
              </w:rPr>
            </w:pPr>
            <w:r>
              <w:rPr>
                <w:rFonts w:ascii="Arial" w:hAnsi="Arial" w:cs="Arial"/>
                <w:sz w:val="22"/>
                <w:szCs w:val="22"/>
              </w:rPr>
              <w:t>Peer to Peer (Bullying)</w:t>
            </w:r>
          </w:p>
          <w:p w:rsidR="00580427" w:rsidRDefault="00580427" w:rsidP="00580427">
            <w:pPr>
              <w:numPr>
                <w:ilvl w:val="0"/>
                <w:numId w:val="41"/>
              </w:numPr>
              <w:rPr>
                <w:rFonts w:ascii="Arial" w:hAnsi="Arial" w:cs="Arial"/>
                <w:sz w:val="22"/>
                <w:szCs w:val="22"/>
              </w:rPr>
            </w:pPr>
            <w:r>
              <w:rPr>
                <w:rFonts w:ascii="Arial" w:hAnsi="Arial" w:cs="Arial"/>
                <w:sz w:val="22"/>
                <w:szCs w:val="22"/>
              </w:rPr>
              <w:t>Uniform</w:t>
            </w:r>
          </w:p>
          <w:p w:rsidR="00580427" w:rsidRDefault="00580427" w:rsidP="00580427">
            <w:pPr>
              <w:numPr>
                <w:ilvl w:val="0"/>
                <w:numId w:val="41"/>
              </w:numPr>
              <w:rPr>
                <w:rFonts w:ascii="Arial" w:hAnsi="Arial" w:cs="Arial"/>
                <w:sz w:val="22"/>
                <w:szCs w:val="22"/>
              </w:rPr>
            </w:pPr>
            <w:r>
              <w:rPr>
                <w:rFonts w:ascii="Arial" w:hAnsi="Arial" w:cs="Arial"/>
                <w:sz w:val="22"/>
                <w:szCs w:val="22"/>
              </w:rPr>
              <w:t>Home school agreement</w:t>
            </w:r>
          </w:p>
          <w:p w:rsidR="00580427" w:rsidRDefault="00580427" w:rsidP="00580427">
            <w:pPr>
              <w:numPr>
                <w:ilvl w:val="0"/>
                <w:numId w:val="41"/>
              </w:numPr>
              <w:rPr>
                <w:rFonts w:ascii="Arial" w:hAnsi="Arial" w:cs="Arial"/>
                <w:sz w:val="22"/>
                <w:szCs w:val="22"/>
              </w:rPr>
            </w:pPr>
            <w:r>
              <w:rPr>
                <w:rFonts w:ascii="Arial" w:hAnsi="Arial" w:cs="Arial"/>
                <w:sz w:val="22"/>
                <w:szCs w:val="22"/>
              </w:rPr>
              <w:t>Assessment and reporting</w:t>
            </w:r>
          </w:p>
          <w:p w:rsidR="00580427" w:rsidRDefault="00580427" w:rsidP="00580427">
            <w:pPr>
              <w:numPr>
                <w:ilvl w:val="0"/>
                <w:numId w:val="41"/>
              </w:numPr>
              <w:rPr>
                <w:rFonts w:ascii="Arial" w:hAnsi="Arial" w:cs="Arial"/>
                <w:sz w:val="22"/>
                <w:szCs w:val="22"/>
              </w:rPr>
            </w:pPr>
            <w:r>
              <w:rPr>
                <w:rFonts w:ascii="Arial" w:hAnsi="Arial" w:cs="Arial"/>
                <w:sz w:val="22"/>
                <w:szCs w:val="22"/>
              </w:rPr>
              <w:t>Travel</w:t>
            </w:r>
          </w:p>
          <w:p w:rsidR="00580427" w:rsidRDefault="00580427" w:rsidP="00580427">
            <w:pPr>
              <w:numPr>
                <w:ilvl w:val="0"/>
                <w:numId w:val="41"/>
              </w:numPr>
              <w:rPr>
                <w:rFonts w:ascii="Arial" w:hAnsi="Arial" w:cs="Arial"/>
                <w:sz w:val="22"/>
                <w:szCs w:val="22"/>
              </w:rPr>
            </w:pPr>
            <w:r>
              <w:rPr>
                <w:rFonts w:ascii="Arial" w:hAnsi="Arial" w:cs="Arial"/>
                <w:sz w:val="22"/>
                <w:szCs w:val="22"/>
              </w:rPr>
              <w:t>Controlled Assessment</w:t>
            </w:r>
          </w:p>
          <w:p w:rsidR="00580427" w:rsidRDefault="00580427" w:rsidP="00580427">
            <w:pPr>
              <w:numPr>
                <w:ilvl w:val="0"/>
                <w:numId w:val="41"/>
              </w:numPr>
              <w:rPr>
                <w:rFonts w:ascii="Arial" w:hAnsi="Arial" w:cs="Arial"/>
                <w:sz w:val="22"/>
                <w:szCs w:val="22"/>
              </w:rPr>
            </w:pPr>
            <w:r>
              <w:rPr>
                <w:rFonts w:ascii="Arial" w:hAnsi="Arial" w:cs="Arial"/>
                <w:sz w:val="22"/>
                <w:szCs w:val="22"/>
              </w:rPr>
              <w:t>Emergency procedure during exams</w:t>
            </w:r>
          </w:p>
          <w:p w:rsidR="00580427" w:rsidRDefault="00580427" w:rsidP="00580427">
            <w:pPr>
              <w:numPr>
                <w:ilvl w:val="0"/>
                <w:numId w:val="41"/>
              </w:numPr>
              <w:rPr>
                <w:rFonts w:ascii="Arial" w:hAnsi="Arial" w:cs="Arial"/>
                <w:sz w:val="22"/>
                <w:szCs w:val="22"/>
              </w:rPr>
            </w:pPr>
            <w:r>
              <w:rPr>
                <w:rFonts w:ascii="Arial" w:hAnsi="Arial" w:cs="Arial"/>
                <w:sz w:val="22"/>
                <w:szCs w:val="22"/>
              </w:rPr>
              <w:t>Exam contingency plan</w:t>
            </w:r>
          </w:p>
          <w:p w:rsidR="00580427" w:rsidRDefault="00580427" w:rsidP="00580427">
            <w:pPr>
              <w:numPr>
                <w:ilvl w:val="0"/>
                <w:numId w:val="41"/>
              </w:numPr>
              <w:rPr>
                <w:rFonts w:ascii="Arial" w:hAnsi="Arial" w:cs="Arial"/>
                <w:sz w:val="22"/>
                <w:szCs w:val="22"/>
              </w:rPr>
            </w:pPr>
            <w:r>
              <w:rPr>
                <w:rFonts w:ascii="Arial" w:hAnsi="Arial" w:cs="Arial"/>
                <w:sz w:val="22"/>
                <w:szCs w:val="22"/>
              </w:rPr>
              <w:t>Exam internal appeal procedure</w:t>
            </w:r>
          </w:p>
          <w:p w:rsidR="00580427" w:rsidRDefault="00580427" w:rsidP="00580427">
            <w:pPr>
              <w:numPr>
                <w:ilvl w:val="0"/>
                <w:numId w:val="41"/>
              </w:numPr>
              <w:rPr>
                <w:rFonts w:ascii="Arial" w:hAnsi="Arial" w:cs="Arial"/>
                <w:sz w:val="22"/>
                <w:szCs w:val="22"/>
              </w:rPr>
            </w:pPr>
            <w:r>
              <w:rPr>
                <w:rFonts w:ascii="Arial" w:hAnsi="Arial" w:cs="Arial"/>
                <w:sz w:val="22"/>
                <w:szCs w:val="22"/>
              </w:rPr>
              <w:t>Teaching and learning</w:t>
            </w:r>
          </w:p>
          <w:p w:rsidR="00580427" w:rsidRPr="00580427" w:rsidRDefault="00580427" w:rsidP="00580427">
            <w:pPr>
              <w:numPr>
                <w:ilvl w:val="0"/>
                <w:numId w:val="41"/>
              </w:numPr>
              <w:rPr>
                <w:rFonts w:ascii="Arial" w:hAnsi="Arial" w:cs="Arial"/>
                <w:sz w:val="22"/>
                <w:szCs w:val="22"/>
              </w:rPr>
            </w:pPr>
            <w:r>
              <w:rPr>
                <w:rFonts w:ascii="Arial" w:hAnsi="Arial" w:cs="Arial"/>
                <w:sz w:val="22"/>
                <w:szCs w:val="22"/>
              </w:rPr>
              <w:t>Gifted and Talented</w:t>
            </w:r>
          </w:p>
          <w:p w:rsidR="00580427" w:rsidRDefault="00580427" w:rsidP="00580427">
            <w:pPr>
              <w:rPr>
                <w:rFonts w:ascii="Tahoma" w:hAnsi="Tahoma" w:cs="Tahoma"/>
                <w:sz w:val="22"/>
                <w:szCs w:val="22"/>
              </w:rPr>
            </w:pPr>
          </w:p>
          <w:p w:rsidR="00580427" w:rsidRDefault="00580427" w:rsidP="00580427">
            <w:pPr>
              <w:rPr>
                <w:rFonts w:ascii="Tahoma" w:hAnsi="Tahoma" w:cs="Tahoma"/>
                <w:sz w:val="22"/>
                <w:szCs w:val="22"/>
              </w:rPr>
            </w:pPr>
            <w:r>
              <w:rPr>
                <w:rFonts w:ascii="Tahoma" w:hAnsi="Tahoma" w:cs="Tahoma"/>
                <w:sz w:val="22"/>
                <w:szCs w:val="22"/>
              </w:rPr>
              <w:t>Governors agreed to adopt these policies.</w:t>
            </w:r>
          </w:p>
          <w:p w:rsidR="00580427" w:rsidRDefault="00580427" w:rsidP="00580427">
            <w:pPr>
              <w:rPr>
                <w:rFonts w:ascii="Tahoma" w:hAnsi="Tahoma" w:cs="Tahoma"/>
                <w:sz w:val="22"/>
                <w:szCs w:val="22"/>
              </w:rPr>
            </w:pPr>
          </w:p>
          <w:p w:rsidR="00580427" w:rsidRPr="006B2499" w:rsidRDefault="00580427" w:rsidP="00580427">
            <w:pPr>
              <w:rPr>
                <w:rFonts w:ascii="Tahoma" w:hAnsi="Tahoma" w:cs="Tahoma"/>
                <w:sz w:val="22"/>
                <w:szCs w:val="22"/>
              </w:rPr>
            </w:pPr>
            <w:r>
              <w:rPr>
                <w:rFonts w:ascii="Tahoma" w:hAnsi="Tahoma" w:cs="Tahoma"/>
                <w:sz w:val="22"/>
                <w:szCs w:val="22"/>
              </w:rPr>
              <w:t>LH confirmed that KW is looking at and chasing out of date policies.</w:t>
            </w:r>
          </w:p>
          <w:p w:rsidR="00526A2E" w:rsidRPr="006325E4" w:rsidRDefault="00526A2E" w:rsidP="00526A2E">
            <w:pPr>
              <w:rPr>
                <w:rFonts w:ascii="Tahoma" w:hAnsi="Tahoma" w:cs="Tahoma"/>
                <w:b/>
                <w:sz w:val="22"/>
                <w:szCs w:val="22"/>
              </w:rPr>
            </w:pPr>
          </w:p>
        </w:tc>
        <w:tc>
          <w:tcPr>
            <w:tcW w:w="1684" w:type="dxa"/>
            <w:shd w:val="clear" w:color="auto" w:fill="auto"/>
          </w:tcPr>
          <w:p w:rsidR="00526A2E" w:rsidRPr="006325E4" w:rsidRDefault="00526A2E" w:rsidP="00526A2E">
            <w:pPr>
              <w:jc w:val="center"/>
              <w:rPr>
                <w:rFonts w:ascii="Tahoma" w:hAnsi="Tahoma" w:cs="Tahoma"/>
                <w:b/>
                <w:sz w:val="22"/>
                <w:szCs w:val="22"/>
              </w:rPr>
            </w:pPr>
          </w:p>
        </w:tc>
      </w:tr>
      <w:tr w:rsidR="00526A2E" w:rsidRPr="006325E4" w:rsidTr="00891A41">
        <w:tc>
          <w:tcPr>
            <w:tcW w:w="680" w:type="dxa"/>
            <w:shd w:val="clear" w:color="auto" w:fill="auto"/>
          </w:tcPr>
          <w:p w:rsidR="00526A2E" w:rsidRDefault="00526A2E" w:rsidP="00526A2E">
            <w:pPr>
              <w:rPr>
                <w:rFonts w:ascii="Tahoma" w:hAnsi="Tahoma" w:cs="Tahoma"/>
                <w:sz w:val="22"/>
                <w:szCs w:val="22"/>
              </w:rPr>
            </w:pPr>
            <w:r>
              <w:rPr>
                <w:rFonts w:ascii="Tahoma" w:hAnsi="Tahoma" w:cs="Tahoma"/>
                <w:sz w:val="22"/>
                <w:szCs w:val="22"/>
              </w:rPr>
              <w:t>14</w:t>
            </w:r>
          </w:p>
        </w:tc>
        <w:tc>
          <w:tcPr>
            <w:tcW w:w="7114" w:type="dxa"/>
            <w:shd w:val="clear" w:color="auto" w:fill="auto"/>
          </w:tcPr>
          <w:p w:rsidR="00526A2E" w:rsidRPr="006325E4" w:rsidRDefault="00526A2E" w:rsidP="00526A2E">
            <w:pPr>
              <w:rPr>
                <w:rFonts w:ascii="Tahoma" w:hAnsi="Tahoma" w:cs="Tahoma"/>
                <w:b/>
                <w:sz w:val="22"/>
                <w:szCs w:val="22"/>
              </w:rPr>
            </w:pPr>
            <w:r w:rsidRPr="006325E4">
              <w:rPr>
                <w:rFonts w:ascii="Tahoma" w:hAnsi="Tahoma" w:cs="Tahoma"/>
                <w:b/>
                <w:sz w:val="22"/>
                <w:szCs w:val="22"/>
              </w:rPr>
              <w:t>CHAIR’S ACTION</w:t>
            </w:r>
          </w:p>
          <w:p w:rsidR="00526A2E" w:rsidRPr="006325E4" w:rsidRDefault="00526A2E" w:rsidP="00526A2E">
            <w:pPr>
              <w:pStyle w:val="Heading2"/>
              <w:rPr>
                <w:rFonts w:ascii="Tahoma" w:hAnsi="Tahoma" w:cs="Tahoma"/>
                <w:sz w:val="22"/>
                <w:szCs w:val="22"/>
                <w:u w:val="none"/>
              </w:rPr>
            </w:pPr>
            <w:r w:rsidRPr="006325E4">
              <w:rPr>
                <w:rFonts w:ascii="Tahoma" w:hAnsi="Tahoma" w:cs="Tahoma"/>
                <w:sz w:val="22"/>
                <w:szCs w:val="22"/>
                <w:u w:val="none"/>
              </w:rPr>
              <w:t>The chair had no action to report.</w:t>
            </w:r>
          </w:p>
          <w:p w:rsidR="00526A2E" w:rsidRPr="006325E4" w:rsidRDefault="00526A2E" w:rsidP="00526A2E">
            <w:pPr>
              <w:rPr>
                <w:rFonts w:ascii="Tahoma" w:hAnsi="Tahoma" w:cs="Tahoma"/>
                <w:sz w:val="22"/>
                <w:szCs w:val="22"/>
              </w:rPr>
            </w:pPr>
          </w:p>
        </w:tc>
        <w:tc>
          <w:tcPr>
            <w:tcW w:w="1684" w:type="dxa"/>
            <w:shd w:val="clear" w:color="auto" w:fill="auto"/>
          </w:tcPr>
          <w:p w:rsidR="00526A2E" w:rsidRPr="006325E4" w:rsidRDefault="00526A2E" w:rsidP="00526A2E">
            <w:pPr>
              <w:jc w:val="center"/>
              <w:rPr>
                <w:rFonts w:ascii="Tahoma" w:hAnsi="Tahoma" w:cs="Tahoma"/>
                <w:b/>
                <w:sz w:val="22"/>
                <w:szCs w:val="22"/>
              </w:rPr>
            </w:pPr>
          </w:p>
        </w:tc>
      </w:tr>
      <w:tr w:rsidR="00526A2E" w:rsidRPr="006325E4" w:rsidTr="00891A41">
        <w:tc>
          <w:tcPr>
            <w:tcW w:w="680" w:type="dxa"/>
            <w:shd w:val="clear" w:color="auto" w:fill="auto"/>
          </w:tcPr>
          <w:p w:rsidR="00526A2E" w:rsidRPr="006325E4" w:rsidRDefault="00526A2E" w:rsidP="00526A2E">
            <w:pPr>
              <w:rPr>
                <w:rFonts w:ascii="Tahoma" w:hAnsi="Tahoma" w:cs="Tahoma"/>
                <w:sz w:val="22"/>
                <w:szCs w:val="22"/>
              </w:rPr>
            </w:pPr>
            <w:r>
              <w:rPr>
                <w:rFonts w:ascii="Tahoma" w:hAnsi="Tahoma" w:cs="Tahoma"/>
                <w:sz w:val="22"/>
                <w:szCs w:val="22"/>
              </w:rPr>
              <w:t>15</w:t>
            </w:r>
          </w:p>
        </w:tc>
        <w:tc>
          <w:tcPr>
            <w:tcW w:w="7114" w:type="dxa"/>
            <w:shd w:val="clear" w:color="auto" w:fill="auto"/>
          </w:tcPr>
          <w:p w:rsidR="00526A2E" w:rsidRPr="006325E4" w:rsidRDefault="00526A2E" w:rsidP="00526A2E">
            <w:pPr>
              <w:rPr>
                <w:rFonts w:ascii="Tahoma" w:hAnsi="Tahoma" w:cs="Tahoma"/>
                <w:b/>
                <w:sz w:val="22"/>
                <w:szCs w:val="22"/>
              </w:rPr>
            </w:pPr>
            <w:r w:rsidRPr="006325E4">
              <w:rPr>
                <w:rFonts w:ascii="Tahoma" w:hAnsi="Tahoma" w:cs="Tahoma"/>
                <w:b/>
                <w:sz w:val="22"/>
                <w:szCs w:val="22"/>
              </w:rPr>
              <w:t>CHAIR’S BUSINESS/CORRESPONDENCE</w:t>
            </w:r>
          </w:p>
          <w:p w:rsidR="00526A2E" w:rsidRDefault="00580427">
            <w:pPr>
              <w:rPr>
                <w:rFonts w:ascii="Tahoma" w:hAnsi="Tahoma" w:cs="Tahoma"/>
                <w:sz w:val="22"/>
                <w:szCs w:val="22"/>
              </w:rPr>
            </w:pPr>
            <w:r>
              <w:rPr>
                <w:rFonts w:ascii="Tahoma" w:hAnsi="Tahoma" w:cs="Tahoma"/>
                <w:sz w:val="22"/>
                <w:szCs w:val="22"/>
              </w:rPr>
              <w:t xml:space="preserve">LH is dealing with a complaint which she has asked GH to review as the parent concerned felt she had a conflict of interest. </w:t>
            </w:r>
          </w:p>
          <w:p w:rsidR="00725C70" w:rsidRPr="00891A41" w:rsidRDefault="00725C70">
            <w:pPr>
              <w:rPr>
                <w:rFonts w:ascii="Tahoma" w:hAnsi="Tahoma" w:cs="Tahoma"/>
                <w:sz w:val="22"/>
                <w:szCs w:val="22"/>
              </w:rPr>
            </w:pPr>
          </w:p>
        </w:tc>
        <w:tc>
          <w:tcPr>
            <w:tcW w:w="1684" w:type="dxa"/>
            <w:shd w:val="clear" w:color="auto" w:fill="auto"/>
          </w:tcPr>
          <w:p w:rsidR="00526A2E" w:rsidRPr="006325E4" w:rsidRDefault="00526A2E" w:rsidP="00526A2E">
            <w:pPr>
              <w:jc w:val="center"/>
              <w:rPr>
                <w:rFonts w:ascii="Tahoma" w:hAnsi="Tahoma" w:cs="Tahoma"/>
                <w:b/>
                <w:sz w:val="22"/>
                <w:szCs w:val="22"/>
              </w:rPr>
            </w:pPr>
          </w:p>
        </w:tc>
      </w:tr>
      <w:tr w:rsidR="00526A2E" w:rsidRPr="006325E4" w:rsidTr="00891A41">
        <w:tc>
          <w:tcPr>
            <w:tcW w:w="680" w:type="dxa"/>
            <w:shd w:val="clear" w:color="auto" w:fill="auto"/>
          </w:tcPr>
          <w:p w:rsidR="00526A2E" w:rsidRPr="006325E4" w:rsidRDefault="00526A2E" w:rsidP="00526A2E">
            <w:pPr>
              <w:rPr>
                <w:rFonts w:ascii="Tahoma" w:hAnsi="Tahoma" w:cs="Tahoma"/>
                <w:sz w:val="22"/>
                <w:szCs w:val="22"/>
              </w:rPr>
            </w:pPr>
            <w:r>
              <w:rPr>
                <w:rFonts w:ascii="Tahoma" w:hAnsi="Tahoma" w:cs="Tahoma"/>
                <w:sz w:val="22"/>
                <w:szCs w:val="22"/>
              </w:rPr>
              <w:t>16</w:t>
            </w:r>
          </w:p>
        </w:tc>
        <w:tc>
          <w:tcPr>
            <w:tcW w:w="7114" w:type="dxa"/>
            <w:shd w:val="clear" w:color="auto" w:fill="auto"/>
          </w:tcPr>
          <w:p w:rsidR="00526A2E" w:rsidRDefault="00526A2E" w:rsidP="00526A2E">
            <w:pPr>
              <w:rPr>
                <w:rFonts w:ascii="Tahoma" w:hAnsi="Tahoma" w:cs="Tahoma"/>
                <w:b/>
                <w:sz w:val="22"/>
                <w:szCs w:val="22"/>
              </w:rPr>
            </w:pPr>
            <w:r>
              <w:rPr>
                <w:rFonts w:ascii="Tahoma" w:hAnsi="Tahoma" w:cs="Tahoma"/>
                <w:b/>
                <w:sz w:val="22"/>
                <w:szCs w:val="22"/>
              </w:rPr>
              <w:t>GOVERNOR MONITORING,DEVELOPMENT AND TRAINING</w:t>
            </w:r>
          </w:p>
          <w:p w:rsidR="00526A2E" w:rsidRPr="006325E4" w:rsidRDefault="00526A2E" w:rsidP="00526A2E">
            <w:pPr>
              <w:rPr>
                <w:rFonts w:ascii="Tahoma" w:hAnsi="Tahoma" w:cs="Tahoma"/>
                <w:b/>
                <w:sz w:val="22"/>
                <w:szCs w:val="22"/>
              </w:rPr>
            </w:pPr>
          </w:p>
          <w:p w:rsidR="00526A2E" w:rsidRDefault="00725C70" w:rsidP="00580427">
            <w:pPr>
              <w:rPr>
                <w:rFonts w:ascii="Tahoma" w:hAnsi="Tahoma" w:cs="Tahoma"/>
                <w:sz w:val="22"/>
                <w:szCs w:val="22"/>
              </w:rPr>
            </w:pPr>
            <w:r>
              <w:rPr>
                <w:rFonts w:ascii="Tahoma" w:hAnsi="Tahoma" w:cs="Tahoma"/>
                <w:sz w:val="22"/>
                <w:szCs w:val="22"/>
              </w:rPr>
              <w:t xml:space="preserve">JS had asked for an additional monitoring visit to be added to the calendar to support her in her responsibilities as SEN governor.  </w:t>
            </w:r>
            <w:r w:rsidR="00580427">
              <w:rPr>
                <w:rFonts w:ascii="Tahoma" w:hAnsi="Tahoma" w:cs="Tahoma"/>
                <w:sz w:val="22"/>
                <w:szCs w:val="22"/>
              </w:rPr>
              <w:t xml:space="preserve">LH and GJ will do this </w:t>
            </w:r>
            <w:r w:rsidR="00713475">
              <w:rPr>
                <w:rFonts w:ascii="Tahoma" w:hAnsi="Tahoma" w:cs="Tahoma"/>
                <w:sz w:val="22"/>
                <w:szCs w:val="22"/>
              </w:rPr>
              <w:t>in October</w:t>
            </w:r>
            <w:r>
              <w:rPr>
                <w:rFonts w:ascii="Tahoma" w:hAnsi="Tahoma" w:cs="Tahoma"/>
                <w:sz w:val="22"/>
                <w:szCs w:val="22"/>
              </w:rPr>
              <w:t>.  Tony Taylor, Assistant Head, Inclusion, welcomed the visit as an opportunity to identify any areas for improvement needed.</w:t>
            </w:r>
          </w:p>
          <w:p w:rsidR="00713475" w:rsidRDefault="00713475" w:rsidP="00580427">
            <w:pPr>
              <w:rPr>
                <w:rFonts w:ascii="Tahoma" w:hAnsi="Tahoma" w:cs="Tahoma"/>
                <w:sz w:val="22"/>
                <w:szCs w:val="22"/>
              </w:rPr>
            </w:pPr>
          </w:p>
          <w:p w:rsidR="00E77640" w:rsidRDefault="00713475" w:rsidP="00580427">
            <w:pPr>
              <w:rPr>
                <w:rFonts w:ascii="Tahoma" w:hAnsi="Tahoma" w:cs="Tahoma"/>
                <w:sz w:val="22"/>
                <w:szCs w:val="22"/>
              </w:rPr>
            </w:pPr>
            <w:r>
              <w:rPr>
                <w:rFonts w:ascii="Tahoma" w:hAnsi="Tahoma" w:cs="Tahoma"/>
                <w:sz w:val="22"/>
                <w:szCs w:val="22"/>
              </w:rPr>
              <w:t xml:space="preserve">LH and RO had been looking at governor training. </w:t>
            </w:r>
            <w:r w:rsidR="00E77640">
              <w:rPr>
                <w:rFonts w:ascii="Tahoma" w:hAnsi="Tahoma" w:cs="Tahoma"/>
                <w:sz w:val="22"/>
                <w:szCs w:val="22"/>
              </w:rPr>
              <w:t xml:space="preserve">Governors will receive a crib sheet on training resources. New governors will need </w:t>
            </w:r>
            <w:proofErr w:type="gramStart"/>
            <w:r w:rsidR="00725C70">
              <w:rPr>
                <w:rFonts w:ascii="Tahoma" w:hAnsi="Tahoma" w:cs="Tahoma"/>
                <w:sz w:val="22"/>
                <w:szCs w:val="22"/>
              </w:rPr>
              <w:t xml:space="preserve">to </w:t>
            </w:r>
            <w:r w:rsidR="00E77640">
              <w:rPr>
                <w:rFonts w:ascii="Tahoma" w:hAnsi="Tahoma" w:cs="Tahoma"/>
                <w:sz w:val="22"/>
                <w:szCs w:val="22"/>
              </w:rPr>
              <w:t xml:space="preserve"> attend</w:t>
            </w:r>
            <w:proofErr w:type="gramEnd"/>
            <w:r w:rsidR="00E77640">
              <w:rPr>
                <w:rFonts w:ascii="Tahoma" w:hAnsi="Tahoma" w:cs="Tahoma"/>
                <w:sz w:val="22"/>
                <w:szCs w:val="22"/>
              </w:rPr>
              <w:t xml:space="preserve"> induction training</w:t>
            </w:r>
            <w:r w:rsidR="00725C70">
              <w:rPr>
                <w:rFonts w:ascii="Tahoma" w:hAnsi="Tahoma" w:cs="Tahoma"/>
                <w:sz w:val="22"/>
                <w:szCs w:val="22"/>
              </w:rPr>
              <w:t xml:space="preserve"> at least, although the introduction courses in areas such as curriculum and finance are very useful</w:t>
            </w:r>
            <w:r w:rsidR="00E77640">
              <w:rPr>
                <w:rFonts w:ascii="Tahoma" w:hAnsi="Tahoma" w:cs="Tahoma"/>
                <w:sz w:val="22"/>
                <w:szCs w:val="22"/>
              </w:rPr>
              <w:t xml:space="preserve">. </w:t>
            </w:r>
            <w:r w:rsidR="00725C70">
              <w:rPr>
                <w:rFonts w:ascii="Tahoma" w:hAnsi="Tahoma" w:cs="Tahoma"/>
                <w:sz w:val="22"/>
                <w:szCs w:val="22"/>
              </w:rPr>
              <w:t xml:space="preserve">Governors need to keep their training up to date; some of the virtual learning available is good as revision material and LH urged governors to review the offers when the sheet is circulated and, in particular, look at undertaking courses which support what JIC provides us with on safeguarding (important to ensure that the PREVENT online training has been undertaken, in the current climate), and in student discipline – while the improved behaviour in School has meant the need for governor panels was much reduced, we need enough governors trained to be able to staff panels when needed.  </w:t>
            </w:r>
            <w:proofErr w:type="gramStart"/>
            <w:r w:rsidR="00E77640">
              <w:rPr>
                <w:rFonts w:ascii="Tahoma" w:hAnsi="Tahoma" w:cs="Tahoma"/>
                <w:sz w:val="22"/>
                <w:szCs w:val="22"/>
              </w:rPr>
              <w:t>We  need</w:t>
            </w:r>
            <w:proofErr w:type="gramEnd"/>
            <w:r w:rsidR="00E77640">
              <w:rPr>
                <w:rFonts w:ascii="Tahoma" w:hAnsi="Tahoma" w:cs="Tahoma"/>
                <w:sz w:val="22"/>
                <w:szCs w:val="22"/>
              </w:rPr>
              <w:t xml:space="preserve"> to demonstrate</w:t>
            </w:r>
            <w:r w:rsidR="00725C70">
              <w:rPr>
                <w:rFonts w:ascii="Tahoma" w:hAnsi="Tahoma" w:cs="Tahoma"/>
                <w:sz w:val="22"/>
                <w:szCs w:val="22"/>
              </w:rPr>
              <w:t xml:space="preserve"> commitment to ongoing </w:t>
            </w:r>
            <w:r w:rsidR="00E77640">
              <w:rPr>
                <w:rFonts w:ascii="Tahoma" w:hAnsi="Tahoma" w:cs="Tahoma"/>
                <w:sz w:val="22"/>
                <w:szCs w:val="22"/>
              </w:rPr>
              <w:t>personal development</w:t>
            </w:r>
            <w:r w:rsidR="00725C70">
              <w:rPr>
                <w:rFonts w:ascii="Tahoma" w:hAnsi="Tahoma" w:cs="Tahoma"/>
                <w:sz w:val="22"/>
                <w:szCs w:val="22"/>
              </w:rPr>
              <w:t>, as we expect staff to</w:t>
            </w:r>
            <w:r w:rsidR="00E77640">
              <w:rPr>
                <w:rFonts w:ascii="Tahoma" w:hAnsi="Tahoma" w:cs="Tahoma"/>
                <w:sz w:val="22"/>
                <w:szCs w:val="22"/>
              </w:rPr>
              <w:t>. The virtual learning platform</w:t>
            </w:r>
            <w:r w:rsidR="00725C70">
              <w:rPr>
                <w:rFonts w:ascii="Tahoma" w:hAnsi="Tahoma" w:cs="Tahoma"/>
                <w:sz w:val="22"/>
                <w:szCs w:val="22"/>
              </w:rPr>
              <w:t xml:space="preserve">, which did suffer teething problems when transferred from GEL, </w:t>
            </w:r>
            <w:r w:rsidR="00E77640">
              <w:rPr>
                <w:rFonts w:ascii="Tahoma" w:hAnsi="Tahoma" w:cs="Tahoma"/>
                <w:sz w:val="22"/>
                <w:szCs w:val="22"/>
              </w:rPr>
              <w:t xml:space="preserve">has been tested </w:t>
            </w:r>
            <w:r w:rsidR="00725C70">
              <w:rPr>
                <w:rFonts w:ascii="Tahoma" w:hAnsi="Tahoma" w:cs="Tahoma"/>
                <w:sz w:val="22"/>
                <w:szCs w:val="22"/>
              </w:rPr>
              <w:t xml:space="preserve">and is now working well </w:t>
            </w:r>
            <w:r w:rsidR="00E77640">
              <w:rPr>
                <w:rFonts w:ascii="Tahoma" w:hAnsi="Tahoma" w:cs="Tahoma"/>
                <w:sz w:val="22"/>
                <w:szCs w:val="22"/>
              </w:rPr>
              <w:t xml:space="preserve">and </w:t>
            </w:r>
            <w:r w:rsidR="00725C70">
              <w:rPr>
                <w:rFonts w:ascii="Tahoma" w:hAnsi="Tahoma" w:cs="Tahoma"/>
                <w:sz w:val="22"/>
                <w:szCs w:val="22"/>
              </w:rPr>
              <w:t xml:space="preserve">now </w:t>
            </w:r>
            <w:r w:rsidR="00E77640">
              <w:rPr>
                <w:rFonts w:ascii="Tahoma" w:hAnsi="Tahoma" w:cs="Tahoma"/>
                <w:sz w:val="22"/>
                <w:szCs w:val="22"/>
              </w:rPr>
              <w:t>produces a certificate at the end of it.</w:t>
            </w:r>
          </w:p>
          <w:p w:rsidR="00E77640" w:rsidRPr="00580427" w:rsidRDefault="00E77640" w:rsidP="00580427">
            <w:pPr>
              <w:rPr>
                <w:rFonts w:ascii="Tahoma" w:hAnsi="Tahoma" w:cs="Tahoma"/>
                <w:sz w:val="22"/>
                <w:szCs w:val="22"/>
              </w:rPr>
            </w:pPr>
          </w:p>
        </w:tc>
        <w:tc>
          <w:tcPr>
            <w:tcW w:w="1684" w:type="dxa"/>
            <w:shd w:val="clear" w:color="auto" w:fill="auto"/>
          </w:tcPr>
          <w:p w:rsidR="00526A2E" w:rsidRDefault="00526A2E" w:rsidP="00526A2E">
            <w:pPr>
              <w:jc w:val="center"/>
              <w:rPr>
                <w:rFonts w:ascii="Tahoma" w:hAnsi="Tahoma" w:cs="Tahoma"/>
                <w:b/>
                <w:sz w:val="22"/>
                <w:szCs w:val="22"/>
              </w:rPr>
            </w:pPr>
          </w:p>
          <w:p w:rsidR="00713475" w:rsidRDefault="00713475" w:rsidP="00526A2E">
            <w:pPr>
              <w:jc w:val="center"/>
              <w:rPr>
                <w:rFonts w:ascii="Tahoma" w:hAnsi="Tahoma" w:cs="Tahoma"/>
                <w:b/>
                <w:sz w:val="22"/>
                <w:szCs w:val="22"/>
              </w:rPr>
            </w:pPr>
          </w:p>
          <w:p w:rsidR="00713475" w:rsidRDefault="00713475" w:rsidP="00526A2E">
            <w:pPr>
              <w:jc w:val="center"/>
              <w:rPr>
                <w:rFonts w:ascii="Tahoma" w:hAnsi="Tahoma" w:cs="Tahoma"/>
                <w:b/>
                <w:sz w:val="22"/>
                <w:szCs w:val="22"/>
              </w:rPr>
            </w:pPr>
          </w:p>
          <w:p w:rsidR="00713475" w:rsidRPr="006325E4" w:rsidRDefault="00713475" w:rsidP="00526A2E">
            <w:pPr>
              <w:jc w:val="center"/>
              <w:rPr>
                <w:rFonts w:ascii="Tahoma" w:hAnsi="Tahoma" w:cs="Tahoma"/>
                <w:b/>
                <w:sz w:val="22"/>
                <w:szCs w:val="22"/>
              </w:rPr>
            </w:pPr>
            <w:r>
              <w:rPr>
                <w:rFonts w:ascii="Tahoma" w:hAnsi="Tahoma" w:cs="Tahoma"/>
                <w:b/>
                <w:sz w:val="22"/>
                <w:szCs w:val="22"/>
              </w:rPr>
              <w:t>LH/GJ</w:t>
            </w:r>
          </w:p>
        </w:tc>
      </w:tr>
      <w:tr w:rsidR="00526A2E" w:rsidRPr="006325E4" w:rsidTr="00891A41">
        <w:tc>
          <w:tcPr>
            <w:tcW w:w="680" w:type="dxa"/>
            <w:shd w:val="clear" w:color="auto" w:fill="auto"/>
          </w:tcPr>
          <w:p w:rsidR="00526A2E" w:rsidRPr="006325E4" w:rsidRDefault="00526A2E" w:rsidP="00526A2E">
            <w:pPr>
              <w:rPr>
                <w:rFonts w:ascii="Tahoma" w:hAnsi="Tahoma" w:cs="Tahoma"/>
                <w:sz w:val="22"/>
                <w:szCs w:val="22"/>
              </w:rPr>
            </w:pPr>
            <w:r>
              <w:rPr>
                <w:rFonts w:ascii="Tahoma" w:hAnsi="Tahoma" w:cs="Tahoma"/>
                <w:sz w:val="22"/>
                <w:szCs w:val="22"/>
              </w:rPr>
              <w:lastRenderedPageBreak/>
              <w:t>17</w:t>
            </w:r>
          </w:p>
        </w:tc>
        <w:tc>
          <w:tcPr>
            <w:tcW w:w="7114" w:type="dxa"/>
            <w:shd w:val="clear" w:color="auto" w:fill="auto"/>
          </w:tcPr>
          <w:p w:rsidR="00E77640" w:rsidRPr="00E77640" w:rsidRDefault="00E77640" w:rsidP="00526A2E">
            <w:pPr>
              <w:rPr>
                <w:rFonts w:ascii="Tahoma" w:hAnsi="Tahoma" w:cs="Tahoma"/>
                <w:b/>
                <w:sz w:val="22"/>
                <w:szCs w:val="22"/>
              </w:rPr>
            </w:pPr>
            <w:r w:rsidRPr="00E77640">
              <w:rPr>
                <w:rFonts w:ascii="Tahoma" w:hAnsi="Tahoma" w:cs="Tahoma"/>
                <w:b/>
                <w:sz w:val="22"/>
                <w:szCs w:val="22"/>
              </w:rPr>
              <w:t>AOB</w:t>
            </w:r>
          </w:p>
          <w:p w:rsidR="00E77640" w:rsidRDefault="00E77640" w:rsidP="00526A2E">
            <w:pPr>
              <w:rPr>
                <w:rFonts w:ascii="Tahoma" w:hAnsi="Tahoma" w:cs="Tahoma"/>
                <w:sz w:val="22"/>
                <w:szCs w:val="22"/>
              </w:rPr>
            </w:pPr>
            <w:r>
              <w:rPr>
                <w:rFonts w:ascii="Tahoma" w:hAnsi="Tahoma" w:cs="Tahoma"/>
                <w:sz w:val="22"/>
                <w:szCs w:val="22"/>
              </w:rPr>
              <w:t>LH asked if anyone could attend the KS4 awards evening as she would be away. To let LH know.</w:t>
            </w:r>
          </w:p>
          <w:p w:rsidR="00E77640" w:rsidRDefault="00E77640" w:rsidP="00526A2E">
            <w:pPr>
              <w:rPr>
                <w:rFonts w:ascii="Tahoma" w:hAnsi="Tahoma" w:cs="Tahoma"/>
                <w:sz w:val="22"/>
                <w:szCs w:val="22"/>
              </w:rPr>
            </w:pPr>
          </w:p>
          <w:p w:rsidR="00E77640" w:rsidRDefault="00E77640" w:rsidP="00526A2E">
            <w:pPr>
              <w:rPr>
                <w:rFonts w:ascii="Tahoma" w:hAnsi="Tahoma" w:cs="Tahoma"/>
                <w:sz w:val="22"/>
                <w:szCs w:val="22"/>
              </w:rPr>
            </w:pPr>
            <w:r>
              <w:rPr>
                <w:rFonts w:ascii="Tahoma" w:hAnsi="Tahoma" w:cs="Tahoma"/>
                <w:sz w:val="22"/>
                <w:szCs w:val="22"/>
              </w:rPr>
              <w:t>AW mentioned the Health and Safety committee needed to meet before Resources. SR to set a date</w:t>
            </w:r>
            <w:r w:rsidR="00725C70">
              <w:rPr>
                <w:rFonts w:ascii="Tahoma" w:hAnsi="Tahoma" w:cs="Tahoma"/>
                <w:sz w:val="22"/>
                <w:szCs w:val="22"/>
              </w:rPr>
              <w:t>, so the meeting could take place before the next Resources Committee meeting</w:t>
            </w:r>
          </w:p>
          <w:p w:rsidR="00E77640" w:rsidRDefault="00E77640" w:rsidP="00526A2E">
            <w:pPr>
              <w:rPr>
                <w:rFonts w:ascii="Tahoma" w:hAnsi="Tahoma" w:cs="Tahoma"/>
                <w:sz w:val="22"/>
                <w:szCs w:val="22"/>
              </w:rPr>
            </w:pPr>
          </w:p>
          <w:p w:rsidR="00E77640" w:rsidRDefault="00E77640" w:rsidP="00526A2E">
            <w:pPr>
              <w:rPr>
                <w:rFonts w:ascii="Tahoma" w:hAnsi="Tahoma" w:cs="Tahoma"/>
                <w:sz w:val="22"/>
                <w:szCs w:val="22"/>
              </w:rPr>
            </w:pPr>
            <w:r>
              <w:rPr>
                <w:rFonts w:ascii="Tahoma" w:hAnsi="Tahoma" w:cs="Tahoma"/>
                <w:sz w:val="22"/>
                <w:szCs w:val="22"/>
              </w:rPr>
              <w:t>JB thanked RO for his induction.</w:t>
            </w:r>
          </w:p>
          <w:p w:rsidR="00E77640" w:rsidRDefault="00E77640" w:rsidP="00526A2E">
            <w:pPr>
              <w:rPr>
                <w:rFonts w:ascii="Tahoma" w:hAnsi="Tahoma" w:cs="Tahoma"/>
                <w:sz w:val="22"/>
                <w:szCs w:val="22"/>
              </w:rPr>
            </w:pPr>
          </w:p>
          <w:p w:rsidR="00E77640" w:rsidRDefault="00E77640" w:rsidP="00526A2E">
            <w:pPr>
              <w:rPr>
                <w:rFonts w:ascii="Tahoma" w:hAnsi="Tahoma" w:cs="Tahoma"/>
                <w:sz w:val="22"/>
                <w:szCs w:val="22"/>
              </w:rPr>
            </w:pPr>
            <w:r>
              <w:rPr>
                <w:rFonts w:ascii="Tahoma" w:hAnsi="Tahoma" w:cs="Tahoma"/>
                <w:sz w:val="22"/>
                <w:szCs w:val="22"/>
              </w:rPr>
              <w:t>LH confirmed Open Evening is 5</w:t>
            </w:r>
            <w:r w:rsidRPr="00E77640">
              <w:rPr>
                <w:rFonts w:ascii="Tahoma" w:hAnsi="Tahoma" w:cs="Tahoma"/>
                <w:sz w:val="22"/>
                <w:szCs w:val="22"/>
                <w:vertAlign w:val="superscript"/>
              </w:rPr>
              <w:t>th</w:t>
            </w:r>
            <w:r>
              <w:rPr>
                <w:rFonts w:ascii="Tahoma" w:hAnsi="Tahoma" w:cs="Tahoma"/>
                <w:sz w:val="22"/>
                <w:szCs w:val="22"/>
              </w:rPr>
              <w:t xml:space="preserve"> October and 6</w:t>
            </w:r>
            <w:r w:rsidRPr="00E77640">
              <w:rPr>
                <w:rFonts w:ascii="Tahoma" w:hAnsi="Tahoma" w:cs="Tahoma"/>
                <w:sz w:val="22"/>
                <w:szCs w:val="22"/>
                <w:vertAlign w:val="superscript"/>
              </w:rPr>
              <w:t>th</w:t>
            </w:r>
            <w:r>
              <w:rPr>
                <w:rFonts w:ascii="Tahoma" w:hAnsi="Tahoma" w:cs="Tahoma"/>
                <w:sz w:val="22"/>
                <w:szCs w:val="22"/>
              </w:rPr>
              <w:t xml:space="preserve"> Form Open Evening on 9</w:t>
            </w:r>
            <w:r w:rsidRPr="00E77640">
              <w:rPr>
                <w:rFonts w:ascii="Tahoma" w:hAnsi="Tahoma" w:cs="Tahoma"/>
                <w:sz w:val="22"/>
                <w:szCs w:val="22"/>
                <w:vertAlign w:val="superscript"/>
              </w:rPr>
              <w:t>th</w:t>
            </w:r>
            <w:r>
              <w:rPr>
                <w:rFonts w:ascii="Tahoma" w:hAnsi="Tahoma" w:cs="Tahoma"/>
                <w:sz w:val="22"/>
                <w:szCs w:val="22"/>
              </w:rPr>
              <w:t xml:space="preserve"> November.</w:t>
            </w:r>
          </w:p>
          <w:p w:rsidR="00E77640" w:rsidRDefault="00E77640" w:rsidP="00526A2E">
            <w:pPr>
              <w:rPr>
                <w:rFonts w:ascii="Tahoma" w:hAnsi="Tahoma" w:cs="Tahoma"/>
                <w:sz w:val="22"/>
                <w:szCs w:val="22"/>
              </w:rPr>
            </w:pPr>
          </w:p>
          <w:p w:rsidR="00526A2E" w:rsidRPr="007D0C5E" w:rsidRDefault="00526A2E" w:rsidP="00526A2E">
            <w:pPr>
              <w:rPr>
                <w:rFonts w:ascii="Tahoma" w:hAnsi="Tahoma" w:cs="Tahoma"/>
                <w:sz w:val="22"/>
                <w:szCs w:val="22"/>
              </w:rPr>
            </w:pPr>
            <w:r>
              <w:rPr>
                <w:rFonts w:ascii="Tahoma" w:hAnsi="Tahoma" w:cs="Tahoma"/>
                <w:sz w:val="22"/>
                <w:szCs w:val="22"/>
              </w:rPr>
              <w:t xml:space="preserve">Meeting closed at </w:t>
            </w:r>
            <w:r w:rsidR="00E77640">
              <w:rPr>
                <w:rFonts w:ascii="Tahoma" w:hAnsi="Tahoma" w:cs="Tahoma"/>
                <w:sz w:val="22"/>
                <w:szCs w:val="22"/>
              </w:rPr>
              <w:t>6:25pm</w:t>
            </w:r>
          </w:p>
          <w:p w:rsidR="00526A2E" w:rsidRPr="006325E4" w:rsidRDefault="00526A2E" w:rsidP="00526A2E">
            <w:pPr>
              <w:rPr>
                <w:rFonts w:ascii="Tahoma" w:hAnsi="Tahoma" w:cs="Tahoma"/>
                <w:sz w:val="22"/>
                <w:szCs w:val="22"/>
              </w:rPr>
            </w:pPr>
          </w:p>
        </w:tc>
        <w:tc>
          <w:tcPr>
            <w:tcW w:w="1684" w:type="dxa"/>
            <w:shd w:val="clear" w:color="auto" w:fill="auto"/>
          </w:tcPr>
          <w:p w:rsidR="00526A2E" w:rsidRPr="006325E4" w:rsidRDefault="00526A2E" w:rsidP="00526A2E">
            <w:pPr>
              <w:jc w:val="center"/>
              <w:rPr>
                <w:rFonts w:ascii="Tahoma" w:hAnsi="Tahoma" w:cs="Tahoma"/>
                <w:b/>
                <w:sz w:val="22"/>
                <w:szCs w:val="22"/>
              </w:rPr>
            </w:pPr>
          </w:p>
        </w:tc>
      </w:tr>
    </w:tbl>
    <w:p w:rsidR="007C7371" w:rsidRPr="006325E4" w:rsidRDefault="007C7371">
      <w:pPr>
        <w:rPr>
          <w:rFonts w:ascii="Tahoma" w:hAnsi="Tahoma" w:cs="Tahoma"/>
          <w:sz w:val="22"/>
          <w:szCs w:val="22"/>
        </w:rPr>
      </w:pPr>
    </w:p>
    <w:p w:rsidR="00301412" w:rsidRPr="006325E4" w:rsidRDefault="00301412" w:rsidP="00504195">
      <w:pPr>
        <w:rPr>
          <w:rFonts w:ascii="Tahoma" w:hAnsi="Tahoma" w:cs="Tahoma"/>
          <w:i/>
          <w:sz w:val="22"/>
          <w:szCs w:val="22"/>
        </w:rPr>
      </w:pPr>
    </w:p>
    <w:p w:rsidR="005315AA" w:rsidRPr="006325E4" w:rsidRDefault="005315AA" w:rsidP="005315AA">
      <w:pPr>
        <w:ind w:left="360"/>
        <w:rPr>
          <w:rFonts w:ascii="Tahoma" w:hAnsi="Tahoma" w:cs="Tahoma"/>
          <w:sz w:val="22"/>
          <w:szCs w:val="22"/>
        </w:rPr>
      </w:pPr>
    </w:p>
    <w:p w:rsidR="0043444D" w:rsidRPr="006325E4" w:rsidRDefault="0043444D" w:rsidP="005315AA">
      <w:pPr>
        <w:ind w:left="360"/>
        <w:rPr>
          <w:rFonts w:ascii="Tahoma" w:hAnsi="Tahoma" w:cs="Tahoma"/>
          <w:sz w:val="22"/>
          <w:szCs w:val="22"/>
        </w:rPr>
      </w:pPr>
    </w:p>
    <w:p w:rsidR="0043444D" w:rsidRDefault="002E3DE1" w:rsidP="005315AA">
      <w:pPr>
        <w:ind w:left="360"/>
        <w:rPr>
          <w:rFonts w:ascii="Tahoma" w:hAnsi="Tahoma" w:cs="Tahoma"/>
          <w:sz w:val="22"/>
          <w:szCs w:val="22"/>
        </w:rPr>
      </w:pPr>
      <w:r>
        <w:rPr>
          <w:rFonts w:ascii="Tahoma" w:hAnsi="Tahoma" w:cs="Tahoma"/>
          <w:sz w:val="22"/>
          <w:szCs w:val="22"/>
        </w:rPr>
        <w:t>Signature of Chair of Governors………………………………………………………..</w:t>
      </w:r>
    </w:p>
    <w:p w:rsidR="002E3DE1" w:rsidRDefault="002E3DE1" w:rsidP="005315AA">
      <w:pPr>
        <w:ind w:left="360"/>
        <w:rPr>
          <w:rFonts w:ascii="Tahoma" w:hAnsi="Tahoma" w:cs="Tahoma"/>
          <w:sz w:val="22"/>
          <w:szCs w:val="22"/>
        </w:rPr>
      </w:pPr>
    </w:p>
    <w:p w:rsidR="002E3DE1" w:rsidRDefault="002E3DE1" w:rsidP="005315AA">
      <w:pPr>
        <w:ind w:left="360"/>
        <w:rPr>
          <w:rFonts w:ascii="Tahoma" w:hAnsi="Tahoma" w:cs="Tahoma"/>
          <w:sz w:val="22"/>
          <w:szCs w:val="22"/>
        </w:rPr>
      </w:pPr>
    </w:p>
    <w:p w:rsidR="002E3DE1" w:rsidRPr="006325E4" w:rsidRDefault="002E3DE1" w:rsidP="005315AA">
      <w:pPr>
        <w:ind w:left="360"/>
        <w:rPr>
          <w:rFonts w:ascii="Tahoma" w:hAnsi="Tahoma" w:cs="Tahoma"/>
          <w:sz w:val="22"/>
          <w:szCs w:val="22"/>
        </w:rPr>
      </w:pPr>
      <w:r>
        <w:rPr>
          <w:rFonts w:ascii="Tahoma" w:hAnsi="Tahoma" w:cs="Tahoma"/>
          <w:sz w:val="22"/>
          <w:szCs w:val="22"/>
        </w:rPr>
        <w:t>Date……………………………………………..</w:t>
      </w:r>
    </w:p>
    <w:p w:rsidR="0043444D" w:rsidRPr="006325E4" w:rsidRDefault="0043444D" w:rsidP="005315AA">
      <w:pPr>
        <w:ind w:left="360"/>
        <w:rPr>
          <w:rFonts w:ascii="Tahoma" w:hAnsi="Tahoma" w:cs="Tahoma"/>
          <w:sz w:val="22"/>
          <w:szCs w:val="22"/>
        </w:rPr>
      </w:pPr>
    </w:p>
    <w:p w:rsidR="009F3EC2" w:rsidRPr="006325E4" w:rsidRDefault="009F3EC2" w:rsidP="009F3EC2">
      <w:pPr>
        <w:rPr>
          <w:rFonts w:ascii="Tahoma" w:hAnsi="Tahoma" w:cs="Tahoma"/>
          <w:sz w:val="22"/>
          <w:szCs w:val="22"/>
        </w:rPr>
      </w:pPr>
    </w:p>
    <w:sectPr w:rsidR="009F3EC2" w:rsidRPr="006325E4"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809" w:rsidRDefault="00064809">
      <w:r>
        <w:separator/>
      </w:r>
    </w:p>
  </w:endnote>
  <w:endnote w:type="continuationSeparator" w:id="0">
    <w:p w:rsidR="00064809" w:rsidRDefault="0006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427" w:rsidRDefault="00580427">
    <w:pPr>
      <w:pStyle w:val="Footer"/>
      <w:rPr>
        <w:rFonts w:ascii="Arial" w:hAnsi="Arial" w:cs="Arial"/>
        <w:sz w:val="18"/>
        <w:szCs w:val="18"/>
      </w:rPr>
    </w:pPr>
    <w:r>
      <w:t xml:space="preserve">                                                                                  </w:t>
    </w:r>
    <w:r>
      <w:rPr>
        <w:rFonts w:ascii="Arial" w:hAnsi="Arial" w:cs="Arial"/>
        <w:sz w:val="18"/>
        <w:szCs w:val="18"/>
      </w:rPr>
      <w:t>Autumn term FGB meeting 07/09/2017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809" w:rsidRDefault="00064809">
      <w:r>
        <w:separator/>
      </w:r>
    </w:p>
  </w:footnote>
  <w:footnote w:type="continuationSeparator" w:id="0">
    <w:p w:rsidR="00064809" w:rsidRDefault="00064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AA3"/>
    <w:multiLevelType w:val="hybridMultilevel"/>
    <w:tmpl w:val="02E216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F5E58"/>
    <w:multiLevelType w:val="hybridMultilevel"/>
    <w:tmpl w:val="38F2111A"/>
    <w:lvl w:ilvl="0" w:tplc="67E40B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95DF7"/>
    <w:multiLevelType w:val="hybridMultilevel"/>
    <w:tmpl w:val="ACFA5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E2492"/>
    <w:multiLevelType w:val="hybridMultilevel"/>
    <w:tmpl w:val="4D24C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B5152"/>
    <w:multiLevelType w:val="hybridMultilevel"/>
    <w:tmpl w:val="3274DF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E0276"/>
    <w:multiLevelType w:val="hybridMultilevel"/>
    <w:tmpl w:val="268C4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870159"/>
    <w:multiLevelType w:val="hybridMultilevel"/>
    <w:tmpl w:val="C50ABE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2F1F5B"/>
    <w:multiLevelType w:val="hybridMultilevel"/>
    <w:tmpl w:val="034238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56511B"/>
    <w:multiLevelType w:val="hybridMultilevel"/>
    <w:tmpl w:val="A0B60048"/>
    <w:lvl w:ilvl="0" w:tplc="4CC6AB90">
      <w:start w:val="1"/>
      <w:numFmt w:val="bullet"/>
      <w:lvlText w:val=""/>
      <w:lvlJc w:val="left"/>
      <w:pPr>
        <w:tabs>
          <w:tab w:val="num" w:pos="720"/>
        </w:tabs>
        <w:ind w:left="720" w:hanging="360"/>
      </w:pPr>
      <w:rPr>
        <w:rFonts w:ascii="Symbol" w:hAnsi="Symbol" w:hint="default"/>
      </w:rPr>
    </w:lvl>
    <w:lvl w:ilvl="1" w:tplc="3B268EE2" w:tentative="1">
      <w:start w:val="1"/>
      <w:numFmt w:val="bullet"/>
      <w:lvlText w:val=""/>
      <w:lvlJc w:val="left"/>
      <w:pPr>
        <w:tabs>
          <w:tab w:val="num" w:pos="1440"/>
        </w:tabs>
        <w:ind w:left="1440" w:hanging="360"/>
      </w:pPr>
      <w:rPr>
        <w:rFonts w:ascii="Symbol" w:hAnsi="Symbol" w:hint="default"/>
      </w:rPr>
    </w:lvl>
    <w:lvl w:ilvl="2" w:tplc="D96CB0CA" w:tentative="1">
      <w:start w:val="1"/>
      <w:numFmt w:val="bullet"/>
      <w:lvlText w:val=""/>
      <w:lvlJc w:val="left"/>
      <w:pPr>
        <w:tabs>
          <w:tab w:val="num" w:pos="2160"/>
        </w:tabs>
        <w:ind w:left="2160" w:hanging="360"/>
      </w:pPr>
      <w:rPr>
        <w:rFonts w:ascii="Symbol" w:hAnsi="Symbol" w:hint="default"/>
      </w:rPr>
    </w:lvl>
    <w:lvl w:ilvl="3" w:tplc="D7740AF4" w:tentative="1">
      <w:start w:val="1"/>
      <w:numFmt w:val="bullet"/>
      <w:lvlText w:val=""/>
      <w:lvlJc w:val="left"/>
      <w:pPr>
        <w:tabs>
          <w:tab w:val="num" w:pos="2880"/>
        </w:tabs>
        <w:ind w:left="2880" w:hanging="360"/>
      </w:pPr>
      <w:rPr>
        <w:rFonts w:ascii="Symbol" w:hAnsi="Symbol" w:hint="default"/>
      </w:rPr>
    </w:lvl>
    <w:lvl w:ilvl="4" w:tplc="863C213A" w:tentative="1">
      <w:start w:val="1"/>
      <w:numFmt w:val="bullet"/>
      <w:lvlText w:val=""/>
      <w:lvlJc w:val="left"/>
      <w:pPr>
        <w:tabs>
          <w:tab w:val="num" w:pos="3600"/>
        </w:tabs>
        <w:ind w:left="3600" w:hanging="360"/>
      </w:pPr>
      <w:rPr>
        <w:rFonts w:ascii="Symbol" w:hAnsi="Symbol" w:hint="default"/>
      </w:rPr>
    </w:lvl>
    <w:lvl w:ilvl="5" w:tplc="352C5B9E" w:tentative="1">
      <w:start w:val="1"/>
      <w:numFmt w:val="bullet"/>
      <w:lvlText w:val=""/>
      <w:lvlJc w:val="left"/>
      <w:pPr>
        <w:tabs>
          <w:tab w:val="num" w:pos="4320"/>
        </w:tabs>
        <w:ind w:left="4320" w:hanging="360"/>
      </w:pPr>
      <w:rPr>
        <w:rFonts w:ascii="Symbol" w:hAnsi="Symbol" w:hint="default"/>
      </w:rPr>
    </w:lvl>
    <w:lvl w:ilvl="6" w:tplc="40E29748" w:tentative="1">
      <w:start w:val="1"/>
      <w:numFmt w:val="bullet"/>
      <w:lvlText w:val=""/>
      <w:lvlJc w:val="left"/>
      <w:pPr>
        <w:tabs>
          <w:tab w:val="num" w:pos="5040"/>
        </w:tabs>
        <w:ind w:left="5040" w:hanging="360"/>
      </w:pPr>
      <w:rPr>
        <w:rFonts w:ascii="Symbol" w:hAnsi="Symbol" w:hint="default"/>
      </w:rPr>
    </w:lvl>
    <w:lvl w:ilvl="7" w:tplc="36C46F68" w:tentative="1">
      <w:start w:val="1"/>
      <w:numFmt w:val="bullet"/>
      <w:lvlText w:val=""/>
      <w:lvlJc w:val="left"/>
      <w:pPr>
        <w:tabs>
          <w:tab w:val="num" w:pos="5760"/>
        </w:tabs>
        <w:ind w:left="5760" w:hanging="360"/>
      </w:pPr>
      <w:rPr>
        <w:rFonts w:ascii="Symbol" w:hAnsi="Symbol" w:hint="default"/>
      </w:rPr>
    </w:lvl>
    <w:lvl w:ilvl="8" w:tplc="8C66C9C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64D0237"/>
    <w:multiLevelType w:val="hybridMultilevel"/>
    <w:tmpl w:val="34BE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715FE"/>
    <w:multiLevelType w:val="hybridMultilevel"/>
    <w:tmpl w:val="D17631C6"/>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BA63DAA"/>
    <w:multiLevelType w:val="hybridMultilevel"/>
    <w:tmpl w:val="B96A9690"/>
    <w:lvl w:ilvl="0" w:tplc="931C35F0">
      <w:start w:val="1"/>
      <w:numFmt w:val="bullet"/>
      <w:lvlText w:val=""/>
      <w:lvlJc w:val="left"/>
      <w:pPr>
        <w:tabs>
          <w:tab w:val="num" w:pos="720"/>
        </w:tabs>
        <w:ind w:left="720" w:hanging="360"/>
      </w:pPr>
      <w:rPr>
        <w:rFonts w:ascii="Symbol" w:hAnsi="Symbol" w:hint="default"/>
      </w:rPr>
    </w:lvl>
    <w:lvl w:ilvl="1" w:tplc="8FD2F240" w:tentative="1">
      <w:start w:val="1"/>
      <w:numFmt w:val="bullet"/>
      <w:lvlText w:val=""/>
      <w:lvlJc w:val="left"/>
      <w:pPr>
        <w:tabs>
          <w:tab w:val="num" w:pos="1440"/>
        </w:tabs>
        <w:ind w:left="1440" w:hanging="360"/>
      </w:pPr>
      <w:rPr>
        <w:rFonts w:ascii="Symbol" w:hAnsi="Symbol" w:hint="default"/>
      </w:rPr>
    </w:lvl>
    <w:lvl w:ilvl="2" w:tplc="000043AE" w:tentative="1">
      <w:start w:val="1"/>
      <w:numFmt w:val="bullet"/>
      <w:lvlText w:val=""/>
      <w:lvlJc w:val="left"/>
      <w:pPr>
        <w:tabs>
          <w:tab w:val="num" w:pos="2160"/>
        </w:tabs>
        <w:ind w:left="2160" w:hanging="360"/>
      </w:pPr>
      <w:rPr>
        <w:rFonts w:ascii="Symbol" w:hAnsi="Symbol" w:hint="default"/>
      </w:rPr>
    </w:lvl>
    <w:lvl w:ilvl="3" w:tplc="F8ACA224" w:tentative="1">
      <w:start w:val="1"/>
      <w:numFmt w:val="bullet"/>
      <w:lvlText w:val=""/>
      <w:lvlJc w:val="left"/>
      <w:pPr>
        <w:tabs>
          <w:tab w:val="num" w:pos="2880"/>
        </w:tabs>
        <w:ind w:left="2880" w:hanging="360"/>
      </w:pPr>
      <w:rPr>
        <w:rFonts w:ascii="Symbol" w:hAnsi="Symbol" w:hint="default"/>
      </w:rPr>
    </w:lvl>
    <w:lvl w:ilvl="4" w:tplc="C9960E38" w:tentative="1">
      <w:start w:val="1"/>
      <w:numFmt w:val="bullet"/>
      <w:lvlText w:val=""/>
      <w:lvlJc w:val="left"/>
      <w:pPr>
        <w:tabs>
          <w:tab w:val="num" w:pos="3600"/>
        </w:tabs>
        <w:ind w:left="3600" w:hanging="360"/>
      </w:pPr>
      <w:rPr>
        <w:rFonts w:ascii="Symbol" w:hAnsi="Symbol" w:hint="default"/>
      </w:rPr>
    </w:lvl>
    <w:lvl w:ilvl="5" w:tplc="C0FE73AC" w:tentative="1">
      <w:start w:val="1"/>
      <w:numFmt w:val="bullet"/>
      <w:lvlText w:val=""/>
      <w:lvlJc w:val="left"/>
      <w:pPr>
        <w:tabs>
          <w:tab w:val="num" w:pos="4320"/>
        </w:tabs>
        <w:ind w:left="4320" w:hanging="360"/>
      </w:pPr>
      <w:rPr>
        <w:rFonts w:ascii="Symbol" w:hAnsi="Symbol" w:hint="default"/>
      </w:rPr>
    </w:lvl>
    <w:lvl w:ilvl="6" w:tplc="E9A2A4F0" w:tentative="1">
      <w:start w:val="1"/>
      <w:numFmt w:val="bullet"/>
      <w:lvlText w:val=""/>
      <w:lvlJc w:val="left"/>
      <w:pPr>
        <w:tabs>
          <w:tab w:val="num" w:pos="5040"/>
        </w:tabs>
        <w:ind w:left="5040" w:hanging="360"/>
      </w:pPr>
      <w:rPr>
        <w:rFonts w:ascii="Symbol" w:hAnsi="Symbol" w:hint="default"/>
      </w:rPr>
    </w:lvl>
    <w:lvl w:ilvl="7" w:tplc="00202AE8" w:tentative="1">
      <w:start w:val="1"/>
      <w:numFmt w:val="bullet"/>
      <w:lvlText w:val=""/>
      <w:lvlJc w:val="left"/>
      <w:pPr>
        <w:tabs>
          <w:tab w:val="num" w:pos="5760"/>
        </w:tabs>
        <w:ind w:left="5760" w:hanging="360"/>
      </w:pPr>
      <w:rPr>
        <w:rFonts w:ascii="Symbol" w:hAnsi="Symbol" w:hint="default"/>
      </w:rPr>
    </w:lvl>
    <w:lvl w:ilvl="8" w:tplc="8990F1A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9A2188"/>
    <w:multiLevelType w:val="multilevel"/>
    <w:tmpl w:val="19BE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AF539E"/>
    <w:multiLevelType w:val="hybridMultilevel"/>
    <w:tmpl w:val="180A7D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166523A"/>
    <w:multiLevelType w:val="hybridMultilevel"/>
    <w:tmpl w:val="2B748C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37913"/>
    <w:multiLevelType w:val="hybridMultilevel"/>
    <w:tmpl w:val="0834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404F6"/>
    <w:multiLevelType w:val="multilevel"/>
    <w:tmpl w:val="DE9A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656FF6"/>
    <w:multiLevelType w:val="hybridMultilevel"/>
    <w:tmpl w:val="EA8CC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14773D"/>
    <w:multiLevelType w:val="hybridMultilevel"/>
    <w:tmpl w:val="4F642A0A"/>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3C43180E"/>
    <w:multiLevelType w:val="hybridMultilevel"/>
    <w:tmpl w:val="07DE1A20"/>
    <w:lvl w:ilvl="0" w:tplc="BCE2DC00">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C4A6A"/>
    <w:multiLevelType w:val="hybridMultilevel"/>
    <w:tmpl w:val="234C7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5838F9"/>
    <w:multiLevelType w:val="hybridMultilevel"/>
    <w:tmpl w:val="78ACCD00"/>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3196B04"/>
    <w:multiLevelType w:val="hybridMultilevel"/>
    <w:tmpl w:val="8C587E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4900D36"/>
    <w:multiLevelType w:val="hybridMultilevel"/>
    <w:tmpl w:val="11D69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4A36BD7"/>
    <w:multiLevelType w:val="hybridMultilevel"/>
    <w:tmpl w:val="C9123676"/>
    <w:lvl w:ilvl="0" w:tplc="CAFA5AEA">
      <w:start w:val="1"/>
      <w:numFmt w:val="bullet"/>
      <w:lvlText w:val=""/>
      <w:lvlJc w:val="left"/>
      <w:pPr>
        <w:tabs>
          <w:tab w:val="num" w:pos="720"/>
        </w:tabs>
        <w:ind w:left="720" w:hanging="360"/>
      </w:pPr>
      <w:rPr>
        <w:rFonts w:ascii="Symbol" w:hAnsi="Symbol" w:hint="default"/>
      </w:rPr>
    </w:lvl>
    <w:lvl w:ilvl="1" w:tplc="4816E9BE" w:tentative="1">
      <w:start w:val="1"/>
      <w:numFmt w:val="bullet"/>
      <w:lvlText w:val=""/>
      <w:lvlJc w:val="left"/>
      <w:pPr>
        <w:tabs>
          <w:tab w:val="num" w:pos="1440"/>
        </w:tabs>
        <w:ind w:left="1440" w:hanging="360"/>
      </w:pPr>
      <w:rPr>
        <w:rFonts w:ascii="Symbol" w:hAnsi="Symbol" w:hint="default"/>
      </w:rPr>
    </w:lvl>
    <w:lvl w:ilvl="2" w:tplc="C4D80D1A" w:tentative="1">
      <w:start w:val="1"/>
      <w:numFmt w:val="bullet"/>
      <w:lvlText w:val=""/>
      <w:lvlJc w:val="left"/>
      <w:pPr>
        <w:tabs>
          <w:tab w:val="num" w:pos="2160"/>
        </w:tabs>
        <w:ind w:left="2160" w:hanging="360"/>
      </w:pPr>
      <w:rPr>
        <w:rFonts w:ascii="Symbol" w:hAnsi="Symbol" w:hint="default"/>
      </w:rPr>
    </w:lvl>
    <w:lvl w:ilvl="3" w:tplc="FDB0DF6C" w:tentative="1">
      <w:start w:val="1"/>
      <w:numFmt w:val="bullet"/>
      <w:lvlText w:val=""/>
      <w:lvlJc w:val="left"/>
      <w:pPr>
        <w:tabs>
          <w:tab w:val="num" w:pos="2880"/>
        </w:tabs>
        <w:ind w:left="2880" w:hanging="360"/>
      </w:pPr>
      <w:rPr>
        <w:rFonts w:ascii="Symbol" w:hAnsi="Symbol" w:hint="default"/>
      </w:rPr>
    </w:lvl>
    <w:lvl w:ilvl="4" w:tplc="B3623ED6" w:tentative="1">
      <w:start w:val="1"/>
      <w:numFmt w:val="bullet"/>
      <w:lvlText w:val=""/>
      <w:lvlJc w:val="left"/>
      <w:pPr>
        <w:tabs>
          <w:tab w:val="num" w:pos="3600"/>
        </w:tabs>
        <w:ind w:left="3600" w:hanging="360"/>
      </w:pPr>
      <w:rPr>
        <w:rFonts w:ascii="Symbol" w:hAnsi="Symbol" w:hint="default"/>
      </w:rPr>
    </w:lvl>
    <w:lvl w:ilvl="5" w:tplc="2292C312" w:tentative="1">
      <w:start w:val="1"/>
      <w:numFmt w:val="bullet"/>
      <w:lvlText w:val=""/>
      <w:lvlJc w:val="left"/>
      <w:pPr>
        <w:tabs>
          <w:tab w:val="num" w:pos="4320"/>
        </w:tabs>
        <w:ind w:left="4320" w:hanging="360"/>
      </w:pPr>
      <w:rPr>
        <w:rFonts w:ascii="Symbol" w:hAnsi="Symbol" w:hint="default"/>
      </w:rPr>
    </w:lvl>
    <w:lvl w:ilvl="6" w:tplc="4404B346" w:tentative="1">
      <w:start w:val="1"/>
      <w:numFmt w:val="bullet"/>
      <w:lvlText w:val=""/>
      <w:lvlJc w:val="left"/>
      <w:pPr>
        <w:tabs>
          <w:tab w:val="num" w:pos="5040"/>
        </w:tabs>
        <w:ind w:left="5040" w:hanging="360"/>
      </w:pPr>
      <w:rPr>
        <w:rFonts w:ascii="Symbol" w:hAnsi="Symbol" w:hint="default"/>
      </w:rPr>
    </w:lvl>
    <w:lvl w:ilvl="7" w:tplc="25E8BD4E" w:tentative="1">
      <w:start w:val="1"/>
      <w:numFmt w:val="bullet"/>
      <w:lvlText w:val=""/>
      <w:lvlJc w:val="left"/>
      <w:pPr>
        <w:tabs>
          <w:tab w:val="num" w:pos="5760"/>
        </w:tabs>
        <w:ind w:left="5760" w:hanging="360"/>
      </w:pPr>
      <w:rPr>
        <w:rFonts w:ascii="Symbol" w:hAnsi="Symbol" w:hint="default"/>
      </w:rPr>
    </w:lvl>
    <w:lvl w:ilvl="8" w:tplc="0786DF5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4A403F6"/>
    <w:multiLevelType w:val="hybridMultilevel"/>
    <w:tmpl w:val="645A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D43ED5"/>
    <w:multiLevelType w:val="hybridMultilevel"/>
    <w:tmpl w:val="74AE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34267"/>
    <w:multiLevelType w:val="multilevel"/>
    <w:tmpl w:val="40D0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5A6ADE"/>
    <w:multiLevelType w:val="hybridMultilevel"/>
    <w:tmpl w:val="22B602D2"/>
    <w:lvl w:ilvl="0" w:tplc="E4E6FB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8704A4"/>
    <w:multiLevelType w:val="hybridMultilevel"/>
    <w:tmpl w:val="F86C07A4"/>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86544C"/>
    <w:multiLevelType w:val="hybridMultilevel"/>
    <w:tmpl w:val="1DDE21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F81019"/>
    <w:multiLevelType w:val="hybridMultilevel"/>
    <w:tmpl w:val="7960D7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5B529B"/>
    <w:multiLevelType w:val="hybridMultilevel"/>
    <w:tmpl w:val="A47CD706"/>
    <w:lvl w:ilvl="0" w:tplc="67E40B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FA28A3"/>
    <w:multiLevelType w:val="hybridMultilevel"/>
    <w:tmpl w:val="5EB6D37E"/>
    <w:lvl w:ilvl="0" w:tplc="67E40B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BB430C"/>
    <w:multiLevelType w:val="hybridMultilevel"/>
    <w:tmpl w:val="B5644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962612"/>
    <w:multiLevelType w:val="hybridMultilevel"/>
    <w:tmpl w:val="94DEAAA2"/>
    <w:lvl w:ilvl="0" w:tplc="200A94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4D058BD"/>
    <w:multiLevelType w:val="hybridMultilevel"/>
    <w:tmpl w:val="4A7E487E"/>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660F1CD7"/>
    <w:multiLevelType w:val="hybridMultilevel"/>
    <w:tmpl w:val="3C70F920"/>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74AB0FF3"/>
    <w:multiLevelType w:val="hybridMultilevel"/>
    <w:tmpl w:val="E8965AFE"/>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CF17FD"/>
    <w:multiLevelType w:val="hybridMultilevel"/>
    <w:tmpl w:val="F7C03B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EF628D"/>
    <w:multiLevelType w:val="hybridMultilevel"/>
    <w:tmpl w:val="F6C0C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0"/>
  </w:num>
  <w:num w:numId="3">
    <w:abstractNumId w:val="17"/>
  </w:num>
  <w:num w:numId="4">
    <w:abstractNumId w:val="20"/>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2"/>
  </w:num>
  <w:num w:numId="11">
    <w:abstractNumId w:val="16"/>
  </w:num>
  <w:num w:numId="12">
    <w:abstractNumId w:val="19"/>
  </w:num>
  <w:num w:numId="13">
    <w:abstractNumId w:val="35"/>
  </w:num>
  <w:num w:numId="14">
    <w:abstractNumId w:val="28"/>
  </w:num>
  <w:num w:numId="15">
    <w:abstractNumId w:val="33"/>
  </w:num>
  <w:num w:numId="16">
    <w:abstractNumId w:val="1"/>
  </w:num>
  <w:num w:numId="17">
    <w:abstractNumId w:val="22"/>
  </w:num>
  <w:num w:numId="18">
    <w:abstractNumId w:val="32"/>
  </w:num>
  <w:num w:numId="19">
    <w:abstractNumId w:val="21"/>
  </w:num>
  <w:num w:numId="20">
    <w:abstractNumId w:val="0"/>
  </w:num>
  <w:num w:numId="21">
    <w:abstractNumId w:val="7"/>
  </w:num>
  <w:num w:numId="22">
    <w:abstractNumId w:val="3"/>
  </w:num>
  <w:num w:numId="23">
    <w:abstractNumId w:val="29"/>
  </w:num>
  <w:num w:numId="24">
    <w:abstractNumId w:val="38"/>
  </w:num>
  <w:num w:numId="25">
    <w:abstractNumId w:val="10"/>
  </w:num>
  <w:num w:numId="26">
    <w:abstractNumId w:val="30"/>
  </w:num>
  <w:num w:numId="27">
    <w:abstractNumId w:val="14"/>
  </w:num>
  <w:num w:numId="28">
    <w:abstractNumId w:val="6"/>
  </w:num>
  <w:num w:numId="29">
    <w:abstractNumId w:val="31"/>
  </w:num>
  <w:num w:numId="30">
    <w:abstractNumId w:val="18"/>
  </w:num>
  <w:num w:numId="31">
    <w:abstractNumId w:val="23"/>
  </w:num>
  <w:num w:numId="32">
    <w:abstractNumId w:val="4"/>
  </w:num>
  <w:num w:numId="33">
    <w:abstractNumId w:val="34"/>
  </w:num>
  <w:num w:numId="34">
    <w:abstractNumId w:val="2"/>
  </w:num>
  <w:num w:numId="35">
    <w:abstractNumId w:val="25"/>
  </w:num>
  <w:num w:numId="36">
    <w:abstractNumId w:val="8"/>
  </w:num>
  <w:num w:numId="37">
    <w:abstractNumId w:val="24"/>
  </w:num>
  <w:num w:numId="38">
    <w:abstractNumId w:val="11"/>
  </w:num>
  <w:num w:numId="39">
    <w:abstractNumId w:val="9"/>
  </w:num>
  <w:num w:numId="40">
    <w:abstractNumId w:val="15"/>
  </w:num>
  <w:num w:numId="41">
    <w:abstractNumId w:val="2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05ED1"/>
    <w:rsid w:val="00014266"/>
    <w:rsid w:val="00015EFA"/>
    <w:rsid w:val="000162EF"/>
    <w:rsid w:val="000310BC"/>
    <w:rsid w:val="00044FF7"/>
    <w:rsid w:val="00064809"/>
    <w:rsid w:val="00091E2A"/>
    <w:rsid w:val="0009692F"/>
    <w:rsid w:val="000B4BAC"/>
    <w:rsid w:val="000B4E99"/>
    <w:rsid w:val="000C032F"/>
    <w:rsid w:val="000D2338"/>
    <w:rsid w:val="00107CB9"/>
    <w:rsid w:val="0013247F"/>
    <w:rsid w:val="00144DF3"/>
    <w:rsid w:val="001556DC"/>
    <w:rsid w:val="001573D7"/>
    <w:rsid w:val="001607A6"/>
    <w:rsid w:val="00193B69"/>
    <w:rsid w:val="001A1795"/>
    <w:rsid w:val="001A2EE8"/>
    <w:rsid w:val="001D27E4"/>
    <w:rsid w:val="001E22D0"/>
    <w:rsid w:val="001F0855"/>
    <w:rsid w:val="00201324"/>
    <w:rsid w:val="00204557"/>
    <w:rsid w:val="0020765A"/>
    <w:rsid w:val="002117EB"/>
    <w:rsid w:val="002220C3"/>
    <w:rsid w:val="00224750"/>
    <w:rsid w:val="002330E8"/>
    <w:rsid w:val="002419F1"/>
    <w:rsid w:val="00242FD5"/>
    <w:rsid w:val="00244FA9"/>
    <w:rsid w:val="0025703E"/>
    <w:rsid w:val="00263B41"/>
    <w:rsid w:val="002715E5"/>
    <w:rsid w:val="002813EF"/>
    <w:rsid w:val="00282E92"/>
    <w:rsid w:val="00284653"/>
    <w:rsid w:val="00291FCE"/>
    <w:rsid w:val="002A1270"/>
    <w:rsid w:val="002B00C0"/>
    <w:rsid w:val="002C4398"/>
    <w:rsid w:val="002C6C68"/>
    <w:rsid w:val="002D4972"/>
    <w:rsid w:val="002E3DE1"/>
    <w:rsid w:val="002F1AEC"/>
    <w:rsid w:val="00301412"/>
    <w:rsid w:val="003036E0"/>
    <w:rsid w:val="003048E0"/>
    <w:rsid w:val="0030642A"/>
    <w:rsid w:val="003202F5"/>
    <w:rsid w:val="00330C2C"/>
    <w:rsid w:val="00337DFA"/>
    <w:rsid w:val="00343FB7"/>
    <w:rsid w:val="003460FA"/>
    <w:rsid w:val="00346953"/>
    <w:rsid w:val="00353A74"/>
    <w:rsid w:val="00354F36"/>
    <w:rsid w:val="00354F8A"/>
    <w:rsid w:val="00372894"/>
    <w:rsid w:val="00381DDC"/>
    <w:rsid w:val="00391313"/>
    <w:rsid w:val="00391506"/>
    <w:rsid w:val="003977AD"/>
    <w:rsid w:val="003A136F"/>
    <w:rsid w:val="003A7A33"/>
    <w:rsid w:val="003B1FB5"/>
    <w:rsid w:val="003F0A5F"/>
    <w:rsid w:val="0041568D"/>
    <w:rsid w:val="0043347A"/>
    <w:rsid w:val="004341F1"/>
    <w:rsid w:val="0043444D"/>
    <w:rsid w:val="00443C99"/>
    <w:rsid w:val="004608E8"/>
    <w:rsid w:val="004A44A8"/>
    <w:rsid w:val="004A5297"/>
    <w:rsid w:val="004B13F9"/>
    <w:rsid w:val="004B68D8"/>
    <w:rsid w:val="004C057B"/>
    <w:rsid w:val="004C37E6"/>
    <w:rsid w:val="004C3A3F"/>
    <w:rsid w:val="004E3701"/>
    <w:rsid w:val="004F66F7"/>
    <w:rsid w:val="004F69DA"/>
    <w:rsid w:val="00504195"/>
    <w:rsid w:val="005119E0"/>
    <w:rsid w:val="0052045A"/>
    <w:rsid w:val="0052678D"/>
    <w:rsid w:val="00526A2E"/>
    <w:rsid w:val="005315AA"/>
    <w:rsid w:val="00531E87"/>
    <w:rsid w:val="0053488E"/>
    <w:rsid w:val="005607BB"/>
    <w:rsid w:val="00562BAF"/>
    <w:rsid w:val="00563ECF"/>
    <w:rsid w:val="005769E8"/>
    <w:rsid w:val="00580427"/>
    <w:rsid w:val="005A4725"/>
    <w:rsid w:val="005C5E24"/>
    <w:rsid w:val="005C6A79"/>
    <w:rsid w:val="005D4A4D"/>
    <w:rsid w:val="005D7F25"/>
    <w:rsid w:val="005E042E"/>
    <w:rsid w:val="005E3BE3"/>
    <w:rsid w:val="005F0C68"/>
    <w:rsid w:val="0060587E"/>
    <w:rsid w:val="0061611A"/>
    <w:rsid w:val="006161B0"/>
    <w:rsid w:val="00616E31"/>
    <w:rsid w:val="00626ABD"/>
    <w:rsid w:val="006325E4"/>
    <w:rsid w:val="006329EF"/>
    <w:rsid w:val="00635E0F"/>
    <w:rsid w:val="00641D0A"/>
    <w:rsid w:val="0065696D"/>
    <w:rsid w:val="00660DA3"/>
    <w:rsid w:val="00666E59"/>
    <w:rsid w:val="0067033B"/>
    <w:rsid w:val="006E09D6"/>
    <w:rsid w:val="006E36A5"/>
    <w:rsid w:val="007001BC"/>
    <w:rsid w:val="00702B35"/>
    <w:rsid w:val="0070615F"/>
    <w:rsid w:val="00713475"/>
    <w:rsid w:val="00715A69"/>
    <w:rsid w:val="00725C70"/>
    <w:rsid w:val="00735BD0"/>
    <w:rsid w:val="007472F7"/>
    <w:rsid w:val="00755F45"/>
    <w:rsid w:val="00795F03"/>
    <w:rsid w:val="007A122C"/>
    <w:rsid w:val="007A2205"/>
    <w:rsid w:val="007B36C8"/>
    <w:rsid w:val="007C7371"/>
    <w:rsid w:val="007D0C5E"/>
    <w:rsid w:val="007D3433"/>
    <w:rsid w:val="007F062C"/>
    <w:rsid w:val="00814BE3"/>
    <w:rsid w:val="00825B34"/>
    <w:rsid w:val="008269F9"/>
    <w:rsid w:val="008276EE"/>
    <w:rsid w:val="00843CF6"/>
    <w:rsid w:val="00845016"/>
    <w:rsid w:val="00847D94"/>
    <w:rsid w:val="00852008"/>
    <w:rsid w:val="00871F0C"/>
    <w:rsid w:val="0089194D"/>
    <w:rsid w:val="00891A41"/>
    <w:rsid w:val="008D31AD"/>
    <w:rsid w:val="008E6C0F"/>
    <w:rsid w:val="00912D4F"/>
    <w:rsid w:val="00915884"/>
    <w:rsid w:val="00940EA9"/>
    <w:rsid w:val="00945CC1"/>
    <w:rsid w:val="00960084"/>
    <w:rsid w:val="00966261"/>
    <w:rsid w:val="00967B90"/>
    <w:rsid w:val="00970F42"/>
    <w:rsid w:val="0097742A"/>
    <w:rsid w:val="00982D35"/>
    <w:rsid w:val="00987B5D"/>
    <w:rsid w:val="009A2F64"/>
    <w:rsid w:val="009A62A5"/>
    <w:rsid w:val="009A6C9A"/>
    <w:rsid w:val="009B6D2B"/>
    <w:rsid w:val="009C2001"/>
    <w:rsid w:val="009D1537"/>
    <w:rsid w:val="009F3EC2"/>
    <w:rsid w:val="009F486E"/>
    <w:rsid w:val="00A1128A"/>
    <w:rsid w:val="00A1228A"/>
    <w:rsid w:val="00A21610"/>
    <w:rsid w:val="00A23D0D"/>
    <w:rsid w:val="00A33FE9"/>
    <w:rsid w:val="00A3460F"/>
    <w:rsid w:val="00A35FBB"/>
    <w:rsid w:val="00A6009E"/>
    <w:rsid w:val="00A70B4A"/>
    <w:rsid w:val="00A778BA"/>
    <w:rsid w:val="00A84E6A"/>
    <w:rsid w:val="00A938F0"/>
    <w:rsid w:val="00AA1A75"/>
    <w:rsid w:val="00AB1BE1"/>
    <w:rsid w:val="00AB62E3"/>
    <w:rsid w:val="00AD0930"/>
    <w:rsid w:val="00AD0C8F"/>
    <w:rsid w:val="00AD4DC5"/>
    <w:rsid w:val="00AE1473"/>
    <w:rsid w:val="00AE7CF2"/>
    <w:rsid w:val="00AF729B"/>
    <w:rsid w:val="00B01EAC"/>
    <w:rsid w:val="00B03473"/>
    <w:rsid w:val="00B12DF1"/>
    <w:rsid w:val="00B14E47"/>
    <w:rsid w:val="00B3403D"/>
    <w:rsid w:val="00B429F9"/>
    <w:rsid w:val="00B66CFA"/>
    <w:rsid w:val="00B8039F"/>
    <w:rsid w:val="00B83C47"/>
    <w:rsid w:val="00B92B63"/>
    <w:rsid w:val="00B93D70"/>
    <w:rsid w:val="00BC79E1"/>
    <w:rsid w:val="00BE4641"/>
    <w:rsid w:val="00BE6B77"/>
    <w:rsid w:val="00BF02FE"/>
    <w:rsid w:val="00BF5B2E"/>
    <w:rsid w:val="00BF750F"/>
    <w:rsid w:val="00C05C46"/>
    <w:rsid w:val="00C128D3"/>
    <w:rsid w:val="00C13A1E"/>
    <w:rsid w:val="00C26D80"/>
    <w:rsid w:val="00C479AF"/>
    <w:rsid w:val="00C71229"/>
    <w:rsid w:val="00C82DE1"/>
    <w:rsid w:val="00C910AA"/>
    <w:rsid w:val="00C96A55"/>
    <w:rsid w:val="00CB4CE8"/>
    <w:rsid w:val="00CD0D52"/>
    <w:rsid w:val="00D01981"/>
    <w:rsid w:val="00D022C0"/>
    <w:rsid w:val="00D07E3E"/>
    <w:rsid w:val="00D11149"/>
    <w:rsid w:val="00D21438"/>
    <w:rsid w:val="00D2759D"/>
    <w:rsid w:val="00D67293"/>
    <w:rsid w:val="00D72309"/>
    <w:rsid w:val="00D775BF"/>
    <w:rsid w:val="00D80901"/>
    <w:rsid w:val="00DB4929"/>
    <w:rsid w:val="00DC6C83"/>
    <w:rsid w:val="00DD7202"/>
    <w:rsid w:val="00E17C96"/>
    <w:rsid w:val="00E21AAE"/>
    <w:rsid w:val="00E31B80"/>
    <w:rsid w:val="00E34911"/>
    <w:rsid w:val="00E45208"/>
    <w:rsid w:val="00E5084A"/>
    <w:rsid w:val="00E546F8"/>
    <w:rsid w:val="00E54FEE"/>
    <w:rsid w:val="00E63FD1"/>
    <w:rsid w:val="00E72B8F"/>
    <w:rsid w:val="00E77640"/>
    <w:rsid w:val="00E844D4"/>
    <w:rsid w:val="00EA16A2"/>
    <w:rsid w:val="00EB490B"/>
    <w:rsid w:val="00EB74F2"/>
    <w:rsid w:val="00ED3C06"/>
    <w:rsid w:val="00EE38A5"/>
    <w:rsid w:val="00EE7814"/>
    <w:rsid w:val="00EF12EF"/>
    <w:rsid w:val="00F050FC"/>
    <w:rsid w:val="00F26CDC"/>
    <w:rsid w:val="00F3020C"/>
    <w:rsid w:val="00F3133A"/>
    <w:rsid w:val="00F33019"/>
    <w:rsid w:val="00F35884"/>
    <w:rsid w:val="00F3739A"/>
    <w:rsid w:val="00F40392"/>
    <w:rsid w:val="00F54A65"/>
    <w:rsid w:val="00F61954"/>
    <w:rsid w:val="00F63101"/>
    <w:rsid w:val="00F6536F"/>
    <w:rsid w:val="00F709F1"/>
    <w:rsid w:val="00FA4106"/>
    <w:rsid w:val="00FA44EE"/>
    <w:rsid w:val="00FB636B"/>
    <w:rsid w:val="00FC2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cc"/>
    </o:shapedefaults>
    <o:shapelayout v:ext="edit">
      <o:idmap v:ext="edit" data="1"/>
    </o:shapelayout>
  </w:shapeDefaults>
  <w:decimalSymbol w:val="."/>
  <w:listSeparator w:val=","/>
  <w15:docId w15:val="{1D19B167-CADD-4AB9-B35C-138CC2EE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A95BB-E3B7-400E-A299-9E5E68F6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10E346D0</Template>
  <TotalTime>2</TotalTime>
  <Pages>8</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
  <LinksUpToDate>false</LinksUpToDate>
  <CharactersWithSpaces>17664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4</cp:revision>
  <cp:lastPrinted>2016-09-12T11:13:00Z</cp:lastPrinted>
  <dcterms:created xsi:type="dcterms:W3CDTF">2017-10-02T06:55:00Z</dcterms:created>
  <dcterms:modified xsi:type="dcterms:W3CDTF">2017-11-28T10:03:00Z</dcterms:modified>
</cp:coreProperties>
</file>