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DCA" w:rsidRPr="00284505" w:rsidRDefault="00E2301C">
      <w:pPr>
        <w:rPr>
          <w:rFonts w:ascii="Arial" w:hAnsi="Arial" w:cs="Arial"/>
        </w:rPr>
      </w:pPr>
      <w:bookmarkStart w:id="0" w:name="_GoBack"/>
      <w:bookmarkEnd w:id="0"/>
      <w:r>
        <w:rPr>
          <w:rFonts w:ascii="Arial" w:hAnsi="Arial" w:cs="Arial"/>
        </w:rPr>
        <w:t xml:space="preserve"> </w:t>
      </w:r>
    </w:p>
    <w:p w:rsidR="00160260" w:rsidRPr="00284505" w:rsidRDefault="00160260">
      <w:pPr>
        <w:rPr>
          <w:rFonts w:ascii="Arial" w:hAnsi="Arial" w:cs="Arial"/>
        </w:rPr>
      </w:pPr>
    </w:p>
    <w:p w:rsidR="00F24100" w:rsidRPr="00284505" w:rsidRDefault="00F24100">
      <w:pPr>
        <w:rPr>
          <w:rFonts w:ascii="Arial" w:hAnsi="Arial" w:cs="Arial"/>
        </w:rPr>
      </w:pPr>
    </w:p>
    <w:p w:rsidR="00F24100" w:rsidRPr="00284505" w:rsidRDefault="00F24100">
      <w:pPr>
        <w:rPr>
          <w:rFonts w:ascii="Arial" w:hAnsi="Arial" w:cs="Arial"/>
        </w:rPr>
      </w:pPr>
    </w:p>
    <w:p w:rsidR="00F24100" w:rsidRPr="00284505" w:rsidRDefault="00F24100">
      <w:pPr>
        <w:rPr>
          <w:rFonts w:ascii="Arial" w:hAnsi="Arial" w:cs="Arial"/>
        </w:rPr>
      </w:pPr>
    </w:p>
    <w:p w:rsidR="008C65FB" w:rsidRDefault="008C65FB" w:rsidP="005D57F0">
      <w:pPr>
        <w:jc w:val="center"/>
        <w:rPr>
          <w:rFonts w:ascii="Arial" w:hAnsi="Arial" w:cs="Arial"/>
          <w:b/>
          <w:sz w:val="36"/>
          <w:szCs w:val="36"/>
        </w:rPr>
      </w:pPr>
    </w:p>
    <w:p w:rsidR="008C65FB" w:rsidRDefault="008C65FB" w:rsidP="005D57F0">
      <w:pPr>
        <w:jc w:val="center"/>
        <w:rPr>
          <w:rFonts w:ascii="Arial" w:hAnsi="Arial" w:cs="Arial"/>
          <w:b/>
          <w:sz w:val="36"/>
          <w:szCs w:val="36"/>
        </w:rPr>
      </w:pPr>
    </w:p>
    <w:p w:rsidR="008C65FB" w:rsidRDefault="008C65FB" w:rsidP="005D57F0">
      <w:pPr>
        <w:jc w:val="center"/>
        <w:rPr>
          <w:rFonts w:ascii="Arial" w:hAnsi="Arial" w:cs="Arial"/>
          <w:b/>
          <w:sz w:val="36"/>
          <w:szCs w:val="36"/>
        </w:rPr>
      </w:pPr>
    </w:p>
    <w:p w:rsidR="008C65FB" w:rsidRPr="00B404F7" w:rsidRDefault="00F36556" w:rsidP="005D57F0">
      <w:pPr>
        <w:jc w:val="center"/>
        <w:rPr>
          <w:rFonts w:ascii="Tahoma" w:hAnsi="Tahoma" w:cs="Tahoma"/>
          <w:b/>
          <w:sz w:val="52"/>
          <w:szCs w:val="52"/>
        </w:rPr>
      </w:pPr>
      <w:r w:rsidRPr="00B404F7">
        <w:rPr>
          <w:rFonts w:ascii="Tahoma" w:hAnsi="Tahoma" w:cs="Tahoma"/>
          <w:b/>
          <w:sz w:val="52"/>
          <w:szCs w:val="52"/>
        </w:rPr>
        <w:t>Shenfield High School</w:t>
      </w:r>
    </w:p>
    <w:p w:rsidR="008C65FB" w:rsidRPr="00B404F7" w:rsidRDefault="008C65FB" w:rsidP="005D57F0">
      <w:pPr>
        <w:jc w:val="center"/>
        <w:rPr>
          <w:rFonts w:ascii="Tahoma" w:hAnsi="Tahoma" w:cs="Tahoma"/>
          <w:b/>
          <w:sz w:val="52"/>
          <w:szCs w:val="52"/>
        </w:rPr>
      </w:pPr>
    </w:p>
    <w:p w:rsidR="008C65FB" w:rsidRPr="00B404F7" w:rsidRDefault="008C65FB" w:rsidP="005D57F0">
      <w:pPr>
        <w:jc w:val="center"/>
        <w:rPr>
          <w:rFonts w:ascii="Tahoma" w:hAnsi="Tahoma" w:cs="Tahoma"/>
          <w:b/>
          <w:sz w:val="52"/>
          <w:szCs w:val="52"/>
        </w:rPr>
      </w:pPr>
    </w:p>
    <w:p w:rsidR="00F36556" w:rsidRPr="00B404F7" w:rsidRDefault="00F36556" w:rsidP="005D57F0">
      <w:pPr>
        <w:jc w:val="center"/>
        <w:rPr>
          <w:rFonts w:ascii="Tahoma" w:hAnsi="Tahoma" w:cs="Tahoma"/>
          <w:b/>
          <w:sz w:val="52"/>
          <w:szCs w:val="52"/>
        </w:rPr>
      </w:pPr>
    </w:p>
    <w:p w:rsidR="00F36556" w:rsidRPr="00B404F7" w:rsidRDefault="00F36556" w:rsidP="005D57F0">
      <w:pPr>
        <w:jc w:val="center"/>
        <w:rPr>
          <w:rFonts w:ascii="Tahoma" w:hAnsi="Tahoma" w:cs="Tahoma"/>
          <w:b/>
          <w:sz w:val="52"/>
          <w:szCs w:val="52"/>
        </w:rPr>
      </w:pPr>
    </w:p>
    <w:p w:rsidR="00F36556" w:rsidRPr="00B404F7" w:rsidRDefault="00F36556" w:rsidP="005D57F0">
      <w:pPr>
        <w:jc w:val="center"/>
        <w:rPr>
          <w:rFonts w:ascii="Tahoma" w:hAnsi="Tahoma" w:cs="Tahoma"/>
          <w:b/>
          <w:sz w:val="52"/>
          <w:szCs w:val="52"/>
        </w:rPr>
      </w:pPr>
    </w:p>
    <w:p w:rsidR="008C65FB" w:rsidRPr="00B404F7" w:rsidRDefault="002E3A38" w:rsidP="005D57F0">
      <w:pPr>
        <w:jc w:val="center"/>
        <w:rPr>
          <w:rFonts w:ascii="Tahoma" w:hAnsi="Tahoma" w:cs="Tahoma"/>
          <w:b/>
          <w:sz w:val="52"/>
          <w:szCs w:val="52"/>
        </w:rPr>
      </w:pPr>
      <w:r w:rsidRPr="00B404F7">
        <w:rPr>
          <w:rFonts w:ascii="Tahoma" w:hAnsi="Tahoma" w:cs="Tahoma"/>
          <w:b/>
          <w:sz w:val="52"/>
          <w:szCs w:val="52"/>
        </w:rPr>
        <w:t>Headteacher’s Report</w:t>
      </w:r>
      <w:r w:rsidR="00873775" w:rsidRPr="00B404F7">
        <w:rPr>
          <w:rFonts w:ascii="Tahoma" w:hAnsi="Tahoma" w:cs="Tahoma"/>
          <w:b/>
          <w:sz w:val="52"/>
          <w:szCs w:val="52"/>
        </w:rPr>
        <w:t xml:space="preserve"> </w:t>
      </w:r>
    </w:p>
    <w:p w:rsidR="00160260" w:rsidRPr="00B404F7" w:rsidRDefault="002229A9" w:rsidP="005D57F0">
      <w:pPr>
        <w:jc w:val="center"/>
        <w:rPr>
          <w:rFonts w:ascii="Tahoma" w:hAnsi="Tahoma" w:cs="Tahoma"/>
          <w:b/>
          <w:sz w:val="52"/>
          <w:szCs w:val="52"/>
        </w:rPr>
      </w:pPr>
      <w:r w:rsidRPr="00B404F7">
        <w:rPr>
          <w:rFonts w:ascii="Tahoma" w:hAnsi="Tahoma" w:cs="Tahoma"/>
          <w:b/>
          <w:sz w:val="52"/>
          <w:szCs w:val="52"/>
        </w:rPr>
        <w:t xml:space="preserve">to </w:t>
      </w:r>
      <w:r w:rsidR="00873775" w:rsidRPr="00B404F7">
        <w:rPr>
          <w:rFonts w:ascii="Tahoma" w:hAnsi="Tahoma" w:cs="Tahoma"/>
          <w:b/>
          <w:sz w:val="52"/>
          <w:szCs w:val="52"/>
        </w:rPr>
        <w:t>the Governing Body</w:t>
      </w:r>
      <w:r w:rsidR="00160260" w:rsidRPr="00B404F7">
        <w:rPr>
          <w:rFonts w:ascii="Tahoma" w:hAnsi="Tahoma" w:cs="Tahoma"/>
          <w:b/>
          <w:sz w:val="52"/>
          <w:szCs w:val="52"/>
        </w:rPr>
        <w:t xml:space="preserve"> </w:t>
      </w:r>
    </w:p>
    <w:p w:rsidR="008C65FB" w:rsidRPr="00B404F7" w:rsidRDefault="00160260" w:rsidP="005D57F0">
      <w:pPr>
        <w:jc w:val="center"/>
        <w:rPr>
          <w:rFonts w:ascii="Tahoma" w:hAnsi="Tahoma" w:cs="Tahoma"/>
          <w:b/>
          <w:sz w:val="52"/>
          <w:szCs w:val="52"/>
        </w:rPr>
      </w:pPr>
      <w:r w:rsidRPr="00B404F7">
        <w:rPr>
          <w:rFonts w:ascii="Tahoma" w:hAnsi="Tahoma" w:cs="Tahoma"/>
          <w:b/>
          <w:sz w:val="52"/>
          <w:szCs w:val="52"/>
        </w:rPr>
        <w:t xml:space="preserve"> </w:t>
      </w:r>
    </w:p>
    <w:p w:rsidR="00F36556" w:rsidRPr="00B404F7" w:rsidRDefault="00F36556" w:rsidP="005D57F0">
      <w:pPr>
        <w:jc w:val="center"/>
        <w:rPr>
          <w:rFonts w:ascii="Tahoma" w:hAnsi="Tahoma" w:cs="Tahoma"/>
          <w:b/>
          <w:sz w:val="52"/>
          <w:szCs w:val="52"/>
        </w:rPr>
      </w:pPr>
    </w:p>
    <w:p w:rsidR="00F36556" w:rsidRPr="00B404F7" w:rsidRDefault="00F36556" w:rsidP="005D57F0">
      <w:pPr>
        <w:jc w:val="center"/>
        <w:rPr>
          <w:rFonts w:ascii="Tahoma" w:hAnsi="Tahoma" w:cs="Tahoma"/>
          <w:b/>
          <w:sz w:val="52"/>
          <w:szCs w:val="52"/>
        </w:rPr>
      </w:pPr>
    </w:p>
    <w:p w:rsidR="00F36556" w:rsidRPr="00B404F7" w:rsidRDefault="00F36556" w:rsidP="005D57F0">
      <w:pPr>
        <w:jc w:val="center"/>
        <w:rPr>
          <w:rFonts w:ascii="Tahoma" w:hAnsi="Tahoma" w:cs="Tahoma"/>
          <w:b/>
          <w:sz w:val="52"/>
          <w:szCs w:val="52"/>
        </w:rPr>
      </w:pPr>
    </w:p>
    <w:p w:rsidR="00F36556" w:rsidRPr="00B404F7" w:rsidRDefault="00F36556" w:rsidP="005D57F0">
      <w:pPr>
        <w:jc w:val="center"/>
        <w:rPr>
          <w:rFonts w:ascii="Tahoma" w:hAnsi="Tahoma" w:cs="Tahoma"/>
          <w:b/>
          <w:sz w:val="52"/>
          <w:szCs w:val="52"/>
        </w:rPr>
      </w:pPr>
    </w:p>
    <w:p w:rsidR="00160260" w:rsidRPr="00B404F7" w:rsidRDefault="00B30C44" w:rsidP="00544F09">
      <w:pPr>
        <w:jc w:val="center"/>
        <w:rPr>
          <w:rFonts w:ascii="Tahoma" w:hAnsi="Tahoma" w:cs="Tahoma"/>
          <w:b/>
          <w:sz w:val="52"/>
          <w:szCs w:val="52"/>
        </w:rPr>
      </w:pPr>
      <w:r w:rsidRPr="00B404F7">
        <w:rPr>
          <w:rFonts w:ascii="Tahoma" w:hAnsi="Tahoma" w:cs="Tahoma"/>
          <w:b/>
          <w:sz w:val="52"/>
          <w:szCs w:val="52"/>
        </w:rPr>
        <w:t>December</w:t>
      </w:r>
      <w:r w:rsidR="003901EA" w:rsidRPr="00B404F7">
        <w:rPr>
          <w:rFonts w:ascii="Tahoma" w:hAnsi="Tahoma" w:cs="Tahoma"/>
          <w:b/>
          <w:sz w:val="52"/>
          <w:szCs w:val="52"/>
        </w:rPr>
        <w:t xml:space="preserve"> 2016</w:t>
      </w:r>
    </w:p>
    <w:p w:rsidR="00125B51" w:rsidRPr="00B404F7" w:rsidRDefault="00125B51" w:rsidP="00160260">
      <w:pPr>
        <w:rPr>
          <w:rFonts w:ascii="Tahoma" w:hAnsi="Tahoma" w:cs="Tahoma"/>
          <w:b/>
          <w:sz w:val="52"/>
          <w:szCs w:val="52"/>
        </w:rPr>
      </w:pPr>
    </w:p>
    <w:p w:rsidR="002A330A" w:rsidRPr="00B404F7" w:rsidRDefault="002A330A" w:rsidP="00160260">
      <w:pPr>
        <w:rPr>
          <w:rFonts w:ascii="Tahoma" w:hAnsi="Tahoma" w:cs="Tahoma"/>
          <w:b/>
          <w:sz w:val="52"/>
          <w:szCs w:val="52"/>
        </w:rPr>
      </w:pPr>
    </w:p>
    <w:p w:rsidR="008C65FB" w:rsidRPr="00B404F7" w:rsidRDefault="008C65FB" w:rsidP="00160260">
      <w:pPr>
        <w:rPr>
          <w:rFonts w:ascii="Tahoma" w:hAnsi="Tahoma" w:cs="Tahoma"/>
          <w:b/>
          <w:sz w:val="22"/>
          <w:szCs w:val="22"/>
        </w:rPr>
      </w:pPr>
    </w:p>
    <w:p w:rsidR="008C65FB" w:rsidRPr="00B404F7" w:rsidRDefault="008C65FB" w:rsidP="00160260">
      <w:pPr>
        <w:rPr>
          <w:rFonts w:ascii="Tahoma" w:hAnsi="Tahoma" w:cs="Tahoma"/>
          <w:b/>
          <w:sz w:val="22"/>
          <w:szCs w:val="22"/>
        </w:rPr>
      </w:pPr>
    </w:p>
    <w:p w:rsidR="008C65FB" w:rsidRPr="00B404F7" w:rsidRDefault="008C65FB" w:rsidP="00160260">
      <w:pPr>
        <w:rPr>
          <w:rFonts w:ascii="Tahoma" w:hAnsi="Tahoma" w:cs="Tahoma"/>
          <w:b/>
          <w:sz w:val="22"/>
          <w:szCs w:val="22"/>
        </w:rPr>
      </w:pPr>
    </w:p>
    <w:p w:rsidR="008C65FB" w:rsidRPr="00B404F7" w:rsidRDefault="008C65FB" w:rsidP="00160260">
      <w:pPr>
        <w:rPr>
          <w:rFonts w:ascii="Tahoma" w:hAnsi="Tahoma" w:cs="Tahoma"/>
          <w:b/>
          <w:sz w:val="22"/>
          <w:szCs w:val="22"/>
        </w:rPr>
      </w:pPr>
    </w:p>
    <w:p w:rsidR="008C65FB" w:rsidRPr="00B404F7" w:rsidRDefault="008C65FB" w:rsidP="00160260">
      <w:pPr>
        <w:rPr>
          <w:rFonts w:ascii="Tahoma" w:hAnsi="Tahoma" w:cs="Tahoma"/>
          <w:b/>
          <w:sz w:val="22"/>
          <w:szCs w:val="22"/>
        </w:rPr>
      </w:pPr>
    </w:p>
    <w:p w:rsidR="008C65FB" w:rsidRPr="00B404F7" w:rsidRDefault="008C65FB" w:rsidP="00160260">
      <w:pPr>
        <w:rPr>
          <w:rFonts w:ascii="Tahoma" w:hAnsi="Tahoma" w:cs="Tahoma"/>
          <w:b/>
          <w:sz w:val="22"/>
          <w:szCs w:val="22"/>
        </w:rPr>
      </w:pPr>
    </w:p>
    <w:p w:rsidR="00D94642" w:rsidRPr="00B404F7" w:rsidRDefault="00D94642" w:rsidP="008D052B">
      <w:pPr>
        <w:rPr>
          <w:rFonts w:ascii="Tahoma" w:hAnsi="Tahoma" w:cs="Tahoma"/>
          <w:b/>
          <w:sz w:val="22"/>
          <w:szCs w:val="22"/>
        </w:rPr>
      </w:pPr>
    </w:p>
    <w:p w:rsidR="001F1A6C" w:rsidRPr="00B404F7" w:rsidRDefault="001F1A6C">
      <w:pPr>
        <w:rPr>
          <w:rFonts w:ascii="Tahoma" w:eastAsia="Calibri" w:hAnsi="Tahoma" w:cs="Tahoma"/>
          <w:b/>
          <w:sz w:val="22"/>
          <w:szCs w:val="22"/>
          <w:lang w:eastAsia="en-US"/>
        </w:rPr>
      </w:pPr>
      <w:r w:rsidRPr="00B404F7">
        <w:rPr>
          <w:rFonts w:ascii="Tahoma" w:eastAsia="Calibri" w:hAnsi="Tahoma" w:cs="Tahoma"/>
          <w:b/>
          <w:sz w:val="22"/>
          <w:szCs w:val="22"/>
          <w:lang w:eastAsia="en-US"/>
        </w:rPr>
        <w:br w:type="page"/>
      </w:r>
    </w:p>
    <w:p w:rsidR="00B77915" w:rsidRPr="00B404F7" w:rsidRDefault="00B77915" w:rsidP="008D052B">
      <w:pPr>
        <w:rPr>
          <w:rFonts w:ascii="Tahoma" w:eastAsia="Calibri" w:hAnsi="Tahoma" w:cs="Tahoma"/>
          <w:b/>
          <w:sz w:val="22"/>
          <w:szCs w:val="22"/>
          <w:lang w:eastAsia="en-US"/>
        </w:rPr>
      </w:pPr>
      <w:r w:rsidRPr="00B404F7">
        <w:rPr>
          <w:rFonts w:ascii="Tahoma" w:eastAsia="Calibri" w:hAnsi="Tahoma" w:cs="Tahoma"/>
          <w:b/>
          <w:sz w:val="22"/>
          <w:szCs w:val="22"/>
          <w:lang w:eastAsia="en-US"/>
        </w:rPr>
        <w:lastRenderedPageBreak/>
        <w:t>Numbers currently on roll:</w:t>
      </w:r>
    </w:p>
    <w:p w:rsidR="0058143A" w:rsidRPr="00B404F7" w:rsidRDefault="0058143A" w:rsidP="008D052B">
      <w:pPr>
        <w:rPr>
          <w:rFonts w:ascii="Tahoma" w:eastAsia="Calibri" w:hAnsi="Tahoma" w:cs="Tahoma"/>
          <w:b/>
          <w:sz w:val="22"/>
          <w:szCs w:val="22"/>
          <w:lang w:eastAsia="en-US"/>
        </w:rPr>
      </w:pPr>
    </w:p>
    <w:p w:rsidR="001C3EFB" w:rsidRPr="00B404F7" w:rsidRDefault="001C3EFB" w:rsidP="001C3EFB">
      <w:pPr>
        <w:rPr>
          <w:rFonts w:ascii="Tahoma" w:hAnsi="Tahoma" w:cs="Tahoma"/>
          <w:sz w:val="22"/>
          <w:szCs w:val="22"/>
          <w:lang w:val="en-US"/>
        </w:rPr>
      </w:pPr>
      <w:r w:rsidRPr="00B404F7">
        <w:rPr>
          <w:rFonts w:ascii="Tahoma" w:hAnsi="Tahoma" w:cs="Tahoma"/>
          <w:sz w:val="22"/>
          <w:szCs w:val="22"/>
          <w:lang w:val="en-US"/>
        </w:rPr>
        <w:t xml:space="preserve">          </w:t>
      </w:r>
    </w:p>
    <w:tbl>
      <w:tblPr>
        <w:tblpPr w:leftFromText="180" w:rightFromText="180" w:vertAnchor="text"/>
        <w:tblW w:w="9405" w:type="dxa"/>
        <w:tblCellMar>
          <w:left w:w="0" w:type="dxa"/>
          <w:right w:w="0" w:type="dxa"/>
        </w:tblCellMar>
        <w:tblLook w:val="04A0" w:firstRow="1" w:lastRow="0" w:firstColumn="1" w:lastColumn="0" w:noHBand="0" w:noVBand="1"/>
      </w:tblPr>
      <w:tblGrid>
        <w:gridCol w:w="3478"/>
        <w:gridCol w:w="1078"/>
        <w:gridCol w:w="3689"/>
        <w:gridCol w:w="1160"/>
      </w:tblGrid>
      <w:tr w:rsidR="001C3EFB" w:rsidRPr="00B404F7" w:rsidTr="001C3EFB">
        <w:trPr>
          <w:trHeight w:val="340"/>
        </w:trPr>
        <w:tc>
          <w:tcPr>
            <w:tcW w:w="9398" w:type="dxa"/>
            <w:gridSpan w:val="4"/>
            <w:tcBorders>
              <w:top w:val="single" w:sz="8" w:space="0" w:color="auto"/>
              <w:left w:val="single" w:sz="8" w:space="0" w:color="auto"/>
              <w:bottom w:val="single" w:sz="8" w:space="0" w:color="auto"/>
              <w:right w:val="single" w:sz="8" w:space="0" w:color="auto"/>
            </w:tcBorders>
            <w:shd w:val="clear" w:color="auto" w:fill="C0C0C0"/>
            <w:noWrap/>
            <w:tcMar>
              <w:top w:w="17" w:type="dxa"/>
              <w:left w:w="17" w:type="dxa"/>
              <w:bottom w:w="0" w:type="dxa"/>
              <w:right w:w="17" w:type="dxa"/>
            </w:tcMar>
            <w:vAlign w:val="center"/>
            <w:hideMark/>
          </w:tcPr>
          <w:p w:rsidR="001C3EFB" w:rsidRPr="00B404F7" w:rsidRDefault="001C3EFB">
            <w:pPr>
              <w:pStyle w:val="tableheading"/>
              <w:spacing w:before="0" w:after="0"/>
              <w:rPr>
                <w:rFonts w:ascii="Tahoma" w:hAnsi="Tahoma" w:cs="Tahoma"/>
                <w:sz w:val="22"/>
                <w:szCs w:val="22"/>
              </w:rPr>
            </w:pPr>
            <w:r w:rsidRPr="00B404F7">
              <w:rPr>
                <w:rFonts w:ascii="Tahoma" w:hAnsi="Tahoma" w:cs="Tahoma"/>
                <w:sz w:val="22"/>
                <w:szCs w:val="22"/>
              </w:rPr>
              <w:t xml:space="preserve">Numbers on Roll </w:t>
            </w:r>
          </w:p>
        </w:tc>
      </w:tr>
      <w:tr w:rsidR="001C3EFB" w:rsidRPr="00B404F7" w:rsidTr="001C3EFB">
        <w:trPr>
          <w:trHeight w:val="340"/>
        </w:trPr>
        <w:tc>
          <w:tcPr>
            <w:tcW w:w="3476" w:type="dxa"/>
            <w:tcBorders>
              <w:top w:val="nil"/>
              <w:left w:val="single" w:sz="8" w:space="0" w:color="auto"/>
              <w:bottom w:val="nil"/>
              <w:right w:val="nil"/>
            </w:tcBorders>
            <w:noWrap/>
            <w:tcMar>
              <w:top w:w="17" w:type="dxa"/>
              <w:left w:w="17" w:type="dxa"/>
              <w:bottom w:w="0" w:type="dxa"/>
              <w:right w:w="17" w:type="dxa"/>
            </w:tcMar>
            <w:vAlign w:val="bottom"/>
            <w:hideMark/>
          </w:tcPr>
          <w:p w:rsidR="001C3EFB" w:rsidRPr="00B404F7" w:rsidRDefault="001C3EFB">
            <w:pPr>
              <w:ind w:left="181"/>
              <w:rPr>
                <w:rFonts w:ascii="Tahoma" w:eastAsia="SimSun" w:hAnsi="Tahoma" w:cs="Tahoma"/>
                <w:sz w:val="22"/>
                <w:szCs w:val="22"/>
                <w:lang w:eastAsia="en-US"/>
              </w:rPr>
            </w:pPr>
            <w:r w:rsidRPr="00B404F7">
              <w:rPr>
                <w:rFonts w:ascii="Tahoma" w:hAnsi="Tahoma" w:cs="Tahoma"/>
                <w:sz w:val="22"/>
                <w:szCs w:val="22"/>
              </w:rPr>
              <w:t>Y7</w:t>
            </w:r>
          </w:p>
        </w:tc>
        <w:tc>
          <w:tcPr>
            <w:tcW w:w="1077" w:type="dxa"/>
            <w:noWrap/>
            <w:tcMar>
              <w:top w:w="17" w:type="dxa"/>
              <w:left w:w="17" w:type="dxa"/>
              <w:bottom w:w="0" w:type="dxa"/>
              <w:right w:w="17" w:type="dxa"/>
            </w:tcMar>
            <w:vAlign w:val="bottom"/>
            <w:hideMark/>
          </w:tcPr>
          <w:p w:rsidR="001C3EFB" w:rsidRPr="00B404F7" w:rsidRDefault="005C730E">
            <w:pPr>
              <w:jc w:val="center"/>
              <w:rPr>
                <w:rFonts w:ascii="Tahoma" w:eastAsia="SimSun" w:hAnsi="Tahoma" w:cs="Tahoma"/>
                <w:sz w:val="22"/>
                <w:szCs w:val="22"/>
                <w:lang w:eastAsia="en-US"/>
              </w:rPr>
            </w:pPr>
            <w:r w:rsidRPr="00B404F7">
              <w:rPr>
                <w:rFonts w:ascii="Tahoma" w:hAnsi="Tahoma" w:cs="Tahoma"/>
                <w:sz w:val="22"/>
                <w:szCs w:val="22"/>
              </w:rPr>
              <w:t>189</w:t>
            </w:r>
          </w:p>
        </w:tc>
        <w:tc>
          <w:tcPr>
            <w:tcW w:w="3686" w:type="dxa"/>
            <w:tcBorders>
              <w:top w:val="nil"/>
              <w:left w:val="single" w:sz="8" w:space="0" w:color="auto"/>
              <w:bottom w:val="nil"/>
              <w:right w:val="nil"/>
            </w:tcBorders>
            <w:noWrap/>
            <w:tcMar>
              <w:top w:w="17" w:type="dxa"/>
              <w:left w:w="17" w:type="dxa"/>
              <w:bottom w:w="0" w:type="dxa"/>
              <w:right w:w="17" w:type="dxa"/>
            </w:tcMar>
            <w:vAlign w:val="bottom"/>
            <w:hideMark/>
          </w:tcPr>
          <w:p w:rsidR="001C3EFB" w:rsidRPr="00B404F7" w:rsidRDefault="001C3EFB" w:rsidP="001C3EFB">
            <w:pPr>
              <w:pStyle w:val="xl24"/>
              <w:spacing w:before="0" w:beforeAutospacing="0" w:after="0" w:afterAutospacing="0"/>
              <w:rPr>
                <w:rFonts w:ascii="Tahoma" w:hAnsi="Tahoma" w:cs="Tahoma"/>
                <w:sz w:val="22"/>
                <w:szCs w:val="22"/>
              </w:rPr>
            </w:pPr>
            <w:r w:rsidRPr="00B404F7">
              <w:rPr>
                <w:rFonts w:ascii="Tahoma" w:hAnsi="Tahoma" w:cs="Tahoma"/>
                <w:sz w:val="22"/>
                <w:szCs w:val="22"/>
              </w:rPr>
              <w:t xml:space="preserve">  Y11</w:t>
            </w:r>
          </w:p>
        </w:tc>
        <w:tc>
          <w:tcPr>
            <w:tcW w:w="1159" w:type="dxa"/>
            <w:tcBorders>
              <w:top w:val="nil"/>
              <w:left w:val="nil"/>
              <w:bottom w:val="nil"/>
              <w:right w:val="single" w:sz="8" w:space="0" w:color="auto"/>
            </w:tcBorders>
            <w:noWrap/>
            <w:tcMar>
              <w:top w:w="17" w:type="dxa"/>
              <w:left w:w="17" w:type="dxa"/>
              <w:bottom w:w="0" w:type="dxa"/>
              <w:right w:w="17" w:type="dxa"/>
            </w:tcMar>
            <w:vAlign w:val="bottom"/>
            <w:hideMark/>
          </w:tcPr>
          <w:p w:rsidR="001C3EFB" w:rsidRPr="00B404F7" w:rsidRDefault="0058143A">
            <w:pPr>
              <w:jc w:val="center"/>
              <w:rPr>
                <w:rFonts w:ascii="Tahoma" w:eastAsia="SimSun" w:hAnsi="Tahoma" w:cs="Tahoma"/>
                <w:sz w:val="22"/>
                <w:szCs w:val="22"/>
                <w:lang w:eastAsia="en-US"/>
              </w:rPr>
            </w:pPr>
            <w:r w:rsidRPr="00B404F7">
              <w:rPr>
                <w:rFonts w:ascii="Tahoma" w:hAnsi="Tahoma" w:cs="Tahoma"/>
                <w:sz w:val="22"/>
                <w:szCs w:val="22"/>
              </w:rPr>
              <w:t>143</w:t>
            </w:r>
          </w:p>
        </w:tc>
      </w:tr>
      <w:tr w:rsidR="001C3EFB" w:rsidRPr="00B404F7" w:rsidTr="001C3EFB">
        <w:trPr>
          <w:trHeight w:val="340"/>
        </w:trPr>
        <w:tc>
          <w:tcPr>
            <w:tcW w:w="3476" w:type="dxa"/>
            <w:tcBorders>
              <w:top w:val="nil"/>
              <w:left w:val="single" w:sz="8" w:space="0" w:color="auto"/>
              <w:bottom w:val="nil"/>
              <w:right w:val="nil"/>
            </w:tcBorders>
            <w:noWrap/>
            <w:tcMar>
              <w:top w:w="17" w:type="dxa"/>
              <w:left w:w="17" w:type="dxa"/>
              <w:bottom w:w="0" w:type="dxa"/>
              <w:right w:w="17" w:type="dxa"/>
            </w:tcMar>
            <w:vAlign w:val="bottom"/>
            <w:hideMark/>
          </w:tcPr>
          <w:p w:rsidR="001C3EFB" w:rsidRPr="00B404F7" w:rsidRDefault="001C3EFB">
            <w:pPr>
              <w:ind w:left="181"/>
              <w:rPr>
                <w:rFonts w:ascii="Tahoma" w:eastAsia="SimSun" w:hAnsi="Tahoma" w:cs="Tahoma"/>
                <w:sz w:val="22"/>
                <w:szCs w:val="22"/>
                <w:lang w:eastAsia="en-US"/>
              </w:rPr>
            </w:pPr>
            <w:r w:rsidRPr="00B404F7">
              <w:rPr>
                <w:rFonts w:ascii="Tahoma" w:hAnsi="Tahoma" w:cs="Tahoma"/>
                <w:sz w:val="22"/>
                <w:szCs w:val="22"/>
              </w:rPr>
              <w:t>Y8</w:t>
            </w:r>
          </w:p>
        </w:tc>
        <w:tc>
          <w:tcPr>
            <w:tcW w:w="1077" w:type="dxa"/>
            <w:noWrap/>
            <w:tcMar>
              <w:top w:w="17" w:type="dxa"/>
              <w:left w:w="17" w:type="dxa"/>
              <w:bottom w:w="0" w:type="dxa"/>
              <w:right w:w="17" w:type="dxa"/>
            </w:tcMar>
            <w:vAlign w:val="bottom"/>
            <w:hideMark/>
          </w:tcPr>
          <w:p w:rsidR="001C3EFB" w:rsidRPr="00B404F7" w:rsidRDefault="0058143A">
            <w:pPr>
              <w:jc w:val="center"/>
              <w:rPr>
                <w:rFonts w:ascii="Tahoma" w:eastAsia="SimSun" w:hAnsi="Tahoma" w:cs="Tahoma"/>
                <w:sz w:val="22"/>
                <w:szCs w:val="22"/>
                <w:lang w:eastAsia="en-US"/>
              </w:rPr>
            </w:pPr>
            <w:r w:rsidRPr="00B404F7">
              <w:rPr>
                <w:rFonts w:ascii="Tahoma" w:hAnsi="Tahoma" w:cs="Tahoma"/>
                <w:sz w:val="22"/>
                <w:szCs w:val="22"/>
              </w:rPr>
              <w:t>12</w:t>
            </w:r>
            <w:r w:rsidR="00B30C44" w:rsidRPr="00B404F7">
              <w:rPr>
                <w:rFonts w:ascii="Tahoma" w:hAnsi="Tahoma" w:cs="Tahoma"/>
                <w:sz w:val="22"/>
                <w:szCs w:val="22"/>
              </w:rPr>
              <w:t>6</w:t>
            </w:r>
          </w:p>
        </w:tc>
        <w:tc>
          <w:tcPr>
            <w:tcW w:w="3686" w:type="dxa"/>
            <w:tcBorders>
              <w:top w:val="nil"/>
              <w:left w:val="single" w:sz="8" w:space="0" w:color="auto"/>
              <w:bottom w:val="nil"/>
              <w:right w:val="nil"/>
            </w:tcBorders>
            <w:noWrap/>
            <w:tcMar>
              <w:top w:w="17" w:type="dxa"/>
              <w:left w:w="17" w:type="dxa"/>
              <w:bottom w:w="0" w:type="dxa"/>
              <w:right w:w="17" w:type="dxa"/>
            </w:tcMar>
            <w:vAlign w:val="bottom"/>
            <w:hideMark/>
          </w:tcPr>
          <w:p w:rsidR="001C3EFB" w:rsidRPr="00B404F7" w:rsidRDefault="001C3EFB">
            <w:pPr>
              <w:ind w:left="189"/>
              <w:rPr>
                <w:rFonts w:ascii="Tahoma" w:eastAsia="SimSun" w:hAnsi="Tahoma" w:cs="Tahoma"/>
                <w:sz w:val="22"/>
                <w:szCs w:val="22"/>
                <w:lang w:eastAsia="en-US"/>
              </w:rPr>
            </w:pPr>
            <w:r w:rsidRPr="00B404F7">
              <w:rPr>
                <w:rFonts w:ascii="Tahoma" w:hAnsi="Tahoma" w:cs="Tahoma"/>
                <w:sz w:val="22"/>
                <w:szCs w:val="22"/>
              </w:rPr>
              <w:t>Y12</w:t>
            </w:r>
          </w:p>
        </w:tc>
        <w:tc>
          <w:tcPr>
            <w:tcW w:w="1159" w:type="dxa"/>
            <w:tcBorders>
              <w:top w:val="nil"/>
              <w:left w:val="nil"/>
              <w:bottom w:val="nil"/>
              <w:right w:val="single" w:sz="8" w:space="0" w:color="auto"/>
            </w:tcBorders>
            <w:noWrap/>
            <w:tcMar>
              <w:top w:w="17" w:type="dxa"/>
              <w:left w:w="17" w:type="dxa"/>
              <w:bottom w:w="0" w:type="dxa"/>
              <w:right w:w="17" w:type="dxa"/>
            </w:tcMar>
            <w:vAlign w:val="bottom"/>
            <w:hideMark/>
          </w:tcPr>
          <w:p w:rsidR="001C3EFB" w:rsidRPr="00B404F7" w:rsidRDefault="00B30C44">
            <w:pPr>
              <w:jc w:val="center"/>
              <w:rPr>
                <w:rFonts w:ascii="Tahoma" w:eastAsia="SimSun" w:hAnsi="Tahoma" w:cs="Tahoma"/>
                <w:sz w:val="22"/>
                <w:szCs w:val="22"/>
                <w:lang w:eastAsia="en-US"/>
              </w:rPr>
            </w:pPr>
            <w:r w:rsidRPr="00B404F7">
              <w:rPr>
                <w:rFonts w:ascii="Tahoma" w:hAnsi="Tahoma" w:cs="Tahoma"/>
                <w:sz w:val="22"/>
                <w:szCs w:val="22"/>
              </w:rPr>
              <w:t>192</w:t>
            </w:r>
          </w:p>
        </w:tc>
      </w:tr>
      <w:tr w:rsidR="001C3EFB" w:rsidRPr="00B404F7" w:rsidTr="001C3EFB">
        <w:trPr>
          <w:trHeight w:val="340"/>
        </w:trPr>
        <w:tc>
          <w:tcPr>
            <w:tcW w:w="3476" w:type="dxa"/>
            <w:tcBorders>
              <w:top w:val="nil"/>
              <w:left w:val="single" w:sz="8" w:space="0" w:color="auto"/>
              <w:bottom w:val="nil"/>
              <w:right w:val="nil"/>
            </w:tcBorders>
            <w:noWrap/>
            <w:tcMar>
              <w:top w:w="17" w:type="dxa"/>
              <w:left w:w="17" w:type="dxa"/>
              <w:bottom w:w="0" w:type="dxa"/>
              <w:right w:w="17" w:type="dxa"/>
            </w:tcMar>
            <w:vAlign w:val="bottom"/>
            <w:hideMark/>
          </w:tcPr>
          <w:p w:rsidR="001C3EFB" w:rsidRPr="00B404F7" w:rsidRDefault="001C3EFB">
            <w:pPr>
              <w:ind w:left="181"/>
              <w:rPr>
                <w:rFonts w:ascii="Tahoma" w:eastAsia="SimSun" w:hAnsi="Tahoma" w:cs="Tahoma"/>
                <w:sz w:val="22"/>
                <w:szCs w:val="22"/>
                <w:lang w:eastAsia="en-US"/>
              </w:rPr>
            </w:pPr>
            <w:r w:rsidRPr="00B404F7">
              <w:rPr>
                <w:rFonts w:ascii="Tahoma" w:hAnsi="Tahoma" w:cs="Tahoma"/>
                <w:sz w:val="22"/>
                <w:szCs w:val="22"/>
              </w:rPr>
              <w:t>Y9</w:t>
            </w:r>
          </w:p>
        </w:tc>
        <w:tc>
          <w:tcPr>
            <w:tcW w:w="1077" w:type="dxa"/>
            <w:noWrap/>
            <w:tcMar>
              <w:top w:w="17" w:type="dxa"/>
              <w:left w:w="17" w:type="dxa"/>
              <w:bottom w:w="0" w:type="dxa"/>
              <w:right w:w="17" w:type="dxa"/>
            </w:tcMar>
            <w:vAlign w:val="bottom"/>
            <w:hideMark/>
          </w:tcPr>
          <w:p w:rsidR="001C3EFB" w:rsidRPr="00B404F7" w:rsidRDefault="0058143A">
            <w:pPr>
              <w:jc w:val="center"/>
              <w:rPr>
                <w:rFonts w:ascii="Tahoma" w:eastAsia="SimSun" w:hAnsi="Tahoma" w:cs="Tahoma"/>
                <w:sz w:val="22"/>
                <w:szCs w:val="22"/>
                <w:lang w:eastAsia="en-US"/>
              </w:rPr>
            </w:pPr>
            <w:r w:rsidRPr="00B404F7">
              <w:rPr>
                <w:rFonts w:ascii="Tahoma" w:hAnsi="Tahoma" w:cs="Tahoma"/>
                <w:sz w:val="22"/>
                <w:szCs w:val="22"/>
              </w:rPr>
              <w:t>14</w:t>
            </w:r>
            <w:r w:rsidR="00B30C44" w:rsidRPr="00B404F7">
              <w:rPr>
                <w:rFonts w:ascii="Tahoma" w:hAnsi="Tahoma" w:cs="Tahoma"/>
                <w:sz w:val="22"/>
                <w:szCs w:val="22"/>
              </w:rPr>
              <w:t>4</w:t>
            </w:r>
          </w:p>
        </w:tc>
        <w:tc>
          <w:tcPr>
            <w:tcW w:w="3686" w:type="dxa"/>
            <w:tcBorders>
              <w:top w:val="nil"/>
              <w:left w:val="single" w:sz="8" w:space="0" w:color="auto"/>
              <w:bottom w:val="nil"/>
              <w:right w:val="nil"/>
            </w:tcBorders>
            <w:noWrap/>
            <w:tcMar>
              <w:top w:w="17" w:type="dxa"/>
              <w:left w:w="17" w:type="dxa"/>
              <w:bottom w:w="0" w:type="dxa"/>
              <w:right w:w="17" w:type="dxa"/>
            </w:tcMar>
            <w:vAlign w:val="bottom"/>
            <w:hideMark/>
          </w:tcPr>
          <w:p w:rsidR="001C3EFB" w:rsidRPr="00B404F7" w:rsidRDefault="001C3EFB" w:rsidP="001C3EFB">
            <w:pPr>
              <w:pStyle w:val="xl24"/>
              <w:spacing w:before="0" w:beforeAutospacing="0" w:after="0" w:afterAutospacing="0"/>
              <w:rPr>
                <w:rFonts w:ascii="Tahoma" w:hAnsi="Tahoma" w:cs="Tahoma"/>
                <w:sz w:val="22"/>
                <w:szCs w:val="22"/>
              </w:rPr>
            </w:pPr>
            <w:r w:rsidRPr="00B404F7">
              <w:rPr>
                <w:rFonts w:ascii="Tahoma" w:hAnsi="Tahoma" w:cs="Tahoma"/>
                <w:sz w:val="22"/>
                <w:szCs w:val="22"/>
              </w:rPr>
              <w:t xml:space="preserve">   Y13</w:t>
            </w:r>
          </w:p>
        </w:tc>
        <w:tc>
          <w:tcPr>
            <w:tcW w:w="1159" w:type="dxa"/>
            <w:tcBorders>
              <w:top w:val="nil"/>
              <w:left w:val="nil"/>
              <w:bottom w:val="nil"/>
              <w:right w:val="single" w:sz="8" w:space="0" w:color="auto"/>
            </w:tcBorders>
            <w:noWrap/>
            <w:tcMar>
              <w:top w:w="17" w:type="dxa"/>
              <w:left w:w="17" w:type="dxa"/>
              <w:bottom w:w="0" w:type="dxa"/>
              <w:right w:w="17" w:type="dxa"/>
            </w:tcMar>
            <w:vAlign w:val="bottom"/>
            <w:hideMark/>
          </w:tcPr>
          <w:p w:rsidR="001C3EFB" w:rsidRPr="00B404F7" w:rsidRDefault="00B30C44">
            <w:pPr>
              <w:jc w:val="center"/>
              <w:rPr>
                <w:rFonts w:ascii="Tahoma" w:eastAsia="SimSun" w:hAnsi="Tahoma" w:cs="Tahoma"/>
                <w:sz w:val="22"/>
                <w:szCs w:val="22"/>
                <w:lang w:eastAsia="en-US"/>
              </w:rPr>
            </w:pPr>
            <w:r w:rsidRPr="00B404F7">
              <w:rPr>
                <w:rFonts w:ascii="Tahoma" w:hAnsi="Tahoma" w:cs="Tahoma"/>
                <w:sz w:val="22"/>
                <w:szCs w:val="22"/>
              </w:rPr>
              <w:t>159</w:t>
            </w:r>
          </w:p>
        </w:tc>
      </w:tr>
      <w:tr w:rsidR="001C3EFB" w:rsidRPr="00B404F7" w:rsidTr="001C3EFB">
        <w:trPr>
          <w:trHeight w:val="340"/>
        </w:trPr>
        <w:tc>
          <w:tcPr>
            <w:tcW w:w="3476" w:type="dxa"/>
            <w:tcBorders>
              <w:top w:val="nil"/>
              <w:left w:val="single" w:sz="8" w:space="0" w:color="auto"/>
              <w:bottom w:val="single" w:sz="8" w:space="0" w:color="auto"/>
              <w:right w:val="nil"/>
            </w:tcBorders>
            <w:noWrap/>
            <w:tcMar>
              <w:top w:w="17" w:type="dxa"/>
              <w:left w:w="17" w:type="dxa"/>
              <w:bottom w:w="0" w:type="dxa"/>
              <w:right w:w="17" w:type="dxa"/>
            </w:tcMar>
            <w:vAlign w:val="bottom"/>
            <w:hideMark/>
          </w:tcPr>
          <w:p w:rsidR="001C3EFB" w:rsidRPr="00B404F7" w:rsidRDefault="001C3EFB">
            <w:pPr>
              <w:ind w:left="181"/>
              <w:rPr>
                <w:rFonts w:ascii="Tahoma" w:eastAsia="SimSun" w:hAnsi="Tahoma" w:cs="Tahoma"/>
                <w:sz w:val="22"/>
                <w:szCs w:val="22"/>
                <w:lang w:eastAsia="en-US"/>
              </w:rPr>
            </w:pPr>
            <w:r w:rsidRPr="00B404F7">
              <w:rPr>
                <w:rFonts w:ascii="Tahoma" w:hAnsi="Tahoma" w:cs="Tahoma"/>
                <w:sz w:val="22"/>
                <w:szCs w:val="22"/>
              </w:rPr>
              <w:t>Y10</w:t>
            </w:r>
          </w:p>
        </w:tc>
        <w:tc>
          <w:tcPr>
            <w:tcW w:w="1077" w:type="dxa"/>
            <w:tcBorders>
              <w:top w:val="nil"/>
              <w:left w:val="nil"/>
              <w:bottom w:val="single" w:sz="8" w:space="0" w:color="auto"/>
              <w:right w:val="nil"/>
            </w:tcBorders>
            <w:noWrap/>
            <w:tcMar>
              <w:top w:w="17" w:type="dxa"/>
              <w:left w:w="17" w:type="dxa"/>
              <w:bottom w:w="0" w:type="dxa"/>
              <w:right w:w="17" w:type="dxa"/>
            </w:tcMar>
            <w:vAlign w:val="bottom"/>
            <w:hideMark/>
          </w:tcPr>
          <w:p w:rsidR="001C3EFB" w:rsidRPr="00B404F7" w:rsidRDefault="0058143A">
            <w:pPr>
              <w:jc w:val="center"/>
              <w:rPr>
                <w:rFonts w:ascii="Tahoma" w:eastAsia="SimSun" w:hAnsi="Tahoma" w:cs="Tahoma"/>
                <w:sz w:val="22"/>
                <w:szCs w:val="22"/>
                <w:lang w:eastAsia="en-US"/>
              </w:rPr>
            </w:pPr>
            <w:r w:rsidRPr="00B404F7">
              <w:rPr>
                <w:rFonts w:ascii="Tahoma" w:hAnsi="Tahoma" w:cs="Tahoma"/>
                <w:sz w:val="22"/>
                <w:szCs w:val="22"/>
              </w:rPr>
              <w:t>11</w:t>
            </w:r>
            <w:r w:rsidR="00B30C44" w:rsidRPr="00B404F7">
              <w:rPr>
                <w:rFonts w:ascii="Tahoma" w:hAnsi="Tahoma" w:cs="Tahoma"/>
                <w:sz w:val="22"/>
                <w:szCs w:val="22"/>
              </w:rPr>
              <w:t>7</w:t>
            </w:r>
          </w:p>
        </w:tc>
        <w:tc>
          <w:tcPr>
            <w:tcW w:w="3686" w:type="dxa"/>
            <w:tcBorders>
              <w:top w:val="nil"/>
              <w:left w:val="single" w:sz="8" w:space="0" w:color="auto"/>
              <w:bottom w:val="single" w:sz="8" w:space="0" w:color="auto"/>
              <w:right w:val="nil"/>
            </w:tcBorders>
            <w:noWrap/>
            <w:tcMar>
              <w:top w:w="17" w:type="dxa"/>
              <w:left w:w="17" w:type="dxa"/>
              <w:bottom w:w="0" w:type="dxa"/>
              <w:right w:w="17" w:type="dxa"/>
            </w:tcMar>
            <w:vAlign w:val="bottom"/>
            <w:hideMark/>
          </w:tcPr>
          <w:p w:rsidR="001C3EFB" w:rsidRPr="00B404F7" w:rsidRDefault="001C3EFB">
            <w:pPr>
              <w:ind w:left="189"/>
              <w:rPr>
                <w:rFonts w:ascii="Tahoma" w:eastAsia="SimSun" w:hAnsi="Tahoma" w:cs="Tahoma"/>
                <w:b/>
                <w:bCs/>
                <w:sz w:val="22"/>
                <w:szCs w:val="22"/>
                <w:lang w:eastAsia="en-US"/>
              </w:rPr>
            </w:pPr>
            <w:r w:rsidRPr="00B404F7">
              <w:rPr>
                <w:rFonts w:ascii="Tahoma" w:hAnsi="Tahoma" w:cs="Tahoma"/>
                <w:b/>
                <w:bCs/>
                <w:sz w:val="22"/>
                <w:szCs w:val="22"/>
              </w:rPr>
              <w:t>TOTAL</w:t>
            </w:r>
          </w:p>
        </w:tc>
        <w:tc>
          <w:tcPr>
            <w:tcW w:w="1159" w:type="dxa"/>
            <w:tcBorders>
              <w:top w:val="nil"/>
              <w:left w:val="nil"/>
              <w:bottom w:val="single" w:sz="8" w:space="0" w:color="auto"/>
              <w:right w:val="single" w:sz="8" w:space="0" w:color="auto"/>
            </w:tcBorders>
            <w:noWrap/>
            <w:tcMar>
              <w:top w:w="17" w:type="dxa"/>
              <w:left w:w="17" w:type="dxa"/>
              <w:bottom w:w="0" w:type="dxa"/>
              <w:right w:w="17" w:type="dxa"/>
            </w:tcMar>
            <w:vAlign w:val="bottom"/>
            <w:hideMark/>
          </w:tcPr>
          <w:p w:rsidR="001C3EFB" w:rsidRPr="00B404F7" w:rsidRDefault="00B30C44">
            <w:pPr>
              <w:jc w:val="center"/>
              <w:rPr>
                <w:rFonts w:ascii="Tahoma" w:eastAsia="SimSun" w:hAnsi="Tahoma" w:cs="Tahoma"/>
                <w:b/>
                <w:bCs/>
                <w:sz w:val="22"/>
                <w:szCs w:val="22"/>
                <w:lang w:eastAsia="en-US"/>
              </w:rPr>
            </w:pPr>
            <w:r w:rsidRPr="00B404F7">
              <w:rPr>
                <w:rFonts w:ascii="Tahoma" w:hAnsi="Tahoma" w:cs="Tahoma"/>
                <w:b/>
                <w:bCs/>
                <w:sz w:val="22"/>
                <w:szCs w:val="22"/>
              </w:rPr>
              <w:t>1070</w:t>
            </w:r>
          </w:p>
        </w:tc>
      </w:tr>
    </w:tbl>
    <w:p w:rsidR="001C3EFB" w:rsidRPr="00B404F7" w:rsidRDefault="001C3EFB" w:rsidP="00651ECD">
      <w:pPr>
        <w:rPr>
          <w:rFonts w:ascii="Tahoma" w:hAnsi="Tahoma" w:cs="Tahoma"/>
          <w:bCs/>
          <w:sz w:val="22"/>
          <w:szCs w:val="22"/>
        </w:rPr>
      </w:pPr>
    </w:p>
    <w:p w:rsidR="001C3EFB" w:rsidRPr="00B404F7" w:rsidRDefault="001C3EFB" w:rsidP="00651ECD">
      <w:pPr>
        <w:rPr>
          <w:rFonts w:ascii="Tahoma" w:hAnsi="Tahoma" w:cs="Tahoma"/>
          <w:bCs/>
          <w:sz w:val="22"/>
          <w:szCs w:val="22"/>
        </w:rPr>
      </w:pPr>
    </w:p>
    <w:p w:rsidR="001C3EFB" w:rsidRPr="00B404F7" w:rsidRDefault="001C3EFB" w:rsidP="00651ECD">
      <w:pPr>
        <w:rPr>
          <w:rFonts w:ascii="Tahoma" w:hAnsi="Tahoma" w:cs="Tahoma"/>
          <w:bCs/>
          <w:sz w:val="22"/>
          <w:szCs w:val="22"/>
        </w:rPr>
      </w:pPr>
    </w:p>
    <w:p w:rsidR="001C3EFB" w:rsidRPr="00B404F7" w:rsidRDefault="001C3EFB" w:rsidP="00651ECD">
      <w:pPr>
        <w:rPr>
          <w:rFonts w:ascii="Tahoma" w:hAnsi="Tahoma" w:cs="Tahoma"/>
          <w:bCs/>
          <w:sz w:val="22"/>
          <w:szCs w:val="22"/>
        </w:rPr>
      </w:pPr>
    </w:p>
    <w:p w:rsidR="001C3EFB" w:rsidRPr="00B404F7" w:rsidRDefault="001C3EFB" w:rsidP="00651ECD">
      <w:pPr>
        <w:rPr>
          <w:rFonts w:ascii="Tahoma" w:hAnsi="Tahoma" w:cs="Tahoma"/>
          <w:bCs/>
          <w:sz w:val="22"/>
          <w:szCs w:val="22"/>
        </w:rPr>
      </w:pPr>
    </w:p>
    <w:p w:rsidR="001C3EFB" w:rsidRPr="00B404F7" w:rsidRDefault="001C3EFB" w:rsidP="00651ECD">
      <w:pPr>
        <w:rPr>
          <w:rFonts w:ascii="Tahoma" w:hAnsi="Tahoma" w:cs="Tahoma"/>
          <w:bCs/>
          <w:sz w:val="22"/>
          <w:szCs w:val="22"/>
        </w:rPr>
      </w:pPr>
    </w:p>
    <w:p w:rsidR="001C3EFB" w:rsidRPr="00B404F7" w:rsidRDefault="001C3EFB" w:rsidP="00651ECD">
      <w:pPr>
        <w:rPr>
          <w:rFonts w:ascii="Tahoma" w:hAnsi="Tahoma" w:cs="Tahoma"/>
          <w:bCs/>
          <w:sz w:val="22"/>
          <w:szCs w:val="22"/>
        </w:rPr>
      </w:pPr>
    </w:p>
    <w:p w:rsidR="00151FF7" w:rsidRPr="00B404F7" w:rsidRDefault="00151FF7" w:rsidP="00651ECD">
      <w:pPr>
        <w:rPr>
          <w:rFonts w:ascii="Tahoma" w:hAnsi="Tahoma" w:cs="Tahoma"/>
          <w:bCs/>
          <w:sz w:val="22"/>
          <w:szCs w:val="22"/>
        </w:rPr>
      </w:pPr>
    </w:p>
    <w:p w:rsidR="00091CCB" w:rsidRPr="00B404F7" w:rsidRDefault="00B30C44" w:rsidP="00151FF7">
      <w:pPr>
        <w:rPr>
          <w:rFonts w:ascii="Tahoma" w:hAnsi="Tahoma" w:cs="Tahoma"/>
          <w:b/>
          <w:bCs/>
          <w:sz w:val="22"/>
          <w:szCs w:val="22"/>
        </w:rPr>
      </w:pPr>
      <w:r w:rsidRPr="00B404F7">
        <w:rPr>
          <w:rFonts w:ascii="Tahoma" w:hAnsi="Tahoma" w:cs="Tahoma"/>
          <w:b/>
          <w:bCs/>
          <w:sz w:val="22"/>
          <w:szCs w:val="22"/>
        </w:rPr>
        <w:t>Staff Leavers – 31</w:t>
      </w:r>
      <w:r w:rsidRPr="00B404F7">
        <w:rPr>
          <w:rFonts w:ascii="Tahoma" w:hAnsi="Tahoma" w:cs="Tahoma"/>
          <w:b/>
          <w:bCs/>
          <w:sz w:val="22"/>
          <w:szCs w:val="22"/>
          <w:vertAlign w:val="superscript"/>
        </w:rPr>
        <w:t>st</w:t>
      </w:r>
      <w:r w:rsidRPr="00B404F7">
        <w:rPr>
          <w:rFonts w:ascii="Tahoma" w:hAnsi="Tahoma" w:cs="Tahoma"/>
          <w:b/>
          <w:bCs/>
          <w:sz w:val="22"/>
          <w:szCs w:val="22"/>
        </w:rPr>
        <w:t xml:space="preserve"> December 2016</w:t>
      </w:r>
      <w:r w:rsidR="008E71D2" w:rsidRPr="00B404F7">
        <w:rPr>
          <w:rFonts w:ascii="Tahoma" w:hAnsi="Tahoma" w:cs="Tahoma"/>
          <w:b/>
          <w:bCs/>
          <w:sz w:val="22"/>
          <w:szCs w:val="22"/>
        </w:rPr>
        <w:t xml:space="preserve"> </w:t>
      </w:r>
    </w:p>
    <w:p w:rsidR="00F44869" w:rsidRPr="00B404F7" w:rsidRDefault="00F44869" w:rsidP="00151FF7">
      <w:pPr>
        <w:rPr>
          <w:rFonts w:ascii="Tahoma" w:hAnsi="Tahoma" w:cs="Tahoma"/>
          <w:b/>
          <w:bCs/>
          <w:sz w:val="22"/>
          <w:szCs w:val="22"/>
        </w:rPr>
      </w:pPr>
    </w:p>
    <w:p w:rsidR="00091CCB" w:rsidRPr="00B404F7" w:rsidRDefault="00091CCB" w:rsidP="00151FF7">
      <w:pPr>
        <w:rPr>
          <w:rFonts w:ascii="Tahoma" w:hAnsi="Tahoma" w:cs="Tahoma"/>
          <w:bCs/>
          <w:sz w:val="22"/>
          <w:szCs w:val="22"/>
        </w:rPr>
      </w:pPr>
    </w:p>
    <w:tbl>
      <w:tblPr>
        <w:tblW w:w="7705" w:type="dxa"/>
        <w:tblInd w:w="113" w:type="dxa"/>
        <w:tblLook w:val="04A0" w:firstRow="1" w:lastRow="0" w:firstColumn="1" w:lastColumn="0" w:noHBand="0" w:noVBand="1"/>
      </w:tblPr>
      <w:tblGrid>
        <w:gridCol w:w="2020"/>
        <w:gridCol w:w="1900"/>
        <w:gridCol w:w="1965"/>
        <w:gridCol w:w="1820"/>
      </w:tblGrid>
      <w:tr w:rsidR="0058143A" w:rsidRPr="00B404F7" w:rsidTr="0058143A">
        <w:trPr>
          <w:trHeight w:val="300"/>
        </w:trPr>
        <w:tc>
          <w:tcPr>
            <w:tcW w:w="2020" w:type="dxa"/>
            <w:tcBorders>
              <w:top w:val="single" w:sz="4" w:space="0" w:color="auto"/>
              <w:left w:val="single" w:sz="4" w:space="0" w:color="auto"/>
              <w:bottom w:val="single" w:sz="4" w:space="0" w:color="auto"/>
              <w:right w:val="single" w:sz="4" w:space="0" w:color="auto"/>
            </w:tcBorders>
            <w:shd w:val="clear" w:color="auto" w:fill="auto"/>
            <w:noWrap/>
            <w:hideMark/>
          </w:tcPr>
          <w:p w:rsidR="0058143A" w:rsidRPr="00B404F7" w:rsidRDefault="0058143A">
            <w:pPr>
              <w:rPr>
                <w:rFonts w:ascii="Tahoma" w:hAnsi="Tahoma" w:cs="Tahoma"/>
                <w:b/>
                <w:bCs/>
                <w:color w:val="000000"/>
                <w:sz w:val="22"/>
                <w:szCs w:val="22"/>
              </w:rPr>
            </w:pPr>
            <w:r w:rsidRPr="00B404F7">
              <w:rPr>
                <w:rFonts w:ascii="Tahoma" w:hAnsi="Tahoma" w:cs="Tahoma"/>
                <w:b/>
                <w:bCs/>
                <w:color w:val="000000"/>
                <w:sz w:val="22"/>
                <w:szCs w:val="22"/>
              </w:rPr>
              <w:t>Preferred Forename</w:t>
            </w:r>
          </w:p>
        </w:tc>
        <w:tc>
          <w:tcPr>
            <w:tcW w:w="1900" w:type="dxa"/>
            <w:tcBorders>
              <w:top w:val="single" w:sz="4" w:space="0" w:color="auto"/>
              <w:left w:val="nil"/>
              <w:bottom w:val="single" w:sz="4" w:space="0" w:color="auto"/>
              <w:right w:val="single" w:sz="4" w:space="0" w:color="auto"/>
            </w:tcBorders>
            <w:shd w:val="clear" w:color="auto" w:fill="auto"/>
            <w:noWrap/>
            <w:hideMark/>
          </w:tcPr>
          <w:p w:rsidR="0058143A" w:rsidRPr="00B404F7" w:rsidRDefault="0058143A">
            <w:pPr>
              <w:rPr>
                <w:rFonts w:ascii="Tahoma" w:hAnsi="Tahoma" w:cs="Tahoma"/>
                <w:b/>
                <w:bCs/>
                <w:color w:val="000000"/>
                <w:sz w:val="22"/>
                <w:szCs w:val="22"/>
              </w:rPr>
            </w:pPr>
            <w:r w:rsidRPr="00B404F7">
              <w:rPr>
                <w:rFonts w:ascii="Tahoma" w:hAnsi="Tahoma" w:cs="Tahoma"/>
                <w:b/>
                <w:bCs/>
                <w:color w:val="000000"/>
                <w:sz w:val="22"/>
                <w:szCs w:val="22"/>
              </w:rPr>
              <w:t>Preferred Surname</w:t>
            </w:r>
          </w:p>
        </w:tc>
        <w:tc>
          <w:tcPr>
            <w:tcW w:w="1965" w:type="dxa"/>
            <w:tcBorders>
              <w:top w:val="single" w:sz="4" w:space="0" w:color="auto"/>
              <w:left w:val="nil"/>
              <w:bottom w:val="single" w:sz="4" w:space="0" w:color="auto"/>
              <w:right w:val="single" w:sz="4" w:space="0" w:color="auto"/>
            </w:tcBorders>
            <w:shd w:val="clear" w:color="auto" w:fill="auto"/>
            <w:noWrap/>
            <w:hideMark/>
          </w:tcPr>
          <w:p w:rsidR="0058143A" w:rsidRPr="00B404F7" w:rsidRDefault="0058143A">
            <w:pPr>
              <w:rPr>
                <w:rFonts w:ascii="Tahoma" w:hAnsi="Tahoma" w:cs="Tahoma"/>
                <w:b/>
                <w:bCs/>
                <w:color w:val="000000"/>
                <w:sz w:val="22"/>
                <w:szCs w:val="22"/>
              </w:rPr>
            </w:pPr>
            <w:r w:rsidRPr="00B404F7">
              <w:rPr>
                <w:rFonts w:ascii="Tahoma" w:hAnsi="Tahoma" w:cs="Tahoma"/>
                <w:b/>
                <w:bCs/>
                <w:color w:val="000000"/>
                <w:sz w:val="22"/>
                <w:szCs w:val="22"/>
              </w:rPr>
              <w:t>Role</w:t>
            </w:r>
          </w:p>
        </w:tc>
        <w:tc>
          <w:tcPr>
            <w:tcW w:w="1820" w:type="dxa"/>
            <w:tcBorders>
              <w:top w:val="single" w:sz="4" w:space="0" w:color="auto"/>
              <w:left w:val="nil"/>
              <w:bottom w:val="single" w:sz="4" w:space="0" w:color="auto"/>
              <w:right w:val="single" w:sz="4" w:space="0" w:color="auto"/>
            </w:tcBorders>
            <w:shd w:val="clear" w:color="auto" w:fill="auto"/>
            <w:noWrap/>
            <w:hideMark/>
          </w:tcPr>
          <w:p w:rsidR="0058143A" w:rsidRPr="00B404F7" w:rsidRDefault="00B30C44">
            <w:pPr>
              <w:rPr>
                <w:rFonts w:ascii="Tahoma" w:hAnsi="Tahoma" w:cs="Tahoma"/>
                <w:b/>
                <w:bCs/>
                <w:color w:val="000000"/>
                <w:sz w:val="22"/>
                <w:szCs w:val="22"/>
              </w:rPr>
            </w:pPr>
            <w:r w:rsidRPr="00B404F7">
              <w:rPr>
                <w:rFonts w:ascii="Tahoma" w:hAnsi="Tahoma" w:cs="Tahoma"/>
                <w:b/>
                <w:bCs/>
                <w:color w:val="000000"/>
                <w:sz w:val="22"/>
                <w:szCs w:val="22"/>
              </w:rPr>
              <w:t>Reason</w:t>
            </w:r>
          </w:p>
        </w:tc>
      </w:tr>
      <w:tr w:rsidR="0058143A" w:rsidRPr="00B404F7" w:rsidTr="0058143A">
        <w:trPr>
          <w:trHeight w:val="300"/>
        </w:trPr>
        <w:tc>
          <w:tcPr>
            <w:tcW w:w="2020" w:type="dxa"/>
            <w:tcBorders>
              <w:top w:val="nil"/>
              <w:left w:val="single" w:sz="4" w:space="0" w:color="auto"/>
              <w:bottom w:val="single" w:sz="4" w:space="0" w:color="auto"/>
              <w:right w:val="single" w:sz="4" w:space="0" w:color="auto"/>
            </w:tcBorders>
            <w:shd w:val="clear" w:color="auto" w:fill="auto"/>
            <w:noWrap/>
          </w:tcPr>
          <w:p w:rsidR="0058143A" w:rsidRPr="00B404F7" w:rsidRDefault="0058143A" w:rsidP="00091CCB">
            <w:pPr>
              <w:rPr>
                <w:rFonts w:ascii="Tahoma" w:hAnsi="Tahoma" w:cs="Tahoma"/>
                <w:sz w:val="22"/>
                <w:szCs w:val="22"/>
              </w:rPr>
            </w:pPr>
          </w:p>
        </w:tc>
        <w:tc>
          <w:tcPr>
            <w:tcW w:w="1900" w:type="dxa"/>
            <w:tcBorders>
              <w:top w:val="nil"/>
              <w:left w:val="nil"/>
              <w:bottom w:val="single" w:sz="4" w:space="0" w:color="auto"/>
              <w:right w:val="single" w:sz="4" w:space="0" w:color="auto"/>
            </w:tcBorders>
            <w:shd w:val="clear" w:color="auto" w:fill="auto"/>
            <w:noWrap/>
          </w:tcPr>
          <w:p w:rsidR="0058143A" w:rsidRPr="00B404F7" w:rsidRDefault="0058143A" w:rsidP="00091CCB">
            <w:pPr>
              <w:rPr>
                <w:rFonts w:ascii="Tahoma" w:hAnsi="Tahoma" w:cs="Tahoma"/>
                <w:sz w:val="22"/>
                <w:szCs w:val="22"/>
              </w:rPr>
            </w:pPr>
          </w:p>
        </w:tc>
        <w:tc>
          <w:tcPr>
            <w:tcW w:w="1965" w:type="dxa"/>
            <w:tcBorders>
              <w:top w:val="nil"/>
              <w:left w:val="nil"/>
              <w:bottom w:val="single" w:sz="4" w:space="0" w:color="auto"/>
              <w:right w:val="single" w:sz="4" w:space="0" w:color="auto"/>
            </w:tcBorders>
            <w:shd w:val="clear" w:color="auto" w:fill="auto"/>
            <w:noWrap/>
          </w:tcPr>
          <w:p w:rsidR="0058143A" w:rsidRPr="00B404F7" w:rsidRDefault="0058143A" w:rsidP="00091CCB">
            <w:pPr>
              <w:rPr>
                <w:rFonts w:ascii="Tahoma" w:hAnsi="Tahoma" w:cs="Tahoma"/>
                <w:sz w:val="22"/>
                <w:szCs w:val="22"/>
              </w:rPr>
            </w:pPr>
          </w:p>
        </w:tc>
        <w:tc>
          <w:tcPr>
            <w:tcW w:w="1820" w:type="dxa"/>
            <w:tcBorders>
              <w:top w:val="nil"/>
              <w:left w:val="nil"/>
              <w:bottom w:val="single" w:sz="4" w:space="0" w:color="auto"/>
              <w:right w:val="single" w:sz="4" w:space="0" w:color="auto"/>
            </w:tcBorders>
            <w:shd w:val="clear" w:color="auto" w:fill="auto"/>
            <w:noWrap/>
          </w:tcPr>
          <w:p w:rsidR="0058143A" w:rsidRPr="00B404F7" w:rsidRDefault="0058143A">
            <w:pPr>
              <w:rPr>
                <w:rFonts w:ascii="Tahoma" w:hAnsi="Tahoma" w:cs="Tahoma"/>
                <w:color w:val="000000"/>
                <w:sz w:val="22"/>
                <w:szCs w:val="22"/>
              </w:rPr>
            </w:pPr>
          </w:p>
        </w:tc>
      </w:tr>
      <w:tr w:rsidR="0058143A" w:rsidRPr="00B404F7" w:rsidTr="0058143A">
        <w:trPr>
          <w:trHeight w:val="300"/>
        </w:trPr>
        <w:tc>
          <w:tcPr>
            <w:tcW w:w="2020" w:type="dxa"/>
            <w:tcBorders>
              <w:top w:val="nil"/>
              <w:left w:val="single" w:sz="4" w:space="0" w:color="auto"/>
              <w:bottom w:val="single" w:sz="4" w:space="0" w:color="auto"/>
              <w:right w:val="single" w:sz="4" w:space="0" w:color="auto"/>
            </w:tcBorders>
            <w:shd w:val="clear" w:color="auto" w:fill="auto"/>
            <w:noWrap/>
            <w:hideMark/>
          </w:tcPr>
          <w:p w:rsidR="0058143A" w:rsidRPr="00B404F7" w:rsidRDefault="00B30C44" w:rsidP="00091CCB">
            <w:pPr>
              <w:rPr>
                <w:rFonts w:ascii="Tahoma" w:hAnsi="Tahoma" w:cs="Tahoma"/>
                <w:sz w:val="22"/>
                <w:szCs w:val="22"/>
              </w:rPr>
            </w:pPr>
            <w:r w:rsidRPr="00B404F7">
              <w:rPr>
                <w:rFonts w:ascii="Tahoma" w:hAnsi="Tahoma" w:cs="Tahoma"/>
                <w:sz w:val="22"/>
                <w:szCs w:val="22"/>
              </w:rPr>
              <w:t xml:space="preserve">Kirsty </w:t>
            </w:r>
          </w:p>
        </w:tc>
        <w:tc>
          <w:tcPr>
            <w:tcW w:w="1900" w:type="dxa"/>
            <w:tcBorders>
              <w:top w:val="nil"/>
              <w:left w:val="nil"/>
              <w:bottom w:val="single" w:sz="4" w:space="0" w:color="auto"/>
              <w:right w:val="single" w:sz="4" w:space="0" w:color="auto"/>
            </w:tcBorders>
            <w:shd w:val="clear" w:color="auto" w:fill="auto"/>
            <w:noWrap/>
            <w:hideMark/>
          </w:tcPr>
          <w:p w:rsidR="0058143A" w:rsidRPr="00B404F7" w:rsidRDefault="00B30C44" w:rsidP="00091CCB">
            <w:pPr>
              <w:rPr>
                <w:rFonts w:ascii="Tahoma" w:hAnsi="Tahoma" w:cs="Tahoma"/>
                <w:sz w:val="22"/>
                <w:szCs w:val="22"/>
              </w:rPr>
            </w:pPr>
            <w:r w:rsidRPr="00B404F7">
              <w:rPr>
                <w:rFonts w:ascii="Tahoma" w:hAnsi="Tahoma" w:cs="Tahoma"/>
                <w:sz w:val="22"/>
                <w:szCs w:val="22"/>
              </w:rPr>
              <w:t>Forbes</w:t>
            </w:r>
          </w:p>
        </w:tc>
        <w:tc>
          <w:tcPr>
            <w:tcW w:w="1965" w:type="dxa"/>
            <w:tcBorders>
              <w:top w:val="nil"/>
              <w:left w:val="nil"/>
              <w:bottom w:val="single" w:sz="4" w:space="0" w:color="auto"/>
              <w:right w:val="single" w:sz="4" w:space="0" w:color="auto"/>
            </w:tcBorders>
            <w:shd w:val="clear" w:color="auto" w:fill="auto"/>
            <w:noWrap/>
            <w:hideMark/>
          </w:tcPr>
          <w:p w:rsidR="0058143A" w:rsidRPr="00B404F7" w:rsidRDefault="00B30C44" w:rsidP="00091CCB">
            <w:pPr>
              <w:rPr>
                <w:rFonts w:ascii="Tahoma" w:hAnsi="Tahoma" w:cs="Tahoma"/>
                <w:sz w:val="22"/>
                <w:szCs w:val="22"/>
              </w:rPr>
            </w:pPr>
            <w:r w:rsidRPr="00B404F7">
              <w:rPr>
                <w:rFonts w:ascii="Tahoma" w:hAnsi="Tahoma" w:cs="Tahoma"/>
                <w:sz w:val="22"/>
                <w:szCs w:val="22"/>
              </w:rPr>
              <w:t>Teacher of Humanities</w:t>
            </w:r>
          </w:p>
        </w:tc>
        <w:tc>
          <w:tcPr>
            <w:tcW w:w="1820" w:type="dxa"/>
            <w:tcBorders>
              <w:top w:val="nil"/>
              <w:left w:val="nil"/>
              <w:bottom w:val="single" w:sz="4" w:space="0" w:color="auto"/>
              <w:right w:val="single" w:sz="4" w:space="0" w:color="auto"/>
            </w:tcBorders>
            <w:shd w:val="clear" w:color="auto" w:fill="auto"/>
            <w:noWrap/>
            <w:hideMark/>
          </w:tcPr>
          <w:p w:rsidR="0058143A" w:rsidRPr="00B404F7" w:rsidRDefault="00B30C44">
            <w:pPr>
              <w:rPr>
                <w:rFonts w:ascii="Tahoma" w:hAnsi="Tahoma" w:cs="Tahoma"/>
                <w:color w:val="000000"/>
                <w:sz w:val="22"/>
                <w:szCs w:val="22"/>
              </w:rPr>
            </w:pPr>
            <w:r w:rsidRPr="00B404F7">
              <w:rPr>
                <w:rFonts w:ascii="Tahoma" w:hAnsi="Tahoma" w:cs="Tahoma"/>
                <w:color w:val="000000"/>
                <w:sz w:val="22"/>
                <w:szCs w:val="22"/>
              </w:rPr>
              <w:t> Secured post in Leeds</w:t>
            </w:r>
          </w:p>
        </w:tc>
      </w:tr>
      <w:tr w:rsidR="0058143A" w:rsidRPr="00B404F7" w:rsidTr="0058143A">
        <w:trPr>
          <w:trHeight w:val="300"/>
        </w:trPr>
        <w:tc>
          <w:tcPr>
            <w:tcW w:w="2020" w:type="dxa"/>
            <w:tcBorders>
              <w:top w:val="nil"/>
              <w:left w:val="single" w:sz="4" w:space="0" w:color="auto"/>
              <w:bottom w:val="single" w:sz="4" w:space="0" w:color="auto"/>
              <w:right w:val="single" w:sz="4" w:space="0" w:color="auto"/>
            </w:tcBorders>
            <w:shd w:val="clear" w:color="auto" w:fill="auto"/>
            <w:noWrap/>
            <w:hideMark/>
          </w:tcPr>
          <w:p w:rsidR="0058143A" w:rsidRPr="00B404F7" w:rsidRDefault="00B30C44" w:rsidP="00091CCB">
            <w:pPr>
              <w:rPr>
                <w:rFonts w:ascii="Tahoma" w:hAnsi="Tahoma" w:cs="Tahoma"/>
                <w:sz w:val="22"/>
                <w:szCs w:val="22"/>
              </w:rPr>
            </w:pPr>
            <w:r w:rsidRPr="00B404F7">
              <w:rPr>
                <w:rFonts w:ascii="Tahoma" w:hAnsi="Tahoma" w:cs="Tahoma"/>
                <w:sz w:val="22"/>
                <w:szCs w:val="22"/>
              </w:rPr>
              <w:t>Paul</w:t>
            </w:r>
          </w:p>
        </w:tc>
        <w:tc>
          <w:tcPr>
            <w:tcW w:w="1900" w:type="dxa"/>
            <w:tcBorders>
              <w:top w:val="nil"/>
              <w:left w:val="nil"/>
              <w:bottom w:val="single" w:sz="4" w:space="0" w:color="auto"/>
              <w:right w:val="single" w:sz="4" w:space="0" w:color="auto"/>
            </w:tcBorders>
            <w:shd w:val="clear" w:color="auto" w:fill="auto"/>
            <w:noWrap/>
            <w:hideMark/>
          </w:tcPr>
          <w:p w:rsidR="0058143A" w:rsidRPr="00B404F7" w:rsidRDefault="00B30C44" w:rsidP="00091CCB">
            <w:pPr>
              <w:rPr>
                <w:rFonts w:ascii="Tahoma" w:hAnsi="Tahoma" w:cs="Tahoma"/>
                <w:sz w:val="22"/>
                <w:szCs w:val="22"/>
              </w:rPr>
            </w:pPr>
            <w:r w:rsidRPr="00B404F7">
              <w:rPr>
                <w:rFonts w:ascii="Tahoma" w:hAnsi="Tahoma" w:cs="Tahoma"/>
                <w:sz w:val="22"/>
                <w:szCs w:val="22"/>
              </w:rPr>
              <w:t>Hammond</w:t>
            </w:r>
          </w:p>
        </w:tc>
        <w:tc>
          <w:tcPr>
            <w:tcW w:w="1965" w:type="dxa"/>
            <w:tcBorders>
              <w:top w:val="nil"/>
              <w:left w:val="nil"/>
              <w:bottom w:val="single" w:sz="4" w:space="0" w:color="auto"/>
              <w:right w:val="single" w:sz="4" w:space="0" w:color="auto"/>
            </w:tcBorders>
            <w:shd w:val="clear" w:color="auto" w:fill="auto"/>
            <w:noWrap/>
            <w:hideMark/>
          </w:tcPr>
          <w:p w:rsidR="0058143A" w:rsidRPr="00B404F7" w:rsidRDefault="00B30C44" w:rsidP="00091CCB">
            <w:pPr>
              <w:rPr>
                <w:rFonts w:ascii="Tahoma" w:hAnsi="Tahoma" w:cs="Tahoma"/>
                <w:sz w:val="22"/>
                <w:szCs w:val="22"/>
              </w:rPr>
            </w:pPr>
            <w:r w:rsidRPr="00B404F7">
              <w:rPr>
                <w:rFonts w:ascii="Tahoma" w:hAnsi="Tahoma" w:cs="Tahoma"/>
                <w:sz w:val="22"/>
                <w:szCs w:val="22"/>
              </w:rPr>
              <w:t>Behaviour Manager</w:t>
            </w:r>
          </w:p>
        </w:tc>
        <w:tc>
          <w:tcPr>
            <w:tcW w:w="1820" w:type="dxa"/>
            <w:tcBorders>
              <w:top w:val="nil"/>
              <w:left w:val="nil"/>
              <w:bottom w:val="single" w:sz="4" w:space="0" w:color="auto"/>
              <w:right w:val="single" w:sz="4" w:space="0" w:color="auto"/>
            </w:tcBorders>
            <w:shd w:val="clear" w:color="auto" w:fill="auto"/>
            <w:noWrap/>
            <w:hideMark/>
          </w:tcPr>
          <w:p w:rsidR="0058143A" w:rsidRPr="00B404F7" w:rsidRDefault="00B30C44">
            <w:pPr>
              <w:rPr>
                <w:rFonts w:ascii="Tahoma" w:hAnsi="Tahoma" w:cs="Tahoma"/>
                <w:color w:val="000000"/>
                <w:sz w:val="22"/>
                <w:szCs w:val="22"/>
              </w:rPr>
            </w:pPr>
            <w:r w:rsidRPr="00B404F7">
              <w:rPr>
                <w:rFonts w:ascii="Tahoma" w:hAnsi="Tahoma" w:cs="Tahoma"/>
                <w:color w:val="000000"/>
                <w:sz w:val="22"/>
                <w:szCs w:val="22"/>
              </w:rPr>
              <w:t> Voluntary resignation – travel costs</w:t>
            </w:r>
          </w:p>
        </w:tc>
      </w:tr>
    </w:tbl>
    <w:p w:rsidR="00091CCB" w:rsidRPr="00B404F7" w:rsidRDefault="00091CCB" w:rsidP="00151FF7">
      <w:pPr>
        <w:rPr>
          <w:rFonts w:ascii="Tahoma" w:hAnsi="Tahoma" w:cs="Tahoma"/>
          <w:bCs/>
          <w:sz w:val="22"/>
          <w:szCs w:val="22"/>
        </w:rPr>
      </w:pPr>
    </w:p>
    <w:p w:rsidR="005477CD" w:rsidRPr="00B404F7" w:rsidRDefault="005477CD">
      <w:pPr>
        <w:rPr>
          <w:rFonts w:ascii="Tahoma" w:hAnsi="Tahoma" w:cs="Tahoma"/>
          <w:b/>
          <w:bCs/>
          <w:sz w:val="22"/>
          <w:szCs w:val="22"/>
        </w:rPr>
      </w:pPr>
    </w:p>
    <w:p w:rsidR="005477CD" w:rsidRPr="00B404F7" w:rsidRDefault="00D92AC5">
      <w:pPr>
        <w:rPr>
          <w:rFonts w:ascii="Tahoma" w:hAnsi="Tahoma" w:cs="Tahoma"/>
          <w:b/>
          <w:bCs/>
          <w:sz w:val="22"/>
          <w:szCs w:val="22"/>
        </w:rPr>
      </w:pPr>
      <w:r w:rsidRPr="00B404F7">
        <w:rPr>
          <w:rFonts w:ascii="Tahoma" w:hAnsi="Tahoma" w:cs="Tahoma"/>
          <w:b/>
          <w:bCs/>
          <w:sz w:val="22"/>
          <w:szCs w:val="22"/>
        </w:rPr>
        <w:t>Projected Y7 Numbers for entry in September 2017</w:t>
      </w:r>
    </w:p>
    <w:p w:rsidR="00D92AC5" w:rsidRPr="00B404F7" w:rsidRDefault="00D92AC5">
      <w:pPr>
        <w:rPr>
          <w:rFonts w:ascii="Tahoma" w:hAnsi="Tahoma" w:cs="Tahoma"/>
          <w:b/>
          <w:bCs/>
          <w:sz w:val="22"/>
          <w:szCs w:val="22"/>
        </w:rPr>
      </w:pPr>
    </w:p>
    <w:p w:rsidR="00D92AC5" w:rsidRPr="00B404F7" w:rsidRDefault="00D92AC5">
      <w:pPr>
        <w:rPr>
          <w:rFonts w:ascii="Tahoma" w:hAnsi="Tahoma" w:cs="Tahoma"/>
          <w:bCs/>
          <w:sz w:val="22"/>
          <w:szCs w:val="22"/>
        </w:rPr>
      </w:pPr>
      <w:r w:rsidRPr="00B404F7">
        <w:rPr>
          <w:rFonts w:ascii="Tahoma" w:hAnsi="Tahoma" w:cs="Tahoma"/>
          <w:bCs/>
          <w:sz w:val="22"/>
          <w:szCs w:val="22"/>
        </w:rPr>
        <w:t>Applications should be received by Essex by 31</w:t>
      </w:r>
      <w:r w:rsidRPr="00B404F7">
        <w:rPr>
          <w:rFonts w:ascii="Tahoma" w:hAnsi="Tahoma" w:cs="Tahoma"/>
          <w:bCs/>
          <w:sz w:val="22"/>
          <w:szCs w:val="22"/>
          <w:vertAlign w:val="superscript"/>
        </w:rPr>
        <w:t>st</w:t>
      </w:r>
      <w:r w:rsidRPr="00B404F7">
        <w:rPr>
          <w:rFonts w:ascii="Tahoma" w:hAnsi="Tahoma" w:cs="Tahoma"/>
          <w:bCs/>
          <w:sz w:val="22"/>
          <w:szCs w:val="22"/>
        </w:rPr>
        <w:t xml:space="preserve"> October.  Early indications are that we should expect very healthy numbers for next year:</w:t>
      </w:r>
    </w:p>
    <w:p w:rsidR="00D92AC5" w:rsidRPr="00B404F7" w:rsidRDefault="00D92AC5">
      <w:pPr>
        <w:rPr>
          <w:rFonts w:ascii="Tahoma" w:hAnsi="Tahoma" w:cs="Tahoma"/>
          <w:bCs/>
          <w:sz w:val="22"/>
          <w:szCs w:val="22"/>
        </w:rPr>
      </w:pPr>
    </w:p>
    <w:p w:rsidR="00D92AC5" w:rsidRPr="00B404F7" w:rsidRDefault="00D92AC5" w:rsidP="00D92AC5">
      <w:pPr>
        <w:rPr>
          <w:rFonts w:ascii="Tahoma" w:hAnsi="Tahoma" w:cs="Tahoma"/>
          <w:sz w:val="22"/>
          <w:szCs w:val="22"/>
        </w:rPr>
      </w:pPr>
      <w:r w:rsidRPr="00B404F7">
        <w:rPr>
          <w:rFonts w:ascii="Tahoma" w:hAnsi="Tahoma" w:cs="Tahoma"/>
          <w:sz w:val="22"/>
          <w:szCs w:val="22"/>
        </w:rPr>
        <w:t>First preference: 183</w:t>
      </w:r>
    </w:p>
    <w:p w:rsidR="00D92AC5" w:rsidRPr="00B404F7" w:rsidRDefault="00D92AC5" w:rsidP="00D92AC5">
      <w:pPr>
        <w:rPr>
          <w:rFonts w:ascii="Tahoma" w:hAnsi="Tahoma" w:cs="Tahoma"/>
          <w:sz w:val="22"/>
          <w:szCs w:val="22"/>
        </w:rPr>
      </w:pPr>
      <w:r w:rsidRPr="00B404F7">
        <w:rPr>
          <w:rFonts w:ascii="Tahoma" w:hAnsi="Tahoma" w:cs="Tahoma"/>
          <w:sz w:val="22"/>
          <w:szCs w:val="22"/>
        </w:rPr>
        <w:t>Second preference: 265</w:t>
      </w:r>
    </w:p>
    <w:p w:rsidR="00D92AC5" w:rsidRPr="00B404F7" w:rsidRDefault="00D92AC5" w:rsidP="00D92AC5">
      <w:pPr>
        <w:rPr>
          <w:rFonts w:ascii="Tahoma" w:hAnsi="Tahoma" w:cs="Tahoma"/>
          <w:sz w:val="22"/>
          <w:szCs w:val="22"/>
        </w:rPr>
      </w:pPr>
      <w:r w:rsidRPr="00B404F7">
        <w:rPr>
          <w:rFonts w:ascii="Tahoma" w:hAnsi="Tahoma" w:cs="Tahoma"/>
          <w:sz w:val="22"/>
          <w:szCs w:val="22"/>
        </w:rPr>
        <w:t>Third preference: 175</w:t>
      </w:r>
    </w:p>
    <w:p w:rsidR="00D92AC5" w:rsidRPr="00B404F7" w:rsidRDefault="00D92AC5" w:rsidP="00D92AC5">
      <w:pPr>
        <w:rPr>
          <w:rFonts w:ascii="Tahoma" w:hAnsi="Tahoma" w:cs="Tahoma"/>
          <w:sz w:val="22"/>
          <w:szCs w:val="22"/>
        </w:rPr>
      </w:pPr>
      <w:r w:rsidRPr="00B404F7">
        <w:rPr>
          <w:rFonts w:ascii="Tahoma" w:hAnsi="Tahoma" w:cs="Tahoma"/>
          <w:sz w:val="22"/>
          <w:szCs w:val="22"/>
        </w:rPr>
        <w:t>Fourth preference: 121</w:t>
      </w:r>
    </w:p>
    <w:p w:rsidR="00D92AC5" w:rsidRPr="00B404F7" w:rsidRDefault="00D92AC5" w:rsidP="00D92AC5">
      <w:pPr>
        <w:rPr>
          <w:rFonts w:ascii="Tahoma" w:hAnsi="Tahoma" w:cs="Tahoma"/>
          <w:sz w:val="22"/>
          <w:szCs w:val="22"/>
        </w:rPr>
      </w:pPr>
      <w:r w:rsidRPr="00B404F7">
        <w:rPr>
          <w:rFonts w:ascii="Tahoma" w:hAnsi="Tahoma" w:cs="Tahoma"/>
          <w:sz w:val="22"/>
          <w:szCs w:val="22"/>
        </w:rPr>
        <w:t>Fifth preference 1</w:t>
      </w:r>
    </w:p>
    <w:p w:rsidR="00D92AC5" w:rsidRPr="00B404F7" w:rsidRDefault="00D92AC5" w:rsidP="00D92AC5">
      <w:pPr>
        <w:rPr>
          <w:rFonts w:ascii="Tahoma" w:hAnsi="Tahoma" w:cs="Tahoma"/>
          <w:sz w:val="22"/>
          <w:szCs w:val="22"/>
        </w:rPr>
      </w:pPr>
      <w:r w:rsidRPr="00B404F7">
        <w:rPr>
          <w:rFonts w:ascii="Tahoma" w:hAnsi="Tahoma" w:cs="Tahoma"/>
          <w:sz w:val="22"/>
          <w:szCs w:val="22"/>
        </w:rPr>
        <w:t>Sixth preference: 41</w:t>
      </w:r>
    </w:p>
    <w:p w:rsidR="00D92AC5" w:rsidRPr="00B404F7" w:rsidRDefault="00D92AC5" w:rsidP="00D92AC5">
      <w:pPr>
        <w:rPr>
          <w:rFonts w:ascii="Tahoma" w:hAnsi="Tahoma" w:cs="Tahoma"/>
          <w:sz w:val="22"/>
          <w:szCs w:val="22"/>
        </w:rPr>
      </w:pPr>
    </w:p>
    <w:p w:rsidR="00D92AC5" w:rsidRPr="00B404F7" w:rsidRDefault="00D92AC5" w:rsidP="00D92AC5">
      <w:pPr>
        <w:rPr>
          <w:rFonts w:ascii="Tahoma" w:hAnsi="Tahoma" w:cs="Tahoma"/>
          <w:sz w:val="22"/>
          <w:szCs w:val="22"/>
        </w:rPr>
      </w:pPr>
      <w:r w:rsidRPr="00B404F7">
        <w:rPr>
          <w:rFonts w:ascii="Tahoma" w:hAnsi="Tahoma" w:cs="Tahoma"/>
          <w:sz w:val="22"/>
          <w:szCs w:val="22"/>
        </w:rPr>
        <w:t xml:space="preserve">These are Essex numbers only; out of county applications have yet to be processed.  I have agreed with Essex that they will offer 210 Shenfield places even </w:t>
      </w:r>
      <w:r w:rsidRPr="00B404F7">
        <w:rPr>
          <w:rFonts w:ascii="Tahoma" w:hAnsi="Tahoma" w:cs="Tahoma"/>
          <w:sz w:val="22"/>
          <w:szCs w:val="22"/>
        </w:rPr>
        <w:lastRenderedPageBreak/>
        <w:t xml:space="preserve">though our PAN is 150.  </w:t>
      </w:r>
      <w:r w:rsidR="0087034B">
        <w:rPr>
          <w:rFonts w:ascii="Tahoma" w:hAnsi="Tahoma" w:cs="Tahoma"/>
          <w:sz w:val="22"/>
          <w:szCs w:val="22"/>
        </w:rPr>
        <w:t xml:space="preserve">This does not constitute a change to the PAN.  </w:t>
      </w:r>
      <w:r w:rsidRPr="00B404F7">
        <w:rPr>
          <w:rFonts w:ascii="Tahoma" w:hAnsi="Tahoma" w:cs="Tahoma"/>
          <w:sz w:val="22"/>
          <w:szCs w:val="22"/>
        </w:rPr>
        <w:t>The Admissions Code</w:t>
      </w:r>
      <w:r w:rsidR="00B404F7" w:rsidRPr="00B404F7">
        <w:rPr>
          <w:rFonts w:ascii="Tahoma" w:hAnsi="Tahoma" w:cs="Tahoma"/>
          <w:sz w:val="22"/>
          <w:szCs w:val="22"/>
        </w:rPr>
        <w:t xml:space="preserve"> states that, as an academy, we do not need to consult on increasing the </w:t>
      </w:r>
      <w:r w:rsidR="0087034B">
        <w:rPr>
          <w:rFonts w:ascii="Tahoma" w:hAnsi="Tahoma" w:cs="Tahoma"/>
          <w:sz w:val="22"/>
          <w:szCs w:val="22"/>
        </w:rPr>
        <w:t xml:space="preserve">planned </w:t>
      </w:r>
      <w:r w:rsidR="00B404F7" w:rsidRPr="00B404F7">
        <w:rPr>
          <w:rFonts w:ascii="Tahoma" w:hAnsi="Tahoma" w:cs="Tahoma"/>
          <w:sz w:val="22"/>
          <w:szCs w:val="22"/>
        </w:rPr>
        <w:t>number to admit, as follows:</w:t>
      </w:r>
    </w:p>
    <w:p w:rsidR="00B404F7" w:rsidRPr="00B404F7" w:rsidRDefault="00B404F7" w:rsidP="00B404F7">
      <w:pPr>
        <w:pStyle w:val="Default"/>
        <w:rPr>
          <w:rFonts w:ascii="Tahoma" w:hAnsi="Tahoma" w:cs="Tahoma"/>
          <w:sz w:val="22"/>
          <w:szCs w:val="22"/>
        </w:rPr>
      </w:pPr>
    </w:p>
    <w:p w:rsidR="00B404F7" w:rsidRPr="00B404F7" w:rsidRDefault="00B404F7" w:rsidP="00B404F7">
      <w:pPr>
        <w:pStyle w:val="Default"/>
        <w:rPr>
          <w:rFonts w:ascii="Tahoma" w:hAnsi="Tahoma" w:cs="Tahoma"/>
          <w:i/>
          <w:sz w:val="22"/>
          <w:szCs w:val="22"/>
        </w:rPr>
      </w:pPr>
      <w:r w:rsidRPr="00B404F7">
        <w:rPr>
          <w:rFonts w:ascii="Tahoma" w:hAnsi="Tahoma" w:cs="Tahoma"/>
          <w:i/>
          <w:sz w:val="22"/>
          <w:szCs w:val="22"/>
        </w:rPr>
        <w:t>1.3 Own admission authorities are not required to consult on their PAN where they propose either to</w:t>
      </w:r>
      <w:r w:rsidR="0087034B">
        <w:rPr>
          <w:rFonts w:ascii="Tahoma" w:hAnsi="Tahoma" w:cs="Tahoma"/>
          <w:i/>
          <w:sz w:val="22"/>
          <w:szCs w:val="22"/>
        </w:rPr>
        <w:t xml:space="preserve"> increase or keep the same PAN</w:t>
      </w:r>
      <w:r w:rsidRPr="00B404F7">
        <w:rPr>
          <w:rFonts w:ascii="Tahoma" w:hAnsi="Tahoma" w:cs="Tahoma"/>
          <w:i/>
          <w:sz w:val="22"/>
          <w:szCs w:val="22"/>
        </w:rPr>
        <w:t xml:space="preserve">. For a community or voluntary controlled school, the local authority (as admission authority) </w:t>
      </w:r>
      <w:r w:rsidRPr="00B404F7">
        <w:rPr>
          <w:rFonts w:ascii="Tahoma" w:hAnsi="Tahoma" w:cs="Tahoma"/>
          <w:b/>
          <w:bCs/>
          <w:i/>
          <w:sz w:val="22"/>
          <w:szCs w:val="22"/>
        </w:rPr>
        <w:t xml:space="preserve">must </w:t>
      </w:r>
      <w:r w:rsidRPr="00B404F7">
        <w:rPr>
          <w:rFonts w:ascii="Tahoma" w:hAnsi="Tahoma" w:cs="Tahoma"/>
          <w:i/>
          <w:sz w:val="22"/>
          <w:szCs w:val="22"/>
        </w:rPr>
        <w:t xml:space="preserve">consult at least the governing body of the school where it proposes either to increase or keep the same PAN. All admission authorities </w:t>
      </w:r>
      <w:r w:rsidRPr="00B404F7">
        <w:rPr>
          <w:rFonts w:ascii="Tahoma" w:hAnsi="Tahoma" w:cs="Tahoma"/>
          <w:b/>
          <w:bCs/>
          <w:i/>
          <w:sz w:val="22"/>
          <w:szCs w:val="22"/>
        </w:rPr>
        <w:t xml:space="preserve">must </w:t>
      </w:r>
      <w:r w:rsidRPr="00B404F7">
        <w:rPr>
          <w:rFonts w:ascii="Tahoma" w:hAnsi="Tahoma" w:cs="Tahoma"/>
          <w:i/>
          <w:sz w:val="22"/>
          <w:szCs w:val="22"/>
        </w:rPr>
        <w:t xml:space="preserve">consult in accordance with paragraph 1.42 below where they propose a decrease to the PAN. Community and voluntary controlled schools have the right to object to the Schools Adjudicator if the PAN set for them is lower than they would wish. There is a strong presumption in favour of an increase to the PAN to which the Schools Adjudicator </w:t>
      </w:r>
      <w:r w:rsidRPr="00B404F7">
        <w:rPr>
          <w:rFonts w:ascii="Tahoma" w:hAnsi="Tahoma" w:cs="Tahoma"/>
          <w:b/>
          <w:bCs/>
          <w:i/>
          <w:sz w:val="22"/>
          <w:szCs w:val="22"/>
        </w:rPr>
        <w:t xml:space="preserve">must </w:t>
      </w:r>
      <w:r w:rsidRPr="00B404F7">
        <w:rPr>
          <w:rFonts w:ascii="Tahoma" w:hAnsi="Tahoma" w:cs="Tahoma"/>
          <w:i/>
          <w:sz w:val="22"/>
          <w:szCs w:val="22"/>
        </w:rPr>
        <w:t xml:space="preserve">have regard when considering any such objection. </w:t>
      </w:r>
    </w:p>
    <w:p w:rsidR="00B404F7" w:rsidRPr="00B404F7" w:rsidRDefault="00B404F7" w:rsidP="00B404F7">
      <w:pPr>
        <w:pStyle w:val="Default"/>
        <w:rPr>
          <w:rFonts w:ascii="Tahoma" w:hAnsi="Tahoma" w:cs="Tahoma"/>
          <w:i/>
          <w:sz w:val="22"/>
          <w:szCs w:val="22"/>
        </w:rPr>
      </w:pPr>
      <w:r w:rsidRPr="00B404F7">
        <w:rPr>
          <w:rFonts w:ascii="Tahoma" w:hAnsi="Tahoma" w:cs="Tahoma"/>
          <w:i/>
          <w:sz w:val="22"/>
          <w:szCs w:val="22"/>
        </w:rPr>
        <w:t xml:space="preserve">1.4 Admission authorities </w:t>
      </w:r>
      <w:r w:rsidRPr="00B404F7">
        <w:rPr>
          <w:rFonts w:ascii="Tahoma" w:hAnsi="Tahoma" w:cs="Tahoma"/>
          <w:b/>
          <w:bCs/>
          <w:i/>
          <w:sz w:val="22"/>
          <w:szCs w:val="22"/>
        </w:rPr>
        <w:t xml:space="preserve">must </w:t>
      </w:r>
      <w:r w:rsidRPr="00B404F7">
        <w:rPr>
          <w:rFonts w:ascii="Tahoma" w:hAnsi="Tahoma" w:cs="Tahoma"/>
          <w:i/>
          <w:sz w:val="22"/>
          <w:szCs w:val="22"/>
        </w:rPr>
        <w:t>notify their local authority of their intention to increase the school’s PAN and reference to the change should b</w:t>
      </w:r>
      <w:r w:rsidR="0087034B">
        <w:rPr>
          <w:rFonts w:ascii="Tahoma" w:hAnsi="Tahoma" w:cs="Tahoma"/>
          <w:i/>
          <w:sz w:val="22"/>
          <w:szCs w:val="22"/>
        </w:rPr>
        <w:t>e made on the school’s website</w:t>
      </w:r>
      <w:r w:rsidRPr="00B404F7">
        <w:rPr>
          <w:rFonts w:ascii="Tahoma" w:hAnsi="Tahoma" w:cs="Tahoma"/>
          <w:i/>
          <w:sz w:val="22"/>
          <w:szCs w:val="22"/>
        </w:rPr>
        <w:t xml:space="preserve">. If, at any time following determination of the PAN, an admission authority decides that it is able to admit above its PAN, it </w:t>
      </w:r>
      <w:r w:rsidRPr="00B404F7">
        <w:rPr>
          <w:rFonts w:ascii="Tahoma" w:hAnsi="Tahoma" w:cs="Tahoma"/>
          <w:b/>
          <w:bCs/>
          <w:i/>
          <w:sz w:val="22"/>
          <w:szCs w:val="22"/>
        </w:rPr>
        <w:t xml:space="preserve">must </w:t>
      </w:r>
      <w:r w:rsidRPr="00B404F7">
        <w:rPr>
          <w:rFonts w:ascii="Tahoma" w:hAnsi="Tahoma" w:cs="Tahoma"/>
          <w:i/>
          <w:sz w:val="22"/>
          <w:szCs w:val="22"/>
        </w:rPr>
        <w:t xml:space="preserve">notify the local authority in good time to allow the local authority to deliver its co-ordination responsibilities effectively. Admission authorities may also admit above their PAN in-year. </w:t>
      </w:r>
    </w:p>
    <w:p w:rsidR="00B404F7" w:rsidRDefault="00B404F7" w:rsidP="00B404F7">
      <w:pPr>
        <w:pStyle w:val="Default"/>
        <w:rPr>
          <w:rFonts w:ascii="Tahoma" w:hAnsi="Tahoma" w:cs="Tahoma"/>
          <w:i/>
          <w:sz w:val="22"/>
          <w:szCs w:val="22"/>
        </w:rPr>
      </w:pPr>
      <w:r w:rsidRPr="00B404F7">
        <w:rPr>
          <w:rFonts w:ascii="Tahoma" w:hAnsi="Tahoma" w:cs="Tahoma"/>
          <w:i/>
          <w:sz w:val="22"/>
          <w:szCs w:val="22"/>
        </w:rPr>
        <w:t>1.5 Any admissions above the PAN as set out in paragraph 1.4 above will not con</w:t>
      </w:r>
      <w:r w:rsidR="0087034B">
        <w:rPr>
          <w:rFonts w:ascii="Tahoma" w:hAnsi="Tahoma" w:cs="Tahoma"/>
          <w:i/>
          <w:sz w:val="22"/>
          <w:szCs w:val="22"/>
        </w:rPr>
        <w:t>stitute an increase to the PAN</w:t>
      </w:r>
      <w:r w:rsidRPr="00B404F7">
        <w:rPr>
          <w:rFonts w:ascii="Tahoma" w:hAnsi="Tahoma" w:cs="Tahoma"/>
          <w:i/>
          <w:sz w:val="22"/>
          <w:szCs w:val="22"/>
        </w:rPr>
        <w:t xml:space="preserve">. Information on variations to the PAN in-year is set out in paragraph 3.6 of this Code. </w:t>
      </w:r>
    </w:p>
    <w:p w:rsidR="00B404F7" w:rsidRDefault="00B404F7" w:rsidP="00B404F7">
      <w:pPr>
        <w:pStyle w:val="Default"/>
        <w:rPr>
          <w:rFonts w:ascii="Tahoma" w:hAnsi="Tahoma" w:cs="Tahoma"/>
          <w:i/>
          <w:sz w:val="22"/>
          <w:szCs w:val="22"/>
        </w:rPr>
      </w:pPr>
    </w:p>
    <w:p w:rsidR="00B404F7" w:rsidRDefault="00B404F7" w:rsidP="00B404F7">
      <w:pPr>
        <w:pStyle w:val="Default"/>
        <w:rPr>
          <w:rFonts w:ascii="Tahoma" w:hAnsi="Tahoma" w:cs="Tahoma"/>
          <w:sz w:val="22"/>
          <w:szCs w:val="22"/>
        </w:rPr>
      </w:pPr>
      <w:r>
        <w:rPr>
          <w:rFonts w:ascii="Tahoma" w:hAnsi="Tahoma" w:cs="Tahoma"/>
          <w:sz w:val="22"/>
          <w:szCs w:val="22"/>
        </w:rPr>
        <w:t xml:space="preserve">The link to the full Admissions Code is: </w:t>
      </w:r>
    </w:p>
    <w:p w:rsidR="00B404F7" w:rsidRPr="00B404F7" w:rsidRDefault="00B404F7" w:rsidP="00B404F7">
      <w:pPr>
        <w:pStyle w:val="Default"/>
        <w:rPr>
          <w:rFonts w:ascii="Tahoma" w:hAnsi="Tahoma" w:cs="Tahoma"/>
          <w:sz w:val="22"/>
          <w:szCs w:val="22"/>
        </w:rPr>
      </w:pPr>
    </w:p>
    <w:p w:rsidR="005C730E" w:rsidRDefault="006E3BC1" w:rsidP="00D30F54">
      <w:pPr>
        <w:kinsoku w:val="0"/>
        <w:overflowPunct w:val="0"/>
        <w:contextualSpacing/>
        <w:textAlignment w:val="baseline"/>
        <w:rPr>
          <w:rStyle w:val="Hyperlink"/>
        </w:rPr>
      </w:pPr>
      <w:hyperlink r:id="rId7" w:history="1">
        <w:r w:rsidR="00B404F7">
          <w:rPr>
            <w:rStyle w:val="Hyperlink"/>
          </w:rPr>
          <w:t>https://www.gov.uk/government/uploads/system/uploads/attachment_data/file/389388/School_Admissions_Code_2014_-_19_Dec.pdf</w:t>
        </w:r>
      </w:hyperlink>
    </w:p>
    <w:p w:rsidR="002633E4" w:rsidRDefault="002633E4" w:rsidP="00D30F54">
      <w:pPr>
        <w:kinsoku w:val="0"/>
        <w:overflowPunct w:val="0"/>
        <w:contextualSpacing/>
        <w:textAlignment w:val="baseline"/>
      </w:pPr>
    </w:p>
    <w:p w:rsidR="002633E4" w:rsidRDefault="002633E4" w:rsidP="00D30F54">
      <w:pPr>
        <w:kinsoku w:val="0"/>
        <w:overflowPunct w:val="0"/>
        <w:contextualSpacing/>
        <w:textAlignment w:val="baseline"/>
        <w:rPr>
          <w:rFonts w:ascii="Tahoma" w:hAnsi="Tahoma" w:cs="Tahoma"/>
          <w:b/>
          <w:sz w:val="22"/>
          <w:szCs w:val="22"/>
        </w:rPr>
      </w:pPr>
      <w:r>
        <w:rPr>
          <w:rFonts w:ascii="Tahoma" w:hAnsi="Tahoma" w:cs="Tahoma"/>
          <w:b/>
          <w:sz w:val="22"/>
          <w:szCs w:val="22"/>
        </w:rPr>
        <w:t>Combined Cadet Force</w:t>
      </w:r>
    </w:p>
    <w:p w:rsidR="002633E4" w:rsidRDefault="002633E4" w:rsidP="00D30F54">
      <w:pPr>
        <w:kinsoku w:val="0"/>
        <w:overflowPunct w:val="0"/>
        <w:contextualSpacing/>
        <w:textAlignment w:val="baseline"/>
        <w:rPr>
          <w:rFonts w:ascii="Tahoma" w:hAnsi="Tahoma" w:cs="Tahoma"/>
          <w:b/>
          <w:sz w:val="22"/>
          <w:szCs w:val="22"/>
        </w:rPr>
      </w:pPr>
    </w:p>
    <w:p w:rsidR="002633E4" w:rsidRDefault="002633E4" w:rsidP="00D30F54">
      <w:pPr>
        <w:kinsoku w:val="0"/>
        <w:overflowPunct w:val="0"/>
        <w:contextualSpacing/>
        <w:textAlignment w:val="baseline"/>
        <w:rPr>
          <w:rFonts w:ascii="Tahoma" w:hAnsi="Tahoma" w:cs="Tahoma"/>
          <w:sz w:val="22"/>
          <w:szCs w:val="22"/>
        </w:rPr>
      </w:pPr>
      <w:r>
        <w:rPr>
          <w:rFonts w:ascii="Tahoma" w:hAnsi="Tahoma" w:cs="Tahoma"/>
          <w:sz w:val="22"/>
          <w:szCs w:val="22"/>
        </w:rPr>
        <w:t>We have received notification that we have been successful in our application to have a Combined Cadet Force at Shenfield High School in association with Brentwood School.  This is the culmination of 18 month</w:t>
      </w:r>
      <w:r w:rsidR="00A61151">
        <w:rPr>
          <w:rFonts w:ascii="Tahoma" w:hAnsi="Tahoma" w:cs="Tahoma"/>
          <w:sz w:val="22"/>
          <w:szCs w:val="22"/>
        </w:rPr>
        <w:t xml:space="preserve">s’ work, so we are delighted.  </w:t>
      </w:r>
      <w:r>
        <w:rPr>
          <w:rFonts w:ascii="Tahoma" w:hAnsi="Tahoma" w:cs="Tahoma"/>
          <w:sz w:val="22"/>
          <w:szCs w:val="22"/>
        </w:rPr>
        <w:lastRenderedPageBreak/>
        <w:t>This will provide tremendous opportunities for our young people and I am delighted that we have 4 adult volunteers on our staff, led by STEM Coordinator Claire Helim wh</w:t>
      </w:r>
      <w:r w:rsidR="00E561C2">
        <w:rPr>
          <w:rFonts w:ascii="Tahoma" w:hAnsi="Tahoma" w:cs="Tahoma"/>
          <w:sz w:val="22"/>
          <w:szCs w:val="22"/>
        </w:rPr>
        <w:t>o</w:t>
      </w:r>
      <w:r>
        <w:rPr>
          <w:rFonts w:ascii="Tahoma" w:hAnsi="Tahoma" w:cs="Tahoma"/>
          <w:sz w:val="22"/>
          <w:szCs w:val="22"/>
        </w:rPr>
        <w:t xml:space="preserve"> will be working to ensure the success of this venture.</w:t>
      </w:r>
    </w:p>
    <w:p w:rsidR="002633E4" w:rsidRDefault="002633E4" w:rsidP="00D30F54">
      <w:pPr>
        <w:kinsoku w:val="0"/>
        <w:overflowPunct w:val="0"/>
        <w:contextualSpacing/>
        <w:textAlignment w:val="baseline"/>
        <w:rPr>
          <w:rFonts w:ascii="Tahoma" w:hAnsi="Tahoma" w:cs="Tahoma"/>
          <w:sz w:val="22"/>
          <w:szCs w:val="22"/>
        </w:rPr>
      </w:pPr>
    </w:p>
    <w:p w:rsidR="002633E4" w:rsidRDefault="002633E4" w:rsidP="00D30F54">
      <w:pPr>
        <w:kinsoku w:val="0"/>
        <w:overflowPunct w:val="0"/>
        <w:contextualSpacing/>
        <w:textAlignment w:val="baseline"/>
        <w:rPr>
          <w:rFonts w:ascii="Tahoma" w:hAnsi="Tahoma" w:cs="Tahoma"/>
          <w:b/>
          <w:sz w:val="22"/>
          <w:szCs w:val="22"/>
        </w:rPr>
      </w:pPr>
      <w:r>
        <w:rPr>
          <w:rFonts w:ascii="Tahoma" w:hAnsi="Tahoma" w:cs="Tahoma"/>
          <w:b/>
          <w:sz w:val="22"/>
          <w:szCs w:val="22"/>
        </w:rPr>
        <w:t>Strategic Development of Shenfield High School</w:t>
      </w:r>
    </w:p>
    <w:p w:rsidR="00E561C2" w:rsidRDefault="00E561C2" w:rsidP="00D30F54">
      <w:pPr>
        <w:kinsoku w:val="0"/>
        <w:overflowPunct w:val="0"/>
        <w:contextualSpacing/>
        <w:textAlignment w:val="baseline"/>
        <w:rPr>
          <w:rFonts w:ascii="Tahoma" w:hAnsi="Tahoma" w:cs="Tahoma"/>
          <w:b/>
          <w:sz w:val="22"/>
          <w:szCs w:val="22"/>
        </w:rPr>
      </w:pPr>
    </w:p>
    <w:p w:rsidR="00E561C2" w:rsidRPr="00837949" w:rsidRDefault="00837949" w:rsidP="00D30F54">
      <w:pPr>
        <w:kinsoku w:val="0"/>
        <w:overflowPunct w:val="0"/>
        <w:contextualSpacing/>
        <w:textAlignment w:val="baseline"/>
        <w:rPr>
          <w:rFonts w:ascii="Tahoma" w:hAnsi="Tahoma" w:cs="Tahoma"/>
          <w:sz w:val="22"/>
          <w:szCs w:val="22"/>
        </w:rPr>
      </w:pPr>
      <w:r w:rsidRPr="00837949">
        <w:rPr>
          <w:rFonts w:ascii="Tahoma" w:hAnsi="Tahoma" w:cs="Tahoma"/>
          <w:sz w:val="22"/>
          <w:szCs w:val="22"/>
        </w:rPr>
        <w:t xml:space="preserve">I am continuing to </w:t>
      </w:r>
      <w:r>
        <w:rPr>
          <w:rFonts w:ascii="Tahoma" w:hAnsi="Tahoma" w:cs="Tahoma"/>
          <w:sz w:val="22"/>
          <w:szCs w:val="22"/>
        </w:rPr>
        <w:t>explore the next stages of the school’s strategic development with Brentwood’s local plan suggesting that 450 houses will be built on Officer’s Meadow once Crossrail has vacated the site.  Projections are indicating that a primary school with 2-forms of entry will be required by 2019/20.  I have had contact with Brentwood Borough Council, Croudace housing developers and Essex County Council.  Representatives of the two councils are meeting with me and Stuart Roberts in January to discuss the opportunity this gives us to convert to multi-academy trust status and work towards a bid to open a primary school.  I will also make contact with Tim Coulson, Regional Commissioner, and the New Schools Network before the end of term.  I will have more information when we meet in the New Year.</w:t>
      </w:r>
    </w:p>
    <w:p w:rsidR="002633E4" w:rsidRDefault="002633E4" w:rsidP="00D30F54">
      <w:pPr>
        <w:kinsoku w:val="0"/>
        <w:overflowPunct w:val="0"/>
        <w:contextualSpacing/>
        <w:textAlignment w:val="baseline"/>
        <w:rPr>
          <w:rFonts w:ascii="Tahoma" w:hAnsi="Tahoma" w:cs="Tahoma"/>
          <w:b/>
          <w:sz w:val="22"/>
          <w:szCs w:val="22"/>
        </w:rPr>
      </w:pPr>
    </w:p>
    <w:p w:rsidR="003D5FFF" w:rsidRPr="00B404F7" w:rsidRDefault="004E1026" w:rsidP="00D30F54">
      <w:pPr>
        <w:kinsoku w:val="0"/>
        <w:overflowPunct w:val="0"/>
        <w:contextualSpacing/>
        <w:textAlignment w:val="baseline"/>
        <w:rPr>
          <w:rFonts w:ascii="Tahoma" w:hAnsi="Tahoma" w:cs="Tahoma"/>
          <w:sz w:val="22"/>
          <w:szCs w:val="22"/>
        </w:rPr>
      </w:pPr>
      <w:r w:rsidRPr="00B404F7">
        <w:rPr>
          <w:rFonts w:ascii="Tahoma" w:hAnsi="Tahoma" w:cs="Tahoma"/>
          <w:b/>
          <w:sz w:val="22"/>
          <w:szCs w:val="22"/>
        </w:rPr>
        <w:t xml:space="preserve">Updated </w:t>
      </w:r>
      <w:r w:rsidR="003D5FFF" w:rsidRPr="00B404F7">
        <w:rPr>
          <w:rFonts w:ascii="Tahoma" w:hAnsi="Tahoma" w:cs="Tahoma"/>
          <w:b/>
          <w:sz w:val="22"/>
          <w:szCs w:val="22"/>
        </w:rPr>
        <w:t>School Improvement headlines for 2016/17</w:t>
      </w:r>
      <w:r w:rsidR="005C4269" w:rsidRPr="00B404F7">
        <w:rPr>
          <w:rFonts w:ascii="Tahoma" w:hAnsi="Tahoma" w:cs="Tahoma"/>
          <w:b/>
          <w:sz w:val="22"/>
          <w:szCs w:val="22"/>
        </w:rPr>
        <w:t xml:space="preserve"> and report </w:t>
      </w:r>
      <w:r w:rsidR="00D97A98">
        <w:rPr>
          <w:rFonts w:ascii="Tahoma" w:hAnsi="Tahoma" w:cs="Tahoma"/>
          <w:b/>
          <w:sz w:val="22"/>
          <w:szCs w:val="22"/>
        </w:rPr>
        <w:t>o</w:t>
      </w:r>
      <w:r w:rsidR="005C4269" w:rsidRPr="00B404F7">
        <w:rPr>
          <w:rFonts w:ascii="Tahoma" w:hAnsi="Tahoma" w:cs="Tahoma"/>
          <w:b/>
          <w:sz w:val="22"/>
          <w:szCs w:val="22"/>
        </w:rPr>
        <w:t>f progress</w:t>
      </w:r>
    </w:p>
    <w:p w:rsidR="003D5FFF" w:rsidRPr="00B404F7" w:rsidRDefault="003D5FFF" w:rsidP="003D5FFF">
      <w:pPr>
        <w:rPr>
          <w:rFonts w:ascii="Tahoma" w:hAnsi="Tahoma" w:cs="Tahoma"/>
          <w:b/>
          <w:sz w:val="22"/>
          <w:szCs w:val="22"/>
        </w:rPr>
      </w:pPr>
    </w:p>
    <w:p w:rsidR="004E1026" w:rsidRPr="00B404F7" w:rsidRDefault="003D5FFF" w:rsidP="004E1026">
      <w:pPr>
        <w:rPr>
          <w:rFonts w:ascii="Tahoma" w:hAnsi="Tahoma" w:cs="Tahoma"/>
          <w:b/>
          <w:sz w:val="22"/>
          <w:szCs w:val="22"/>
        </w:rPr>
      </w:pPr>
      <w:r w:rsidRPr="00B404F7">
        <w:rPr>
          <w:rFonts w:ascii="Tahoma" w:hAnsi="Tahoma" w:cs="Tahoma"/>
          <w:b/>
          <w:sz w:val="22"/>
          <w:szCs w:val="22"/>
        </w:rPr>
        <w:t>Leadership:</w:t>
      </w:r>
    </w:p>
    <w:p w:rsidR="004E1026" w:rsidRPr="00B404F7" w:rsidRDefault="004E1026" w:rsidP="004E1026">
      <w:pPr>
        <w:rPr>
          <w:rFonts w:ascii="Tahoma" w:hAnsi="Tahoma" w:cs="Tahoma"/>
          <w:b/>
          <w:sz w:val="22"/>
          <w:szCs w:val="22"/>
        </w:rPr>
      </w:pPr>
    </w:p>
    <w:p w:rsidR="004E1026" w:rsidRPr="00F056DF" w:rsidRDefault="004E1026" w:rsidP="00F056DF">
      <w:pPr>
        <w:pStyle w:val="ListParagraph"/>
        <w:numPr>
          <w:ilvl w:val="0"/>
          <w:numId w:val="28"/>
        </w:numPr>
        <w:kinsoku w:val="0"/>
        <w:overflowPunct w:val="0"/>
        <w:contextualSpacing/>
        <w:textAlignment w:val="baseline"/>
        <w:rPr>
          <w:rFonts w:ascii="Tahoma" w:eastAsiaTheme="minorEastAsia" w:hAnsi="Tahoma" w:cs="Tahoma"/>
          <w:b/>
          <w:kern w:val="24"/>
          <w:sz w:val="22"/>
          <w:szCs w:val="22"/>
        </w:rPr>
      </w:pPr>
      <w:r w:rsidRPr="00F056DF">
        <w:rPr>
          <w:rFonts w:ascii="Tahoma" w:eastAsiaTheme="minorEastAsia" w:hAnsi="Tahoma" w:cs="Tahoma"/>
          <w:b/>
          <w:kern w:val="24"/>
          <w:sz w:val="22"/>
          <w:szCs w:val="22"/>
        </w:rPr>
        <w:t>develop leadership capacity to reflect the school’s improvement priorities and external accountabilities</w:t>
      </w:r>
      <w:r w:rsidR="005C4269" w:rsidRPr="00F056DF">
        <w:rPr>
          <w:rFonts w:ascii="Tahoma" w:eastAsiaTheme="minorEastAsia" w:hAnsi="Tahoma" w:cs="Tahoma"/>
          <w:b/>
          <w:kern w:val="24"/>
          <w:sz w:val="22"/>
          <w:szCs w:val="22"/>
        </w:rPr>
        <w:t>:</w:t>
      </w:r>
    </w:p>
    <w:p w:rsidR="005C4269" w:rsidRPr="00B404F7" w:rsidRDefault="005C4269" w:rsidP="005C4269">
      <w:pPr>
        <w:kinsoku w:val="0"/>
        <w:overflowPunct w:val="0"/>
        <w:contextualSpacing/>
        <w:textAlignment w:val="baseline"/>
        <w:rPr>
          <w:rFonts w:ascii="Tahoma" w:eastAsiaTheme="minorEastAsia" w:hAnsi="Tahoma" w:cs="Tahoma"/>
          <w:b/>
          <w:kern w:val="24"/>
          <w:sz w:val="22"/>
          <w:szCs w:val="22"/>
        </w:rPr>
      </w:pPr>
    </w:p>
    <w:p w:rsidR="00CD4218" w:rsidRPr="00B404F7" w:rsidRDefault="00CD4218" w:rsidP="00A50921">
      <w:pPr>
        <w:kinsoku w:val="0"/>
        <w:overflowPunct w:val="0"/>
        <w:contextualSpacing/>
        <w:textAlignment w:val="baseline"/>
        <w:rPr>
          <w:rFonts w:ascii="Tahoma" w:hAnsi="Tahoma" w:cs="Tahoma"/>
          <w:sz w:val="22"/>
          <w:szCs w:val="22"/>
        </w:rPr>
      </w:pPr>
      <w:r w:rsidRPr="00B404F7">
        <w:rPr>
          <w:rFonts w:ascii="Tahoma" w:hAnsi="Tahoma" w:cs="Tahoma"/>
          <w:sz w:val="22"/>
          <w:szCs w:val="22"/>
        </w:rPr>
        <w:t xml:space="preserve">Through developing leadership capacity, a number of key developments are progressing: </w:t>
      </w:r>
    </w:p>
    <w:p w:rsidR="00A50921" w:rsidRPr="00B404F7" w:rsidRDefault="00A50921" w:rsidP="00A50921">
      <w:pPr>
        <w:kinsoku w:val="0"/>
        <w:overflowPunct w:val="0"/>
        <w:contextualSpacing/>
        <w:textAlignment w:val="baseline"/>
        <w:rPr>
          <w:rFonts w:ascii="Tahoma" w:hAnsi="Tahoma" w:cs="Tahoma"/>
          <w:sz w:val="22"/>
          <w:szCs w:val="22"/>
        </w:rPr>
      </w:pPr>
    </w:p>
    <w:p w:rsidR="005C4269" w:rsidRPr="00B404F7" w:rsidRDefault="00CD4218" w:rsidP="00A50921">
      <w:pPr>
        <w:pStyle w:val="ListParagraph"/>
        <w:numPr>
          <w:ilvl w:val="0"/>
          <w:numId w:val="27"/>
        </w:numPr>
        <w:kinsoku w:val="0"/>
        <w:overflowPunct w:val="0"/>
        <w:contextualSpacing/>
        <w:textAlignment w:val="baseline"/>
        <w:rPr>
          <w:rFonts w:ascii="Tahoma" w:hAnsi="Tahoma" w:cs="Tahoma"/>
          <w:sz w:val="22"/>
          <w:szCs w:val="22"/>
        </w:rPr>
      </w:pPr>
      <w:r w:rsidRPr="00B404F7">
        <w:rPr>
          <w:rFonts w:ascii="Tahoma" w:hAnsi="Tahoma" w:cs="Tahoma"/>
          <w:sz w:val="22"/>
          <w:szCs w:val="22"/>
        </w:rPr>
        <w:t>Accelerated Reader, a whole school reading project</w:t>
      </w:r>
      <w:r w:rsidR="00CD5CDE">
        <w:rPr>
          <w:rFonts w:ascii="Tahoma" w:hAnsi="Tahoma" w:cs="Tahoma"/>
          <w:sz w:val="22"/>
          <w:szCs w:val="22"/>
        </w:rPr>
        <w:t xml:space="preserve"> as part of our literacy strategy</w:t>
      </w:r>
      <w:r w:rsidRPr="00B404F7">
        <w:rPr>
          <w:rFonts w:ascii="Tahoma" w:hAnsi="Tahoma" w:cs="Tahoma"/>
          <w:sz w:val="22"/>
          <w:szCs w:val="22"/>
        </w:rPr>
        <w:t>, led by Ben Clifford, Assistant Headteacher</w:t>
      </w:r>
    </w:p>
    <w:p w:rsidR="00CD4218" w:rsidRPr="00B404F7" w:rsidRDefault="00CD4218" w:rsidP="00CD4218">
      <w:pPr>
        <w:pStyle w:val="ListParagraph"/>
        <w:numPr>
          <w:ilvl w:val="0"/>
          <w:numId w:val="27"/>
        </w:numPr>
        <w:kinsoku w:val="0"/>
        <w:overflowPunct w:val="0"/>
        <w:contextualSpacing/>
        <w:textAlignment w:val="baseline"/>
        <w:rPr>
          <w:rFonts w:ascii="Tahoma" w:hAnsi="Tahoma" w:cs="Tahoma"/>
          <w:sz w:val="22"/>
          <w:szCs w:val="22"/>
        </w:rPr>
      </w:pPr>
      <w:r w:rsidRPr="00B404F7">
        <w:rPr>
          <w:rFonts w:ascii="Tahoma" w:hAnsi="Tahoma" w:cs="Tahoma"/>
          <w:sz w:val="22"/>
          <w:szCs w:val="22"/>
        </w:rPr>
        <w:t>KS2 to KS4 curriculum progression project, led by Assistant</w:t>
      </w:r>
      <w:r w:rsidR="00544F09">
        <w:rPr>
          <w:rFonts w:ascii="Tahoma" w:hAnsi="Tahoma" w:cs="Tahoma"/>
          <w:sz w:val="22"/>
          <w:szCs w:val="22"/>
        </w:rPr>
        <w:t xml:space="preserve"> </w:t>
      </w:r>
      <w:r w:rsidRPr="00B404F7">
        <w:rPr>
          <w:rFonts w:ascii="Tahoma" w:hAnsi="Tahoma" w:cs="Tahoma"/>
          <w:sz w:val="22"/>
          <w:szCs w:val="22"/>
        </w:rPr>
        <w:t xml:space="preserve"> Headteachers, Ben Clifford and Richard Drew, in association with Kelvedon Hatch Primary School and Bentley St Paul’s C of E Primary School</w:t>
      </w:r>
    </w:p>
    <w:p w:rsidR="00CD4218" w:rsidRPr="00B404F7" w:rsidRDefault="00A61151" w:rsidP="00CD4218">
      <w:pPr>
        <w:pStyle w:val="ListParagraph"/>
        <w:numPr>
          <w:ilvl w:val="0"/>
          <w:numId w:val="27"/>
        </w:numPr>
        <w:kinsoku w:val="0"/>
        <w:overflowPunct w:val="0"/>
        <w:contextualSpacing/>
        <w:textAlignment w:val="baseline"/>
        <w:rPr>
          <w:rFonts w:ascii="Tahoma" w:hAnsi="Tahoma" w:cs="Tahoma"/>
          <w:sz w:val="22"/>
          <w:szCs w:val="22"/>
        </w:rPr>
      </w:pPr>
      <w:r>
        <w:rPr>
          <w:rFonts w:ascii="Tahoma" w:hAnsi="Tahoma" w:cs="Tahoma"/>
          <w:sz w:val="22"/>
          <w:szCs w:val="22"/>
        </w:rPr>
        <w:lastRenderedPageBreak/>
        <w:t>Jamie Rigg is shadowing Jo Cookson’s role with regard to behaviour for learning.</w:t>
      </w:r>
    </w:p>
    <w:p w:rsidR="006844BE" w:rsidRPr="00B404F7" w:rsidRDefault="006844BE" w:rsidP="004E1026">
      <w:pPr>
        <w:kinsoku w:val="0"/>
        <w:overflowPunct w:val="0"/>
        <w:contextualSpacing/>
        <w:textAlignment w:val="baseline"/>
        <w:rPr>
          <w:rFonts w:ascii="Tahoma" w:hAnsi="Tahoma" w:cs="Tahoma"/>
          <w:sz w:val="22"/>
          <w:szCs w:val="22"/>
        </w:rPr>
      </w:pPr>
    </w:p>
    <w:p w:rsidR="004E1026" w:rsidRPr="00B404F7" w:rsidRDefault="004E1026" w:rsidP="004E1026">
      <w:pPr>
        <w:kinsoku w:val="0"/>
        <w:overflowPunct w:val="0"/>
        <w:spacing w:before="115"/>
        <w:textAlignment w:val="baseline"/>
        <w:rPr>
          <w:rFonts w:ascii="Tahoma" w:eastAsiaTheme="minorEastAsia" w:hAnsi="Tahoma" w:cs="Tahoma"/>
          <w:b/>
          <w:bCs/>
          <w:kern w:val="24"/>
          <w:sz w:val="22"/>
          <w:szCs w:val="22"/>
        </w:rPr>
      </w:pPr>
      <w:r w:rsidRPr="00B404F7">
        <w:rPr>
          <w:rFonts w:ascii="Tahoma" w:eastAsiaTheme="minorEastAsia" w:hAnsi="Tahoma" w:cs="Tahoma"/>
          <w:b/>
          <w:bCs/>
          <w:kern w:val="24"/>
          <w:sz w:val="22"/>
          <w:szCs w:val="22"/>
        </w:rPr>
        <w:t>Teaching and Learning</w:t>
      </w:r>
    </w:p>
    <w:p w:rsidR="004E1026" w:rsidRPr="00B404F7" w:rsidRDefault="004E1026" w:rsidP="004E1026">
      <w:pPr>
        <w:kinsoku w:val="0"/>
        <w:overflowPunct w:val="0"/>
        <w:spacing w:before="115"/>
        <w:textAlignment w:val="baseline"/>
        <w:rPr>
          <w:rFonts w:ascii="Tahoma" w:hAnsi="Tahoma" w:cs="Tahoma"/>
          <w:sz w:val="22"/>
          <w:szCs w:val="22"/>
        </w:rPr>
      </w:pPr>
    </w:p>
    <w:p w:rsidR="004E1026" w:rsidRPr="00F056DF" w:rsidRDefault="004E1026" w:rsidP="00F056DF">
      <w:pPr>
        <w:pStyle w:val="ListParagraph"/>
        <w:numPr>
          <w:ilvl w:val="0"/>
          <w:numId w:val="28"/>
        </w:numPr>
        <w:kinsoku w:val="0"/>
        <w:overflowPunct w:val="0"/>
        <w:contextualSpacing/>
        <w:textAlignment w:val="baseline"/>
        <w:rPr>
          <w:rFonts w:ascii="Tahoma" w:hAnsi="Tahoma" w:cs="Tahoma"/>
          <w:b/>
          <w:sz w:val="22"/>
          <w:szCs w:val="22"/>
        </w:rPr>
      </w:pPr>
      <w:r w:rsidRPr="00F056DF">
        <w:rPr>
          <w:rFonts w:ascii="Tahoma" w:eastAsiaTheme="minorEastAsia" w:hAnsi="Tahoma" w:cs="Tahoma"/>
          <w:b/>
          <w:kern w:val="24"/>
          <w:sz w:val="22"/>
          <w:szCs w:val="22"/>
        </w:rPr>
        <w:t>Strategies to support the progress of all students</w:t>
      </w:r>
      <w:r w:rsidR="00A50921" w:rsidRPr="00F056DF">
        <w:rPr>
          <w:rFonts w:ascii="Tahoma" w:eastAsiaTheme="minorEastAsia" w:hAnsi="Tahoma" w:cs="Tahoma"/>
          <w:b/>
          <w:kern w:val="24"/>
          <w:sz w:val="22"/>
          <w:szCs w:val="22"/>
        </w:rPr>
        <w:t>.</w:t>
      </w:r>
    </w:p>
    <w:p w:rsidR="004E1026" w:rsidRPr="00F056DF" w:rsidRDefault="00A50921" w:rsidP="00F056DF">
      <w:pPr>
        <w:pStyle w:val="ListParagraph"/>
        <w:numPr>
          <w:ilvl w:val="0"/>
          <w:numId w:val="28"/>
        </w:numPr>
        <w:kinsoku w:val="0"/>
        <w:overflowPunct w:val="0"/>
        <w:contextualSpacing/>
        <w:textAlignment w:val="baseline"/>
        <w:rPr>
          <w:rFonts w:ascii="Tahoma" w:hAnsi="Tahoma" w:cs="Tahoma"/>
          <w:b/>
          <w:sz w:val="22"/>
          <w:szCs w:val="22"/>
        </w:rPr>
      </w:pPr>
      <w:r w:rsidRPr="00F056DF">
        <w:rPr>
          <w:rFonts w:ascii="Tahoma" w:eastAsiaTheme="minorEastAsia" w:hAnsi="Tahoma" w:cs="Tahoma"/>
          <w:b/>
          <w:kern w:val="24"/>
          <w:sz w:val="22"/>
          <w:szCs w:val="22"/>
        </w:rPr>
        <w:t>G</w:t>
      </w:r>
      <w:r w:rsidR="004E1026" w:rsidRPr="00F056DF">
        <w:rPr>
          <w:rFonts w:ascii="Tahoma" w:eastAsiaTheme="minorEastAsia" w:hAnsi="Tahoma" w:cs="Tahoma"/>
          <w:b/>
          <w:kern w:val="24"/>
          <w:sz w:val="22"/>
          <w:szCs w:val="22"/>
        </w:rPr>
        <w:t>iving effective feedback which is acted upon</w:t>
      </w:r>
      <w:r w:rsidRPr="00F056DF">
        <w:rPr>
          <w:rFonts w:ascii="Tahoma" w:eastAsiaTheme="minorEastAsia" w:hAnsi="Tahoma" w:cs="Tahoma"/>
          <w:b/>
          <w:kern w:val="24"/>
          <w:sz w:val="22"/>
          <w:szCs w:val="22"/>
        </w:rPr>
        <w:t>.</w:t>
      </w:r>
    </w:p>
    <w:p w:rsidR="00F056DF" w:rsidRPr="00FD1DCC" w:rsidRDefault="00F056DF" w:rsidP="00F056DF">
      <w:pPr>
        <w:pStyle w:val="ListParagraph"/>
        <w:numPr>
          <w:ilvl w:val="0"/>
          <w:numId w:val="27"/>
        </w:numPr>
        <w:kinsoku w:val="0"/>
        <w:overflowPunct w:val="0"/>
        <w:contextualSpacing/>
        <w:textAlignment w:val="baseline"/>
        <w:rPr>
          <w:rFonts w:ascii="Tahoma" w:hAnsi="Tahoma" w:cs="Tahoma"/>
          <w:sz w:val="22"/>
          <w:szCs w:val="22"/>
        </w:rPr>
      </w:pPr>
      <w:r w:rsidRPr="00FD1DCC">
        <w:rPr>
          <w:rFonts w:ascii="Tahoma" w:hAnsi="Tahoma" w:cs="Tahoma"/>
          <w:sz w:val="22"/>
          <w:szCs w:val="22"/>
        </w:rPr>
        <w:t xml:space="preserve">Work with Team Leaders has identified </w:t>
      </w:r>
      <w:r w:rsidR="00FD1DCC">
        <w:rPr>
          <w:rFonts w:ascii="Tahoma" w:hAnsi="Tahoma" w:cs="Tahoma"/>
          <w:sz w:val="22"/>
          <w:szCs w:val="22"/>
        </w:rPr>
        <w:t>the need to ensure that subject specific requirements are built into expectations with regard to supporting the progress of all students and giving effective feedback which is acted upon, and homework.  A new policy has been produced and was discussed at the Standards and Performance Committee.  The policy gives an overview of expectations; the appendix gives the detail of departmental arrangements.  It is for the Team Leader to ensure that those arrangements are complied with and for the SLT link to monitor their implementation and impact.  As we develop our good practice to outstanding, we are ensuring that there is a solid foundation of expectation but we acknowledge both the different requirements of departments and the responsibility of middle leaders to ensure that they are in place and in practice.</w:t>
      </w:r>
    </w:p>
    <w:p w:rsidR="004E1026" w:rsidRPr="00F056DF" w:rsidRDefault="004E1026" w:rsidP="00F056DF">
      <w:pPr>
        <w:pStyle w:val="ListParagraph"/>
        <w:numPr>
          <w:ilvl w:val="0"/>
          <w:numId w:val="28"/>
        </w:numPr>
        <w:kinsoku w:val="0"/>
        <w:overflowPunct w:val="0"/>
        <w:contextualSpacing/>
        <w:textAlignment w:val="baseline"/>
        <w:rPr>
          <w:rFonts w:ascii="Tahoma" w:hAnsi="Tahoma" w:cs="Tahoma"/>
          <w:b/>
          <w:sz w:val="22"/>
          <w:szCs w:val="22"/>
        </w:rPr>
      </w:pPr>
      <w:r w:rsidRPr="00F056DF">
        <w:rPr>
          <w:rFonts w:ascii="Tahoma" w:eastAsiaTheme="minorEastAsia" w:hAnsi="Tahoma" w:cs="Tahoma"/>
          <w:b/>
          <w:kern w:val="24"/>
          <w:sz w:val="22"/>
          <w:szCs w:val="22"/>
        </w:rPr>
        <w:t>Departmental and school bas</w:t>
      </w:r>
      <w:r w:rsidR="00A50921" w:rsidRPr="00F056DF">
        <w:rPr>
          <w:rFonts w:ascii="Tahoma" w:eastAsiaTheme="minorEastAsia" w:hAnsi="Tahoma" w:cs="Tahoma"/>
          <w:b/>
          <w:kern w:val="24"/>
          <w:sz w:val="22"/>
          <w:szCs w:val="22"/>
        </w:rPr>
        <w:t xml:space="preserve">ed professional development to </w:t>
      </w:r>
      <w:r w:rsidRPr="00F056DF">
        <w:rPr>
          <w:rFonts w:ascii="Tahoma" w:eastAsiaTheme="minorEastAsia" w:hAnsi="Tahoma" w:cs="Tahoma"/>
          <w:b/>
          <w:kern w:val="24"/>
          <w:sz w:val="22"/>
          <w:szCs w:val="22"/>
        </w:rPr>
        <w:t>support subject knowledge, accurate assessmen</w:t>
      </w:r>
      <w:r w:rsidR="00A50921" w:rsidRPr="00F056DF">
        <w:rPr>
          <w:rFonts w:ascii="Tahoma" w:eastAsiaTheme="minorEastAsia" w:hAnsi="Tahoma" w:cs="Tahoma"/>
          <w:b/>
          <w:kern w:val="24"/>
          <w:sz w:val="22"/>
          <w:szCs w:val="22"/>
        </w:rPr>
        <w:t xml:space="preserve">t and teaching strategies </w:t>
      </w:r>
      <w:r w:rsidRPr="00F056DF">
        <w:rPr>
          <w:rFonts w:ascii="Tahoma" w:eastAsiaTheme="minorEastAsia" w:hAnsi="Tahoma" w:cs="Tahoma"/>
          <w:b/>
          <w:kern w:val="24"/>
          <w:sz w:val="22"/>
          <w:szCs w:val="22"/>
        </w:rPr>
        <w:t>and interventions</w:t>
      </w:r>
      <w:r w:rsidR="00A50921" w:rsidRPr="00F056DF">
        <w:rPr>
          <w:rFonts w:ascii="Tahoma" w:eastAsiaTheme="minorEastAsia" w:hAnsi="Tahoma" w:cs="Tahoma"/>
          <w:b/>
          <w:kern w:val="24"/>
          <w:sz w:val="22"/>
          <w:szCs w:val="22"/>
        </w:rPr>
        <w:t>.</w:t>
      </w:r>
    </w:p>
    <w:p w:rsidR="00F056DF" w:rsidRDefault="00F056DF" w:rsidP="00F056DF">
      <w:pPr>
        <w:pStyle w:val="ListParagraph"/>
        <w:numPr>
          <w:ilvl w:val="0"/>
          <w:numId w:val="27"/>
        </w:numPr>
        <w:kinsoku w:val="0"/>
        <w:overflowPunct w:val="0"/>
        <w:contextualSpacing/>
        <w:textAlignment w:val="baseline"/>
        <w:rPr>
          <w:rFonts w:ascii="Tahoma" w:eastAsiaTheme="minorEastAsia" w:hAnsi="Tahoma" w:cs="Tahoma"/>
          <w:kern w:val="24"/>
          <w:sz w:val="22"/>
          <w:szCs w:val="22"/>
        </w:rPr>
      </w:pPr>
      <w:r w:rsidRPr="00F056DF">
        <w:rPr>
          <w:rFonts w:ascii="Tahoma" w:eastAsiaTheme="minorEastAsia" w:hAnsi="Tahoma" w:cs="Tahoma"/>
          <w:kern w:val="24"/>
          <w:sz w:val="22"/>
          <w:szCs w:val="22"/>
        </w:rPr>
        <w:t>A Learning Walk, led by a member of SLT, takes place every week in a different departmental area with the aim of identifying, celebrating and sharing good practice</w:t>
      </w:r>
    </w:p>
    <w:p w:rsidR="00F056DF" w:rsidRDefault="00F056DF" w:rsidP="00F056DF">
      <w:pPr>
        <w:pStyle w:val="ListParagraph"/>
        <w:numPr>
          <w:ilvl w:val="0"/>
          <w:numId w:val="27"/>
        </w:numPr>
        <w:kinsoku w:val="0"/>
        <w:overflowPunct w:val="0"/>
        <w:contextualSpacing/>
        <w:textAlignment w:val="baseline"/>
        <w:rPr>
          <w:rFonts w:ascii="Tahoma" w:eastAsiaTheme="minorEastAsia" w:hAnsi="Tahoma" w:cs="Tahoma"/>
          <w:kern w:val="24"/>
          <w:sz w:val="22"/>
          <w:szCs w:val="22"/>
        </w:rPr>
      </w:pPr>
      <w:r w:rsidRPr="00F056DF">
        <w:rPr>
          <w:rFonts w:ascii="Tahoma" w:eastAsiaTheme="minorEastAsia" w:hAnsi="Tahoma" w:cs="Tahoma"/>
          <w:kern w:val="24"/>
          <w:sz w:val="22"/>
          <w:szCs w:val="22"/>
        </w:rPr>
        <w:t>A half termly Teaching and Learning Newsletter is produced.</w:t>
      </w:r>
    </w:p>
    <w:p w:rsidR="00F056DF" w:rsidRPr="00FD1DCC" w:rsidRDefault="00F056DF" w:rsidP="00F056DF">
      <w:pPr>
        <w:pStyle w:val="ListParagraph"/>
        <w:numPr>
          <w:ilvl w:val="0"/>
          <w:numId w:val="27"/>
        </w:numPr>
        <w:kinsoku w:val="0"/>
        <w:overflowPunct w:val="0"/>
        <w:contextualSpacing/>
        <w:textAlignment w:val="baseline"/>
        <w:rPr>
          <w:rFonts w:ascii="Tahoma" w:eastAsiaTheme="minorEastAsia" w:hAnsi="Tahoma" w:cs="Tahoma"/>
          <w:kern w:val="24"/>
          <w:sz w:val="22"/>
          <w:szCs w:val="22"/>
        </w:rPr>
      </w:pPr>
      <w:r w:rsidRPr="00F056DF">
        <w:rPr>
          <w:rFonts w:ascii="Tahoma" w:eastAsiaTheme="minorEastAsia" w:hAnsi="Tahoma" w:cs="Tahoma"/>
          <w:kern w:val="24"/>
          <w:sz w:val="22"/>
          <w:szCs w:val="22"/>
        </w:rPr>
        <w:t>A termly Teaching and Learning Hub takes place termly for the dissemination of good practice.</w:t>
      </w:r>
    </w:p>
    <w:p w:rsidR="00F056DF" w:rsidRPr="00F056DF" w:rsidRDefault="00F056DF" w:rsidP="00F056DF">
      <w:pPr>
        <w:kinsoku w:val="0"/>
        <w:overflowPunct w:val="0"/>
        <w:contextualSpacing/>
        <w:textAlignment w:val="baseline"/>
        <w:rPr>
          <w:rFonts w:ascii="Tahoma" w:hAnsi="Tahoma" w:cs="Tahoma"/>
          <w:b/>
          <w:sz w:val="22"/>
          <w:szCs w:val="22"/>
        </w:rPr>
      </w:pPr>
    </w:p>
    <w:p w:rsidR="004E1026" w:rsidRDefault="004E1026" w:rsidP="00F056DF">
      <w:pPr>
        <w:pStyle w:val="ListParagraph"/>
        <w:numPr>
          <w:ilvl w:val="0"/>
          <w:numId w:val="28"/>
        </w:numPr>
        <w:kinsoku w:val="0"/>
        <w:overflowPunct w:val="0"/>
        <w:contextualSpacing/>
        <w:textAlignment w:val="baseline"/>
        <w:rPr>
          <w:rFonts w:ascii="Tahoma" w:eastAsiaTheme="minorEastAsia" w:hAnsi="Tahoma" w:cs="Tahoma"/>
          <w:b/>
          <w:kern w:val="24"/>
          <w:sz w:val="22"/>
          <w:szCs w:val="22"/>
        </w:rPr>
      </w:pPr>
      <w:r w:rsidRPr="00F056DF">
        <w:rPr>
          <w:rFonts w:ascii="Tahoma" w:eastAsiaTheme="minorEastAsia" w:hAnsi="Tahoma" w:cs="Tahoma"/>
          <w:b/>
          <w:kern w:val="24"/>
          <w:sz w:val="22"/>
          <w:szCs w:val="22"/>
        </w:rPr>
        <w:t>Specialist Leaders of Education and others with coaching expertise to support colleagues within the school (as well as their outreach work</w:t>
      </w:r>
      <w:r w:rsidR="00A50921" w:rsidRPr="00F056DF">
        <w:rPr>
          <w:rFonts w:ascii="Tahoma" w:eastAsiaTheme="minorEastAsia" w:hAnsi="Tahoma" w:cs="Tahoma"/>
          <w:b/>
          <w:kern w:val="24"/>
          <w:sz w:val="22"/>
          <w:szCs w:val="22"/>
        </w:rPr>
        <w:t>.</w:t>
      </w:r>
      <w:r w:rsidRPr="00F056DF">
        <w:rPr>
          <w:rFonts w:ascii="Tahoma" w:eastAsiaTheme="minorEastAsia" w:hAnsi="Tahoma" w:cs="Tahoma"/>
          <w:b/>
          <w:kern w:val="24"/>
          <w:sz w:val="22"/>
          <w:szCs w:val="22"/>
        </w:rPr>
        <w:t>)</w:t>
      </w:r>
    </w:p>
    <w:p w:rsidR="00A31CF1" w:rsidRDefault="008D0AF1" w:rsidP="008D0AF1">
      <w:pPr>
        <w:pStyle w:val="ListParagraph"/>
        <w:numPr>
          <w:ilvl w:val="0"/>
          <w:numId w:val="27"/>
        </w:numPr>
        <w:kinsoku w:val="0"/>
        <w:overflowPunct w:val="0"/>
        <w:contextualSpacing/>
        <w:textAlignment w:val="baseline"/>
        <w:rPr>
          <w:rFonts w:ascii="Tahoma" w:eastAsiaTheme="minorEastAsia" w:hAnsi="Tahoma" w:cs="Tahoma"/>
          <w:kern w:val="24"/>
          <w:sz w:val="22"/>
          <w:szCs w:val="22"/>
        </w:rPr>
      </w:pPr>
      <w:r w:rsidRPr="008D0AF1">
        <w:rPr>
          <w:rFonts w:ascii="Tahoma" w:eastAsiaTheme="minorEastAsia" w:hAnsi="Tahoma" w:cs="Tahoma"/>
          <w:kern w:val="24"/>
          <w:sz w:val="22"/>
          <w:szCs w:val="22"/>
        </w:rPr>
        <w:t>We now have 4 SLEs</w:t>
      </w:r>
      <w:r>
        <w:rPr>
          <w:rFonts w:ascii="Tahoma" w:eastAsiaTheme="minorEastAsia" w:hAnsi="Tahoma" w:cs="Tahoma"/>
          <w:kern w:val="24"/>
          <w:sz w:val="22"/>
          <w:szCs w:val="22"/>
        </w:rPr>
        <w:t xml:space="preserve">: Jonathan Sands, Ben Clifford, Jo Cookson and Garry Sapsford.  </w:t>
      </w:r>
    </w:p>
    <w:p w:rsidR="008D0AF1" w:rsidRPr="008D0AF1" w:rsidRDefault="008D0AF1" w:rsidP="008D0AF1">
      <w:pPr>
        <w:pStyle w:val="ListParagraph"/>
        <w:numPr>
          <w:ilvl w:val="0"/>
          <w:numId w:val="27"/>
        </w:numPr>
        <w:kinsoku w:val="0"/>
        <w:overflowPunct w:val="0"/>
        <w:contextualSpacing/>
        <w:textAlignment w:val="baseline"/>
        <w:rPr>
          <w:rFonts w:ascii="Tahoma" w:eastAsiaTheme="minorEastAsia" w:hAnsi="Tahoma" w:cs="Tahoma"/>
          <w:kern w:val="24"/>
          <w:sz w:val="22"/>
          <w:szCs w:val="22"/>
        </w:rPr>
      </w:pPr>
      <w:r>
        <w:rPr>
          <w:rFonts w:ascii="Tahoma" w:eastAsiaTheme="minorEastAsia" w:hAnsi="Tahoma" w:cs="Tahoma"/>
          <w:kern w:val="24"/>
          <w:sz w:val="22"/>
          <w:szCs w:val="22"/>
        </w:rPr>
        <w:lastRenderedPageBreak/>
        <w:t>Jono and Ben have already been used extensively outside school, as follows:</w:t>
      </w:r>
    </w:p>
    <w:p w:rsidR="00FD1DCC" w:rsidRDefault="00FD1DCC" w:rsidP="008D0AF1">
      <w:pPr>
        <w:pStyle w:val="ListParagraph"/>
        <w:kinsoku w:val="0"/>
        <w:overflowPunct w:val="0"/>
        <w:ind w:left="1440"/>
        <w:contextualSpacing/>
        <w:textAlignment w:val="baseline"/>
        <w:rPr>
          <w:rFonts w:ascii="Tahoma" w:eastAsiaTheme="minorEastAsia" w:hAnsi="Tahoma" w:cs="Tahoma"/>
          <w:b/>
          <w:kern w:val="24"/>
          <w:sz w:val="22"/>
          <w:szCs w:val="22"/>
        </w:rPr>
      </w:pPr>
    </w:p>
    <w:p w:rsidR="008D0AF1" w:rsidRPr="001D4E7D" w:rsidRDefault="00F741DD" w:rsidP="00F741DD">
      <w:pPr>
        <w:kinsoku w:val="0"/>
        <w:overflowPunct w:val="0"/>
        <w:contextualSpacing/>
        <w:textAlignment w:val="baseline"/>
        <w:rPr>
          <w:rFonts w:ascii="Tahoma" w:eastAsiaTheme="minorEastAsia" w:hAnsi="Tahoma" w:cs="Tahoma"/>
          <w:kern w:val="24"/>
          <w:sz w:val="22"/>
          <w:szCs w:val="22"/>
        </w:rPr>
      </w:pPr>
      <w:r w:rsidRPr="001D4E7D">
        <w:rPr>
          <w:rFonts w:ascii="Tahoma" w:eastAsiaTheme="minorEastAsia" w:hAnsi="Tahoma" w:cs="Tahoma"/>
          <w:kern w:val="24"/>
          <w:sz w:val="22"/>
          <w:szCs w:val="22"/>
        </w:rPr>
        <w:t>Jonathan Sands:</w:t>
      </w:r>
    </w:p>
    <w:p w:rsidR="00A31CF1" w:rsidRDefault="00A31CF1" w:rsidP="00F741DD">
      <w:pPr>
        <w:pStyle w:val="PlainText"/>
        <w:rPr>
          <w:rFonts w:ascii="Tahoma" w:hAnsi="Tahoma" w:cs="Tahoma"/>
        </w:rPr>
      </w:pPr>
    </w:p>
    <w:p w:rsidR="00F741DD" w:rsidRPr="001D4E7D" w:rsidRDefault="00F741DD" w:rsidP="00F741DD">
      <w:pPr>
        <w:pStyle w:val="PlainText"/>
        <w:rPr>
          <w:rFonts w:ascii="Tahoma" w:hAnsi="Tahoma" w:cs="Tahoma"/>
          <w:szCs w:val="21"/>
        </w:rPr>
      </w:pPr>
      <w:r w:rsidRPr="001D4E7D">
        <w:rPr>
          <w:rFonts w:ascii="Tahoma" w:hAnsi="Tahoma" w:cs="Tahoma"/>
        </w:rPr>
        <w:t>SEEVIC College</w:t>
      </w:r>
      <w:r w:rsidRPr="001D4E7D">
        <w:rPr>
          <w:rFonts w:ascii="Tahoma" w:hAnsi="Tahoma" w:cs="Tahoma"/>
          <w:szCs w:val="21"/>
        </w:rPr>
        <w:t>:</w:t>
      </w:r>
    </w:p>
    <w:p w:rsidR="00F741DD" w:rsidRPr="001D4E7D" w:rsidRDefault="00F741DD" w:rsidP="001D4E7D">
      <w:pPr>
        <w:pStyle w:val="PlainText"/>
        <w:numPr>
          <w:ilvl w:val="0"/>
          <w:numId w:val="27"/>
        </w:numPr>
        <w:rPr>
          <w:rFonts w:ascii="Tahoma" w:hAnsi="Tahoma" w:cs="Tahoma"/>
        </w:rPr>
      </w:pPr>
      <w:r w:rsidRPr="001D4E7D">
        <w:rPr>
          <w:rFonts w:ascii="Tahoma" w:hAnsi="Tahoma" w:cs="Tahoma"/>
        </w:rPr>
        <w:t>6 half days over full academic year supporting improved A Level results, staff changes, marking, assessment and moderation</w:t>
      </w:r>
    </w:p>
    <w:p w:rsidR="00F741DD" w:rsidRPr="001D4E7D" w:rsidRDefault="00F741DD" w:rsidP="00F741DD">
      <w:pPr>
        <w:pStyle w:val="PlainText"/>
        <w:rPr>
          <w:rFonts w:ascii="Tahoma" w:hAnsi="Tahoma" w:cs="Tahoma"/>
        </w:rPr>
      </w:pPr>
    </w:p>
    <w:p w:rsidR="00F741DD" w:rsidRPr="001D4E7D" w:rsidRDefault="00F741DD" w:rsidP="00F741DD">
      <w:pPr>
        <w:pStyle w:val="PlainText"/>
        <w:rPr>
          <w:rFonts w:ascii="Tahoma" w:hAnsi="Tahoma" w:cs="Tahoma"/>
        </w:rPr>
      </w:pPr>
      <w:r w:rsidRPr="001D4E7D">
        <w:rPr>
          <w:rFonts w:ascii="Tahoma" w:hAnsi="Tahoma" w:cs="Tahoma"/>
        </w:rPr>
        <w:t>Brentwood County High</w:t>
      </w:r>
    </w:p>
    <w:p w:rsidR="00F741DD" w:rsidRPr="001D4E7D" w:rsidRDefault="00F741DD" w:rsidP="001D4E7D">
      <w:pPr>
        <w:pStyle w:val="PlainText"/>
        <w:numPr>
          <w:ilvl w:val="0"/>
          <w:numId w:val="27"/>
        </w:numPr>
        <w:rPr>
          <w:rFonts w:ascii="Tahoma" w:hAnsi="Tahoma" w:cs="Tahoma"/>
        </w:rPr>
      </w:pPr>
      <w:r w:rsidRPr="001D4E7D">
        <w:rPr>
          <w:rFonts w:ascii="Tahoma" w:hAnsi="Tahoma" w:cs="Tahoma"/>
        </w:rPr>
        <w:t>Full day of GCSE moderation and preparation as well as supporting an NQT in charge of the department.</w:t>
      </w:r>
    </w:p>
    <w:p w:rsidR="00F741DD" w:rsidRPr="001D4E7D" w:rsidRDefault="00F741DD" w:rsidP="00F741DD">
      <w:pPr>
        <w:pStyle w:val="PlainText"/>
        <w:rPr>
          <w:rFonts w:ascii="Tahoma" w:hAnsi="Tahoma" w:cs="Tahoma"/>
        </w:rPr>
      </w:pPr>
    </w:p>
    <w:p w:rsidR="00F741DD" w:rsidRPr="001D4E7D" w:rsidRDefault="00F741DD" w:rsidP="00F741DD">
      <w:pPr>
        <w:pStyle w:val="PlainText"/>
        <w:rPr>
          <w:rFonts w:ascii="Tahoma" w:hAnsi="Tahoma" w:cs="Tahoma"/>
        </w:rPr>
      </w:pPr>
      <w:r w:rsidRPr="001D4E7D">
        <w:rPr>
          <w:rFonts w:ascii="Tahoma" w:hAnsi="Tahoma" w:cs="Tahoma"/>
        </w:rPr>
        <w:t>Observation Days</w:t>
      </w:r>
    </w:p>
    <w:p w:rsidR="00F741DD" w:rsidRPr="001D4E7D" w:rsidRDefault="001D4E7D" w:rsidP="00F741DD">
      <w:pPr>
        <w:pStyle w:val="PlainText"/>
        <w:rPr>
          <w:rFonts w:ascii="Tahoma" w:hAnsi="Tahoma" w:cs="Tahoma"/>
        </w:rPr>
      </w:pPr>
      <w:r>
        <w:rPr>
          <w:rFonts w:ascii="Tahoma" w:hAnsi="Tahoma" w:cs="Tahoma"/>
        </w:rPr>
        <w:t>.-</w:t>
      </w:r>
      <w:r>
        <w:rPr>
          <w:rFonts w:ascii="Tahoma" w:hAnsi="Tahoma" w:cs="Tahoma"/>
        </w:rPr>
        <w:tab/>
      </w:r>
      <w:r w:rsidR="00F741DD" w:rsidRPr="001D4E7D">
        <w:rPr>
          <w:rFonts w:ascii="Tahoma" w:hAnsi="Tahoma" w:cs="Tahoma"/>
        </w:rPr>
        <w:t xml:space="preserve">2 Head of Music observed JS, followed by de-briefing in order to set improvement targets </w:t>
      </w:r>
    </w:p>
    <w:p w:rsidR="00F741DD" w:rsidRPr="001D4E7D" w:rsidRDefault="00F741DD" w:rsidP="00F741DD">
      <w:pPr>
        <w:pStyle w:val="PlainText"/>
        <w:rPr>
          <w:rFonts w:ascii="Tahoma" w:hAnsi="Tahoma" w:cs="Tahoma"/>
        </w:rPr>
      </w:pPr>
    </w:p>
    <w:p w:rsidR="00F741DD" w:rsidRDefault="00F741DD" w:rsidP="001D4E7D">
      <w:pPr>
        <w:pStyle w:val="PlainText"/>
        <w:numPr>
          <w:ilvl w:val="0"/>
          <w:numId w:val="27"/>
        </w:numPr>
        <w:rPr>
          <w:rFonts w:ascii="Tahoma" w:hAnsi="Tahoma" w:cs="Tahoma"/>
        </w:rPr>
      </w:pPr>
      <w:r w:rsidRPr="001D4E7D">
        <w:rPr>
          <w:rFonts w:ascii="Tahoma" w:hAnsi="Tahoma" w:cs="Tahoma"/>
        </w:rPr>
        <w:t>Networking Meetings</w:t>
      </w:r>
      <w:r w:rsidR="001D4E7D" w:rsidRPr="001D4E7D">
        <w:rPr>
          <w:rFonts w:ascii="Tahoma" w:hAnsi="Tahoma" w:cs="Tahoma"/>
        </w:rPr>
        <w:t xml:space="preserve"> – hosted 3 last year attended by 10-16 Heads of Departments and music teachers to facilitate moderation and sharing best practice.</w:t>
      </w:r>
    </w:p>
    <w:p w:rsidR="001D4E7D" w:rsidRDefault="001D4E7D" w:rsidP="00F741DD">
      <w:pPr>
        <w:pStyle w:val="PlainText"/>
        <w:rPr>
          <w:rFonts w:ascii="Tahoma" w:hAnsi="Tahoma" w:cs="Tahoma"/>
        </w:rPr>
      </w:pPr>
    </w:p>
    <w:p w:rsidR="001D4E7D" w:rsidRDefault="001D4E7D" w:rsidP="001D4E7D">
      <w:pPr>
        <w:pStyle w:val="PlainText"/>
        <w:rPr>
          <w:rFonts w:ascii="Tahoma" w:hAnsi="Tahoma" w:cs="Tahoma"/>
        </w:rPr>
      </w:pPr>
      <w:r>
        <w:rPr>
          <w:rFonts w:ascii="Tahoma" w:hAnsi="Tahoma" w:cs="Tahoma"/>
        </w:rPr>
        <w:t>Ben Clifford:</w:t>
      </w:r>
    </w:p>
    <w:p w:rsidR="001D4E7D" w:rsidRDefault="001D4E7D" w:rsidP="001D4E7D">
      <w:pPr>
        <w:pStyle w:val="PlainText"/>
        <w:rPr>
          <w:rFonts w:ascii="Tahoma" w:hAnsi="Tahoma" w:cs="Tahoma"/>
        </w:rPr>
      </w:pPr>
    </w:p>
    <w:p w:rsidR="001D4E7D" w:rsidRDefault="001D4E7D" w:rsidP="001D4E7D">
      <w:pPr>
        <w:pStyle w:val="PlainText"/>
        <w:numPr>
          <w:ilvl w:val="0"/>
          <w:numId w:val="27"/>
        </w:numPr>
        <w:rPr>
          <w:rFonts w:ascii="Tahoma" w:hAnsi="Tahoma" w:cs="Tahoma"/>
        </w:rPr>
      </w:pPr>
      <w:r>
        <w:rPr>
          <w:rFonts w:ascii="Tahoma" w:hAnsi="Tahoma" w:cs="Tahoma"/>
        </w:rPr>
        <w:t>4-day deployment at Bromfords reviewing assessment policy and schemes of work, training on stretch and challenge.</w:t>
      </w:r>
    </w:p>
    <w:p w:rsidR="001D4E7D" w:rsidRDefault="001D4E7D" w:rsidP="001D4E7D">
      <w:pPr>
        <w:pStyle w:val="PlainText"/>
        <w:rPr>
          <w:rFonts w:ascii="Tahoma" w:hAnsi="Tahoma" w:cs="Tahoma"/>
        </w:rPr>
      </w:pPr>
    </w:p>
    <w:p w:rsidR="001D4E7D" w:rsidRDefault="001D4E7D" w:rsidP="001D4E7D">
      <w:pPr>
        <w:pStyle w:val="PlainText"/>
        <w:numPr>
          <w:ilvl w:val="0"/>
          <w:numId w:val="27"/>
        </w:numPr>
      </w:pPr>
      <w:r>
        <w:rPr>
          <w:rFonts w:ascii="Tahoma" w:hAnsi="Tahoma" w:cs="Tahoma"/>
        </w:rPr>
        <w:t>1 day deployment at James Hornsby to conduct a departmental review.</w:t>
      </w:r>
      <w:r>
        <w:t xml:space="preserve"> </w:t>
      </w:r>
    </w:p>
    <w:p w:rsidR="00A61151" w:rsidRDefault="00A61151" w:rsidP="00A61151">
      <w:pPr>
        <w:pStyle w:val="ListParagraph"/>
      </w:pPr>
    </w:p>
    <w:p w:rsidR="00A61151" w:rsidRDefault="00A61151" w:rsidP="00A61151">
      <w:pPr>
        <w:pStyle w:val="PlainText"/>
        <w:rPr>
          <w:rFonts w:ascii="Tahoma" w:hAnsi="Tahoma" w:cs="Tahoma"/>
        </w:rPr>
      </w:pPr>
      <w:r>
        <w:rPr>
          <w:rFonts w:ascii="Tahoma" w:hAnsi="Tahoma" w:cs="Tahoma"/>
        </w:rPr>
        <w:t xml:space="preserve">In addition, </w:t>
      </w:r>
      <w:r w:rsidRPr="00A61151">
        <w:rPr>
          <w:rFonts w:ascii="Tahoma" w:hAnsi="Tahoma" w:cs="Tahoma"/>
        </w:rPr>
        <w:t>Andy Cooke</w:t>
      </w:r>
      <w:r>
        <w:rPr>
          <w:rFonts w:ascii="Tahoma" w:hAnsi="Tahoma" w:cs="Tahoma"/>
        </w:rPr>
        <w:t>:</w:t>
      </w:r>
    </w:p>
    <w:p w:rsidR="00A61151" w:rsidRDefault="00A61151" w:rsidP="00A61151">
      <w:pPr>
        <w:pStyle w:val="PlainText"/>
        <w:rPr>
          <w:rFonts w:ascii="Tahoma" w:hAnsi="Tahoma" w:cs="Tahoma"/>
        </w:rPr>
      </w:pPr>
    </w:p>
    <w:p w:rsidR="00A61151" w:rsidRPr="00A61151" w:rsidRDefault="00A61151" w:rsidP="00A61151">
      <w:pPr>
        <w:pStyle w:val="PlainText"/>
        <w:numPr>
          <w:ilvl w:val="0"/>
          <w:numId w:val="27"/>
        </w:numPr>
        <w:rPr>
          <w:rFonts w:ascii="Tahoma" w:hAnsi="Tahoma" w:cs="Tahoma"/>
        </w:rPr>
      </w:pPr>
      <w:r>
        <w:rPr>
          <w:rFonts w:ascii="Tahoma" w:hAnsi="Tahoma" w:cs="Tahoma"/>
        </w:rPr>
        <w:t>Hosted a morning for 3 other Headteacher/Deputies on the success of our Sixth Form.  Another morning for a fourth school is planned.</w:t>
      </w:r>
    </w:p>
    <w:p w:rsidR="00F741DD" w:rsidRPr="001D4E7D" w:rsidRDefault="00F741DD" w:rsidP="00F741DD">
      <w:pPr>
        <w:pStyle w:val="PlainText"/>
        <w:rPr>
          <w:rFonts w:ascii="Tahoma" w:hAnsi="Tahoma" w:cs="Tahoma"/>
        </w:rPr>
      </w:pPr>
    </w:p>
    <w:p w:rsidR="00A31CF1" w:rsidRDefault="00A31CF1" w:rsidP="004E1026">
      <w:pPr>
        <w:kinsoku w:val="0"/>
        <w:overflowPunct w:val="0"/>
        <w:contextualSpacing/>
        <w:textAlignment w:val="baseline"/>
        <w:rPr>
          <w:rFonts w:ascii="Tahoma" w:hAnsi="Tahoma" w:cs="Tahoma"/>
          <w:b/>
          <w:sz w:val="22"/>
          <w:szCs w:val="22"/>
        </w:rPr>
      </w:pPr>
    </w:p>
    <w:p w:rsidR="004E1026" w:rsidRPr="0087034B" w:rsidRDefault="004E1026" w:rsidP="004E1026">
      <w:pPr>
        <w:kinsoku w:val="0"/>
        <w:overflowPunct w:val="0"/>
        <w:contextualSpacing/>
        <w:textAlignment w:val="baseline"/>
        <w:rPr>
          <w:rFonts w:ascii="Tahoma" w:hAnsi="Tahoma" w:cs="Tahoma"/>
          <w:sz w:val="22"/>
          <w:szCs w:val="22"/>
        </w:rPr>
      </w:pPr>
      <w:r w:rsidRPr="00B404F7">
        <w:rPr>
          <w:rFonts w:ascii="Tahoma" w:hAnsi="Tahoma" w:cs="Tahoma"/>
          <w:b/>
          <w:sz w:val="22"/>
          <w:szCs w:val="22"/>
        </w:rPr>
        <w:t>Behaviour and Safety</w:t>
      </w:r>
    </w:p>
    <w:p w:rsidR="004E1026" w:rsidRPr="00B404F7" w:rsidRDefault="004E1026" w:rsidP="004E1026">
      <w:pPr>
        <w:kinsoku w:val="0"/>
        <w:overflowPunct w:val="0"/>
        <w:contextualSpacing/>
        <w:textAlignment w:val="baseline"/>
        <w:rPr>
          <w:rFonts w:ascii="Tahoma" w:hAnsi="Tahoma" w:cs="Tahoma"/>
          <w:b/>
          <w:sz w:val="22"/>
          <w:szCs w:val="22"/>
        </w:rPr>
      </w:pPr>
    </w:p>
    <w:p w:rsidR="004E1026" w:rsidRPr="008D0AF1" w:rsidRDefault="00F056DF" w:rsidP="008D0AF1">
      <w:pPr>
        <w:pStyle w:val="ListParagraph"/>
        <w:numPr>
          <w:ilvl w:val="0"/>
          <w:numId w:val="28"/>
        </w:numPr>
        <w:kinsoku w:val="0"/>
        <w:overflowPunct w:val="0"/>
        <w:contextualSpacing/>
        <w:textAlignment w:val="baseline"/>
        <w:rPr>
          <w:rFonts w:ascii="Tahoma" w:hAnsi="Tahoma" w:cs="Tahoma"/>
          <w:b/>
          <w:sz w:val="22"/>
          <w:szCs w:val="22"/>
        </w:rPr>
      </w:pPr>
      <w:r w:rsidRPr="008D0AF1">
        <w:rPr>
          <w:rFonts w:ascii="Tahoma" w:eastAsiaTheme="minorEastAsia" w:hAnsi="Tahoma" w:cs="Tahoma"/>
          <w:b/>
          <w:kern w:val="24"/>
          <w:sz w:val="22"/>
          <w:szCs w:val="22"/>
        </w:rPr>
        <w:t>E</w:t>
      </w:r>
      <w:r w:rsidR="004E1026" w:rsidRPr="008D0AF1">
        <w:rPr>
          <w:rFonts w:ascii="Tahoma" w:eastAsiaTheme="minorEastAsia" w:hAnsi="Tahoma" w:cs="Tahoma"/>
          <w:b/>
          <w:kern w:val="24"/>
          <w:sz w:val="22"/>
          <w:szCs w:val="22"/>
        </w:rPr>
        <w:t>xtend the OASIS Centre to create a dedicated space for Sixth Formers</w:t>
      </w:r>
    </w:p>
    <w:p w:rsidR="004E1026" w:rsidRPr="008D0AF1" w:rsidRDefault="00F056DF" w:rsidP="008D0AF1">
      <w:pPr>
        <w:pStyle w:val="ListParagraph"/>
        <w:numPr>
          <w:ilvl w:val="0"/>
          <w:numId w:val="28"/>
        </w:numPr>
        <w:kinsoku w:val="0"/>
        <w:overflowPunct w:val="0"/>
        <w:contextualSpacing/>
        <w:textAlignment w:val="baseline"/>
        <w:rPr>
          <w:rFonts w:ascii="Tahoma" w:hAnsi="Tahoma" w:cs="Tahoma"/>
          <w:b/>
          <w:sz w:val="22"/>
          <w:szCs w:val="22"/>
        </w:rPr>
      </w:pPr>
      <w:r w:rsidRPr="008D0AF1">
        <w:rPr>
          <w:rFonts w:ascii="Tahoma" w:eastAsiaTheme="minorEastAsia" w:hAnsi="Tahoma" w:cs="Tahoma"/>
          <w:b/>
          <w:kern w:val="24"/>
          <w:sz w:val="22"/>
          <w:szCs w:val="22"/>
        </w:rPr>
        <w:t>W</w:t>
      </w:r>
      <w:r w:rsidR="004E1026" w:rsidRPr="008D0AF1">
        <w:rPr>
          <w:rFonts w:ascii="Tahoma" w:eastAsiaTheme="minorEastAsia" w:hAnsi="Tahoma" w:cs="Tahoma"/>
          <w:b/>
          <w:kern w:val="24"/>
          <w:sz w:val="22"/>
          <w:szCs w:val="22"/>
        </w:rPr>
        <w:t>ork towards Enhanced Healthy Schools status</w:t>
      </w:r>
    </w:p>
    <w:p w:rsidR="004E1026" w:rsidRPr="008D0AF1" w:rsidRDefault="004E1026" w:rsidP="008D0AF1">
      <w:pPr>
        <w:pStyle w:val="ListParagraph"/>
        <w:numPr>
          <w:ilvl w:val="0"/>
          <w:numId w:val="28"/>
        </w:numPr>
        <w:kinsoku w:val="0"/>
        <w:overflowPunct w:val="0"/>
        <w:contextualSpacing/>
        <w:textAlignment w:val="baseline"/>
        <w:rPr>
          <w:rFonts w:ascii="Tahoma" w:eastAsiaTheme="minorEastAsia" w:hAnsi="Tahoma" w:cs="Tahoma"/>
          <w:b/>
          <w:kern w:val="24"/>
          <w:sz w:val="22"/>
          <w:szCs w:val="22"/>
        </w:rPr>
      </w:pPr>
      <w:r w:rsidRPr="008D0AF1">
        <w:rPr>
          <w:rFonts w:ascii="Tahoma" w:eastAsiaTheme="minorEastAsia" w:hAnsi="Tahoma" w:cs="Tahoma"/>
          <w:b/>
          <w:kern w:val="24"/>
          <w:sz w:val="22"/>
          <w:szCs w:val="22"/>
        </w:rPr>
        <w:t>Development of anti-bullying ambassador programme</w:t>
      </w:r>
    </w:p>
    <w:p w:rsidR="00F056DF" w:rsidRDefault="00F056DF" w:rsidP="00F056DF">
      <w:pPr>
        <w:kinsoku w:val="0"/>
        <w:overflowPunct w:val="0"/>
        <w:contextualSpacing/>
        <w:textAlignment w:val="baseline"/>
        <w:rPr>
          <w:rFonts w:ascii="Tahoma" w:eastAsiaTheme="minorEastAsia" w:hAnsi="Tahoma" w:cs="Tahoma"/>
          <w:b/>
          <w:kern w:val="24"/>
          <w:sz w:val="22"/>
          <w:szCs w:val="22"/>
        </w:rPr>
      </w:pPr>
    </w:p>
    <w:p w:rsidR="00F056DF" w:rsidRDefault="008D0AF1" w:rsidP="00F056DF">
      <w:pPr>
        <w:pStyle w:val="ListParagraph"/>
        <w:numPr>
          <w:ilvl w:val="0"/>
          <w:numId w:val="27"/>
        </w:numPr>
        <w:kinsoku w:val="0"/>
        <w:overflowPunct w:val="0"/>
        <w:contextualSpacing/>
        <w:textAlignment w:val="baseline"/>
        <w:rPr>
          <w:rFonts w:ascii="Tahoma" w:hAnsi="Tahoma" w:cs="Tahoma"/>
          <w:sz w:val="22"/>
          <w:szCs w:val="22"/>
        </w:rPr>
      </w:pPr>
      <w:r w:rsidRPr="008D0AF1">
        <w:rPr>
          <w:rFonts w:ascii="Tahoma" w:hAnsi="Tahoma" w:cs="Tahoma"/>
          <w:sz w:val="22"/>
          <w:szCs w:val="22"/>
        </w:rPr>
        <w:t>The new Waves Centre (Oasis for Sixth Form)</w:t>
      </w:r>
      <w:r>
        <w:rPr>
          <w:rFonts w:ascii="Tahoma" w:hAnsi="Tahoma" w:cs="Tahoma"/>
          <w:sz w:val="22"/>
          <w:szCs w:val="22"/>
        </w:rPr>
        <w:t xml:space="preserve"> has been open since September, overseen by Julie Pitkin and supported by Christian Workers Personnel and the Sixth Form Pastoral Manager.  Sixth Form students are referred to Waves via our Interventions Team and the sixth former</w:t>
      </w:r>
      <w:r w:rsidR="00CD5CDE">
        <w:rPr>
          <w:rFonts w:ascii="Tahoma" w:hAnsi="Tahoma" w:cs="Tahoma"/>
          <w:sz w:val="22"/>
          <w:szCs w:val="22"/>
        </w:rPr>
        <w:t>s themselves run the room.  The</w:t>
      </w:r>
      <w:r>
        <w:rPr>
          <w:rFonts w:ascii="Tahoma" w:hAnsi="Tahoma" w:cs="Tahoma"/>
          <w:sz w:val="22"/>
          <w:szCs w:val="22"/>
        </w:rPr>
        <w:t>y have decorated it themselves and we are in receipt of some donated furnishings from Rev Jem Trehern.  This has provided a sanctuary for students who accessed Oasis during Years 7 to 11, or for students new to the sixth form via our referral process.  It also provides a further study space for those</w:t>
      </w:r>
      <w:r w:rsidR="00CD5CDE">
        <w:rPr>
          <w:rFonts w:ascii="Tahoma" w:hAnsi="Tahoma" w:cs="Tahoma"/>
          <w:sz w:val="22"/>
          <w:szCs w:val="22"/>
        </w:rPr>
        <w:t xml:space="preserve"> </w:t>
      </w:r>
      <w:r>
        <w:rPr>
          <w:rFonts w:ascii="Tahoma" w:hAnsi="Tahoma" w:cs="Tahoma"/>
          <w:sz w:val="22"/>
          <w:szCs w:val="22"/>
        </w:rPr>
        <w:t>students.</w:t>
      </w:r>
    </w:p>
    <w:p w:rsidR="00CD5CDE" w:rsidRDefault="00CD5CDE" w:rsidP="00F056DF">
      <w:pPr>
        <w:pStyle w:val="ListParagraph"/>
        <w:numPr>
          <w:ilvl w:val="0"/>
          <w:numId w:val="27"/>
        </w:numPr>
        <w:kinsoku w:val="0"/>
        <w:overflowPunct w:val="0"/>
        <w:contextualSpacing/>
        <w:textAlignment w:val="baseline"/>
        <w:rPr>
          <w:rFonts w:ascii="Tahoma" w:hAnsi="Tahoma" w:cs="Tahoma"/>
          <w:sz w:val="22"/>
          <w:szCs w:val="22"/>
        </w:rPr>
      </w:pPr>
      <w:r>
        <w:rPr>
          <w:rFonts w:ascii="Tahoma" w:hAnsi="Tahoma" w:cs="Tahoma"/>
          <w:sz w:val="22"/>
          <w:szCs w:val="22"/>
        </w:rPr>
        <w:t>Our Healthy Schools status has been re-assessed and renewed. Our sustained approach to all aspects of health, including mental health and self-esteem will contribute, over time, to gaining Enhanced status.  This has included working with outside agencies such as the Children’s Society on the topic of gangs, for both whole year groups and individual referrals.  A whole school questionnaire will be conducted in January on stress in the lead up to exams.</w:t>
      </w:r>
    </w:p>
    <w:p w:rsidR="001960C2" w:rsidRPr="008D0AF1" w:rsidRDefault="001960C2" w:rsidP="00F056DF">
      <w:pPr>
        <w:pStyle w:val="ListParagraph"/>
        <w:numPr>
          <w:ilvl w:val="0"/>
          <w:numId w:val="27"/>
        </w:numPr>
        <w:kinsoku w:val="0"/>
        <w:overflowPunct w:val="0"/>
        <w:contextualSpacing/>
        <w:textAlignment w:val="baseline"/>
        <w:rPr>
          <w:rFonts w:ascii="Tahoma" w:hAnsi="Tahoma" w:cs="Tahoma"/>
          <w:sz w:val="22"/>
          <w:szCs w:val="22"/>
        </w:rPr>
      </w:pPr>
      <w:r>
        <w:rPr>
          <w:rFonts w:ascii="Tahoma" w:hAnsi="Tahoma" w:cs="Tahoma"/>
          <w:sz w:val="22"/>
          <w:szCs w:val="22"/>
        </w:rPr>
        <w:t xml:space="preserve">The Anti-Bullying Ambassador Programme is up and running.  Launched through assemblies and leaflets for parents, 16 students are now Anti-Bullying Ambassadors and support students and the pastoral team to ensure that there is an enhanced awareness of bullying and that issues are dealt with swiftly and effectively.  </w:t>
      </w:r>
    </w:p>
    <w:p w:rsidR="00A31CF1" w:rsidRDefault="00A31CF1" w:rsidP="00323BBE">
      <w:pPr>
        <w:kinsoku w:val="0"/>
        <w:overflowPunct w:val="0"/>
        <w:contextualSpacing/>
        <w:textAlignment w:val="baseline"/>
        <w:rPr>
          <w:rFonts w:ascii="Tahoma" w:hAnsi="Tahoma" w:cs="Tahoma"/>
          <w:b/>
          <w:sz w:val="22"/>
          <w:szCs w:val="22"/>
        </w:rPr>
      </w:pPr>
    </w:p>
    <w:p w:rsidR="004E1026" w:rsidRDefault="00323BBE" w:rsidP="00323BBE">
      <w:pPr>
        <w:kinsoku w:val="0"/>
        <w:overflowPunct w:val="0"/>
        <w:contextualSpacing/>
        <w:textAlignment w:val="baseline"/>
        <w:rPr>
          <w:rFonts w:ascii="Tahoma" w:hAnsi="Tahoma" w:cs="Tahoma"/>
          <w:b/>
          <w:sz w:val="22"/>
          <w:szCs w:val="22"/>
        </w:rPr>
      </w:pPr>
      <w:r w:rsidRPr="00B404F7">
        <w:rPr>
          <w:rFonts w:ascii="Tahoma" w:hAnsi="Tahoma" w:cs="Tahoma"/>
          <w:b/>
          <w:sz w:val="22"/>
          <w:szCs w:val="22"/>
        </w:rPr>
        <w:t>Outcomes</w:t>
      </w:r>
    </w:p>
    <w:p w:rsidR="00A31CF1" w:rsidRPr="00B404F7" w:rsidRDefault="00A31CF1" w:rsidP="00323BBE">
      <w:pPr>
        <w:kinsoku w:val="0"/>
        <w:overflowPunct w:val="0"/>
        <w:contextualSpacing/>
        <w:textAlignment w:val="baseline"/>
        <w:rPr>
          <w:rFonts w:ascii="Tahoma" w:hAnsi="Tahoma" w:cs="Tahoma"/>
          <w:b/>
          <w:sz w:val="22"/>
          <w:szCs w:val="22"/>
        </w:rPr>
      </w:pPr>
    </w:p>
    <w:p w:rsidR="004E1026" w:rsidRPr="001960C2" w:rsidRDefault="004E1026" w:rsidP="001960C2">
      <w:pPr>
        <w:pStyle w:val="ListParagraph"/>
        <w:numPr>
          <w:ilvl w:val="0"/>
          <w:numId w:val="29"/>
        </w:numPr>
        <w:kinsoku w:val="0"/>
        <w:overflowPunct w:val="0"/>
        <w:contextualSpacing/>
        <w:textAlignment w:val="baseline"/>
        <w:rPr>
          <w:rFonts w:ascii="Tahoma" w:hAnsi="Tahoma" w:cs="Tahoma"/>
          <w:b/>
          <w:sz w:val="22"/>
          <w:szCs w:val="22"/>
        </w:rPr>
      </w:pPr>
      <w:r w:rsidRPr="001960C2">
        <w:rPr>
          <w:rFonts w:ascii="Tahoma" w:eastAsiaTheme="minorEastAsia" w:hAnsi="Tahoma" w:cs="Tahoma"/>
          <w:b/>
          <w:kern w:val="24"/>
          <w:sz w:val="22"/>
          <w:szCs w:val="22"/>
        </w:rPr>
        <w:t>build curriculum progression from KS2 to KS4, with a focus on English and Maths; KS3 to be KS4-ready.</w:t>
      </w:r>
    </w:p>
    <w:p w:rsidR="004E1026" w:rsidRPr="001960C2" w:rsidRDefault="004E1026" w:rsidP="001960C2">
      <w:pPr>
        <w:pStyle w:val="ListParagraph"/>
        <w:numPr>
          <w:ilvl w:val="0"/>
          <w:numId w:val="29"/>
        </w:numPr>
        <w:kinsoku w:val="0"/>
        <w:overflowPunct w:val="0"/>
        <w:contextualSpacing/>
        <w:textAlignment w:val="baseline"/>
        <w:rPr>
          <w:rFonts w:ascii="Tahoma" w:hAnsi="Tahoma" w:cs="Tahoma"/>
          <w:b/>
          <w:sz w:val="22"/>
          <w:szCs w:val="22"/>
        </w:rPr>
      </w:pPr>
      <w:r w:rsidRPr="001960C2">
        <w:rPr>
          <w:rFonts w:ascii="Tahoma" w:eastAsiaTheme="minorEastAsia" w:hAnsi="Tahoma" w:cs="Tahoma"/>
          <w:b/>
          <w:kern w:val="24"/>
          <w:sz w:val="22"/>
          <w:szCs w:val="22"/>
        </w:rPr>
        <w:t>Focus on pushing for B or higher grades</w:t>
      </w:r>
    </w:p>
    <w:p w:rsidR="004E1026" w:rsidRPr="001960C2" w:rsidRDefault="004E1026" w:rsidP="001960C2">
      <w:pPr>
        <w:pStyle w:val="ListParagraph"/>
        <w:numPr>
          <w:ilvl w:val="0"/>
          <w:numId w:val="29"/>
        </w:numPr>
        <w:kinsoku w:val="0"/>
        <w:overflowPunct w:val="0"/>
        <w:contextualSpacing/>
        <w:textAlignment w:val="baseline"/>
        <w:rPr>
          <w:rFonts w:ascii="Tahoma" w:hAnsi="Tahoma" w:cs="Tahoma"/>
          <w:b/>
          <w:sz w:val="22"/>
          <w:szCs w:val="22"/>
        </w:rPr>
      </w:pPr>
      <w:r w:rsidRPr="001960C2">
        <w:rPr>
          <w:rFonts w:ascii="Tahoma" w:eastAsiaTheme="minorEastAsia" w:hAnsi="Tahoma" w:cs="Tahoma"/>
          <w:b/>
          <w:kern w:val="24"/>
          <w:sz w:val="22"/>
          <w:szCs w:val="22"/>
        </w:rPr>
        <w:t>Review the curriculum to ensure all students are appropriately catered for and in support of the school’s priorities</w:t>
      </w:r>
    </w:p>
    <w:p w:rsidR="004E1026" w:rsidRPr="001960C2" w:rsidRDefault="004E1026" w:rsidP="001960C2">
      <w:pPr>
        <w:pStyle w:val="ListParagraph"/>
        <w:numPr>
          <w:ilvl w:val="0"/>
          <w:numId w:val="29"/>
        </w:numPr>
        <w:kinsoku w:val="0"/>
        <w:overflowPunct w:val="0"/>
        <w:contextualSpacing/>
        <w:textAlignment w:val="baseline"/>
        <w:rPr>
          <w:rFonts w:ascii="Tahoma" w:hAnsi="Tahoma" w:cs="Tahoma"/>
          <w:b/>
          <w:sz w:val="22"/>
          <w:szCs w:val="22"/>
        </w:rPr>
      </w:pPr>
      <w:r w:rsidRPr="001960C2">
        <w:rPr>
          <w:rFonts w:ascii="Tahoma" w:eastAsiaTheme="minorEastAsia" w:hAnsi="Tahoma" w:cs="Tahoma"/>
          <w:b/>
          <w:kern w:val="24"/>
          <w:sz w:val="22"/>
          <w:szCs w:val="22"/>
        </w:rPr>
        <w:lastRenderedPageBreak/>
        <w:t>Be assessed for Achievement for All leader status</w:t>
      </w:r>
    </w:p>
    <w:p w:rsidR="005C4269" w:rsidRPr="001960C2" w:rsidRDefault="005C4269" w:rsidP="001960C2">
      <w:pPr>
        <w:pStyle w:val="ListParagraph"/>
        <w:numPr>
          <w:ilvl w:val="0"/>
          <w:numId w:val="29"/>
        </w:numPr>
        <w:kinsoku w:val="0"/>
        <w:overflowPunct w:val="0"/>
        <w:contextualSpacing/>
        <w:textAlignment w:val="baseline"/>
        <w:rPr>
          <w:rFonts w:ascii="Tahoma" w:hAnsi="Tahoma" w:cs="Tahoma"/>
          <w:b/>
          <w:sz w:val="22"/>
          <w:szCs w:val="22"/>
        </w:rPr>
      </w:pPr>
      <w:r w:rsidRPr="001960C2">
        <w:rPr>
          <w:rFonts w:ascii="Tahoma" w:eastAsiaTheme="minorEastAsia" w:hAnsi="Tahoma" w:cs="Tahoma"/>
          <w:b/>
          <w:kern w:val="24"/>
          <w:sz w:val="22"/>
          <w:szCs w:val="22"/>
        </w:rPr>
        <w:t>Be assessed for ROQA Work Related Learning and Independent Advice and Guidance</w:t>
      </w:r>
    </w:p>
    <w:p w:rsidR="004E1026" w:rsidRPr="001960C2" w:rsidRDefault="00F056DF" w:rsidP="001960C2">
      <w:pPr>
        <w:pStyle w:val="ListParagraph"/>
        <w:numPr>
          <w:ilvl w:val="0"/>
          <w:numId w:val="29"/>
        </w:numPr>
        <w:kinsoku w:val="0"/>
        <w:overflowPunct w:val="0"/>
        <w:contextualSpacing/>
        <w:textAlignment w:val="baseline"/>
        <w:rPr>
          <w:rFonts w:ascii="Tahoma" w:hAnsi="Tahoma" w:cs="Tahoma"/>
          <w:b/>
          <w:sz w:val="22"/>
          <w:szCs w:val="22"/>
        </w:rPr>
      </w:pPr>
      <w:r w:rsidRPr="001960C2">
        <w:rPr>
          <w:rFonts w:ascii="Tahoma" w:eastAsiaTheme="minorEastAsia" w:hAnsi="Tahoma" w:cs="Tahoma"/>
          <w:b/>
          <w:kern w:val="24"/>
          <w:sz w:val="22"/>
          <w:szCs w:val="22"/>
        </w:rPr>
        <w:t>P</w:t>
      </w:r>
      <w:r w:rsidR="004E1026" w:rsidRPr="001960C2">
        <w:rPr>
          <w:rFonts w:ascii="Tahoma" w:eastAsiaTheme="minorEastAsia" w:hAnsi="Tahoma" w:cs="Tahoma"/>
          <w:b/>
          <w:kern w:val="24"/>
          <w:sz w:val="22"/>
          <w:szCs w:val="22"/>
        </w:rPr>
        <w:t>rovide further departmentally-based sixth form study areas and promote independent study</w:t>
      </w:r>
    </w:p>
    <w:p w:rsidR="004E1026" w:rsidRPr="001960C2" w:rsidRDefault="00F056DF" w:rsidP="001960C2">
      <w:pPr>
        <w:pStyle w:val="ListParagraph"/>
        <w:numPr>
          <w:ilvl w:val="0"/>
          <w:numId w:val="29"/>
        </w:numPr>
        <w:kinsoku w:val="0"/>
        <w:overflowPunct w:val="0"/>
        <w:contextualSpacing/>
        <w:textAlignment w:val="baseline"/>
        <w:rPr>
          <w:rFonts w:ascii="Tahoma" w:hAnsi="Tahoma" w:cs="Tahoma"/>
          <w:b/>
          <w:sz w:val="22"/>
          <w:szCs w:val="22"/>
        </w:rPr>
      </w:pPr>
      <w:r w:rsidRPr="001960C2">
        <w:rPr>
          <w:rFonts w:ascii="Tahoma" w:eastAsiaTheme="minorEastAsia" w:hAnsi="Tahoma" w:cs="Tahoma"/>
          <w:b/>
          <w:kern w:val="24"/>
          <w:sz w:val="22"/>
          <w:szCs w:val="22"/>
        </w:rPr>
        <w:t>S</w:t>
      </w:r>
      <w:r w:rsidR="004E1026" w:rsidRPr="001960C2">
        <w:rPr>
          <w:rFonts w:ascii="Tahoma" w:eastAsiaTheme="minorEastAsia" w:hAnsi="Tahoma" w:cs="Tahoma"/>
          <w:b/>
          <w:kern w:val="24"/>
          <w:sz w:val="22"/>
          <w:szCs w:val="22"/>
        </w:rPr>
        <w:t>eek to admit 180+ students into each Y7 and 200+ students into Y12.</w:t>
      </w:r>
    </w:p>
    <w:p w:rsidR="002633E4" w:rsidRDefault="002633E4" w:rsidP="001960C2">
      <w:pPr>
        <w:pStyle w:val="ListParagraph"/>
        <w:numPr>
          <w:ilvl w:val="0"/>
          <w:numId w:val="27"/>
        </w:numPr>
        <w:kinsoku w:val="0"/>
        <w:overflowPunct w:val="0"/>
        <w:contextualSpacing/>
        <w:textAlignment w:val="baseline"/>
        <w:rPr>
          <w:rFonts w:ascii="Tahoma" w:hAnsi="Tahoma" w:cs="Tahoma"/>
          <w:sz w:val="22"/>
          <w:szCs w:val="22"/>
        </w:rPr>
      </w:pPr>
      <w:r>
        <w:rPr>
          <w:rFonts w:ascii="Tahoma" w:hAnsi="Tahoma" w:cs="Tahoma"/>
          <w:sz w:val="22"/>
          <w:szCs w:val="22"/>
        </w:rPr>
        <w:t>The KS2-4 project has begun, led by two new Assistant Heads</w:t>
      </w:r>
    </w:p>
    <w:p w:rsidR="002633E4" w:rsidRDefault="002633E4" w:rsidP="001960C2">
      <w:pPr>
        <w:pStyle w:val="ListParagraph"/>
        <w:numPr>
          <w:ilvl w:val="0"/>
          <w:numId w:val="27"/>
        </w:numPr>
        <w:kinsoku w:val="0"/>
        <w:overflowPunct w:val="0"/>
        <w:contextualSpacing/>
        <w:textAlignment w:val="baseline"/>
        <w:rPr>
          <w:rFonts w:ascii="Tahoma" w:hAnsi="Tahoma" w:cs="Tahoma"/>
          <w:sz w:val="22"/>
          <w:szCs w:val="22"/>
        </w:rPr>
      </w:pPr>
      <w:r>
        <w:rPr>
          <w:rFonts w:ascii="Tahoma" w:hAnsi="Tahoma" w:cs="Tahoma"/>
          <w:sz w:val="22"/>
          <w:szCs w:val="22"/>
        </w:rPr>
        <w:t>All depts. Are aware of the need to push for higher grades.  This is a year in which, for English and Maths, GCSEs will be graded 9 to 1 and there is no national data available on standards as the exams are new.  Other GCSEs come on stream over the next two years.</w:t>
      </w:r>
    </w:p>
    <w:p w:rsidR="002633E4" w:rsidRDefault="002633E4" w:rsidP="001960C2">
      <w:pPr>
        <w:pStyle w:val="ListParagraph"/>
        <w:numPr>
          <w:ilvl w:val="0"/>
          <w:numId w:val="27"/>
        </w:numPr>
        <w:kinsoku w:val="0"/>
        <w:overflowPunct w:val="0"/>
        <w:contextualSpacing/>
        <w:textAlignment w:val="baseline"/>
        <w:rPr>
          <w:rFonts w:ascii="Tahoma" w:hAnsi="Tahoma" w:cs="Tahoma"/>
          <w:sz w:val="22"/>
          <w:szCs w:val="22"/>
        </w:rPr>
      </w:pPr>
      <w:r>
        <w:rPr>
          <w:rFonts w:ascii="Tahoma" w:hAnsi="Tahoma" w:cs="Tahoma"/>
          <w:sz w:val="22"/>
          <w:szCs w:val="22"/>
        </w:rPr>
        <w:t xml:space="preserve">Our curriculum will be reviewed, in particular for this year’s Y7 as they go through the school. </w:t>
      </w:r>
    </w:p>
    <w:p w:rsidR="002633E4" w:rsidRDefault="002633E4" w:rsidP="001960C2">
      <w:pPr>
        <w:pStyle w:val="ListParagraph"/>
        <w:numPr>
          <w:ilvl w:val="0"/>
          <w:numId w:val="27"/>
        </w:numPr>
        <w:kinsoku w:val="0"/>
        <w:overflowPunct w:val="0"/>
        <w:contextualSpacing/>
        <w:textAlignment w:val="baseline"/>
        <w:rPr>
          <w:rFonts w:ascii="Tahoma" w:hAnsi="Tahoma" w:cs="Tahoma"/>
          <w:sz w:val="22"/>
          <w:szCs w:val="22"/>
        </w:rPr>
      </w:pPr>
      <w:r w:rsidRPr="002633E4">
        <w:rPr>
          <w:rFonts w:ascii="Tahoma" w:hAnsi="Tahoma" w:cs="Tahoma"/>
          <w:sz w:val="22"/>
          <w:szCs w:val="22"/>
        </w:rPr>
        <w:t xml:space="preserve">ROQA Work Related </w:t>
      </w:r>
      <w:r>
        <w:rPr>
          <w:rFonts w:ascii="Tahoma" w:hAnsi="Tahoma" w:cs="Tahoma"/>
          <w:sz w:val="22"/>
          <w:szCs w:val="22"/>
        </w:rPr>
        <w:t>L</w:t>
      </w:r>
      <w:r w:rsidRPr="002633E4">
        <w:rPr>
          <w:rFonts w:ascii="Tahoma" w:hAnsi="Tahoma" w:cs="Tahoma"/>
          <w:sz w:val="22"/>
          <w:szCs w:val="22"/>
        </w:rPr>
        <w:t>earning</w:t>
      </w:r>
      <w:r>
        <w:rPr>
          <w:rFonts w:ascii="Tahoma" w:hAnsi="Tahoma" w:cs="Tahoma"/>
          <w:sz w:val="22"/>
          <w:szCs w:val="22"/>
        </w:rPr>
        <w:t xml:space="preserve"> and Independent Advice and Guidance Award have been successfully achieved. </w:t>
      </w:r>
    </w:p>
    <w:p w:rsidR="001960C2" w:rsidRDefault="002633E4" w:rsidP="001960C2">
      <w:pPr>
        <w:pStyle w:val="ListParagraph"/>
        <w:numPr>
          <w:ilvl w:val="0"/>
          <w:numId w:val="27"/>
        </w:numPr>
        <w:kinsoku w:val="0"/>
        <w:overflowPunct w:val="0"/>
        <w:contextualSpacing/>
        <w:textAlignment w:val="baseline"/>
        <w:rPr>
          <w:rFonts w:ascii="Tahoma" w:hAnsi="Tahoma" w:cs="Tahoma"/>
          <w:sz w:val="22"/>
          <w:szCs w:val="22"/>
        </w:rPr>
      </w:pPr>
      <w:r>
        <w:rPr>
          <w:rFonts w:ascii="Tahoma" w:hAnsi="Tahoma" w:cs="Tahoma"/>
          <w:sz w:val="22"/>
          <w:szCs w:val="22"/>
        </w:rPr>
        <w:t>Sixth Form study areas are available in some departments around the school as well as in the Sixth Form block.</w:t>
      </w:r>
    </w:p>
    <w:p w:rsidR="002633E4" w:rsidRDefault="002633E4" w:rsidP="001960C2">
      <w:pPr>
        <w:pStyle w:val="ListParagraph"/>
        <w:numPr>
          <w:ilvl w:val="0"/>
          <w:numId w:val="27"/>
        </w:numPr>
        <w:kinsoku w:val="0"/>
        <w:overflowPunct w:val="0"/>
        <w:contextualSpacing/>
        <w:textAlignment w:val="baseline"/>
        <w:rPr>
          <w:rFonts w:ascii="Tahoma" w:hAnsi="Tahoma" w:cs="Tahoma"/>
          <w:sz w:val="22"/>
          <w:szCs w:val="22"/>
        </w:rPr>
      </w:pPr>
      <w:r>
        <w:rPr>
          <w:rFonts w:ascii="Tahoma" w:hAnsi="Tahoma" w:cs="Tahoma"/>
          <w:sz w:val="22"/>
          <w:szCs w:val="22"/>
        </w:rPr>
        <w:t>It looks like we will be admitting 210 into Y7 next year</w:t>
      </w:r>
    </w:p>
    <w:p w:rsidR="001D4E7D" w:rsidRDefault="001D4E7D" w:rsidP="001D4E7D">
      <w:pPr>
        <w:kinsoku w:val="0"/>
        <w:overflowPunct w:val="0"/>
        <w:contextualSpacing/>
        <w:textAlignment w:val="baseline"/>
        <w:rPr>
          <w:rFonts w:ascii="Tahoma" w:hAnsi="Tahoma" w:cs="Tahoma"/>
          <w:b/>
          <w:sz w:val="22"/>
          <w:szCs w:val="22"/>
        </w:rPr>
      </w:pPr>
    </w:p>
    <w:p w:rsidR="001D4E7D" w:rsidRDefault="001D4E7D" w:rsidP="001D4E7D">
      <w:pPr>
        <w:kinsoku w:val="0"/>
        <w:overflowPunct w:val="0"/>
        <w:contextualSpacing/>
        <w:textAlignment w:val="baseline"/>
        <w:rPr>
          <w:rFonts w:ascii="Tahoma" w:hAnsi="Tahoma" w:cs="Tahoma"/>
          <w:b/>
          <w:sz w:val="22"/>
          <w:szCs w:val="22"/>
        </w:rPr>
      </w:pPr>
      <w:r>
        <w:rPr>
          <w:rFonts w:ascii="Tahoma" w:hAnsi="Tahoma" w:cs="Tahoma"/>
          <w:b/>
          <w:sz w:val="22"/>
          <w:szCs w:val="22"/>
        </w:rPr>
        <w:t>Raiseonline and the Ofsted Data Dashboard</w:t>
      </w:r>
    </w:p>
    <w:p w:rsidR="001D4E7D" w:rsidRDefault="001D4E7D" w:rsidP="001D4E7D">
      <w:pPr>
        <w:kinsoku w:val="0"/>
        <w:overflowPunct w:val="0"/>
        <w:contextualSpacing/>
        <w:textAlignment w:val="baseline"/>
        <w:rPr>
          <w:rFonts w:ascii="Tahoma" w:hAnsi="Tahoma" w:cs="Tahoma"/>
          <w:b/>
          <w:sz w:val="22"/>
          <w:szCs w:val="22"/>
        </w:rPr>
      </w:pPr>
    </w:p>
    <w:p w:rsidR="001D4E7D" w:rsidRPr="001D4E7D" w:rsidRDefault="001D4E7D" w:rsidP="001D4E7D">
      <w:pPr>
        <w:kinsoku w:val="0"/>
        <w:overflowPunct w:val="0"/>
        <w:contextualSpacing/>
        <w:textAlignment w:val="baseline"/>
        <w:rPr>
          <w:rFonts w:ascii="Tahoma" w:hAnsi="Tahoma" w:cs="Tahoma"/>
          <w:sz w:val="22"/>
          <w:szCs w:val="22"/>
        </w:rPr>
      </w:pPr>
      <w:r>
        <w:rPr>
          <w:rFonts w:ascii="Tahoma" w:hAnsi="Tahoma" w:cs="Tahoma"/>
          <w:sz w:val="22"/>
          <w:szCs w:val="22"/>
        </w:rPr>
        <w:t>The unvalidated Raiseonline and Data Dashboard has just been published.   Although we do our own detailed analysis as soon as results are published</w:t>
      </w:r>
      <w:r w:rsidR="00A61151">
        <w:rPr>
          <w:rFonts w:ascii="Tahoma" w:hAnsi="Tahoma" w:cs="Tahoma"/>
          <w:sz w:val="22"/>
          <w:szCs w:val="22"/>
        </w:rPr>
        <w:t xml:space="preserve"> this is a vital document for the school.  Firstly, it compares our results to national data so can give different perspectives and nuances.  Secondly, this is the information Ofsted will have access to and if they come “on time” this will be the last set of validated data available. It is very important that governors understand Raiseonline and the Data Dashboard. A full analysis will be presented to Standards and Performance Committee on 17</w:t>
      </w:r>
      <w:r w:rsidR="00A61151" w:rsidRPr="00A61151">
        <w:rPr>
          <w:rFonts w:ascii="Tahoma" w:hAnsi="Tahoma" w:cs="Tahoma"/>
          <w:sz w:val="22"/>
          <w:szCs w:val="22"/>
          <w:vertAlign w:val="superscript"/>
        </w:rPr>
        <w:t>th</w:t>
      </w:r>
      <w:r w:rsidR="00A61151">
        <w:rPr>
          <w:rFonts w:ascii="Tahoma" w:hAnsi="Tahoma" w:cs="Tahoma"/>
          <w:sz w:val="22"/>
          <w:szCs w:val="22"/>
        </w:rPr>
        <w:t xml:space="preserve"> January.  In the meantime, both documents are available on the governor site.</w:t>
      </w:r>
    </w:p>
    <w:p w:rsidR="004E1026" w:rsidRPr="00F056DF" w:rsidRDefault="004E1026" w:rsidP="00323BBE">
      <w:pPr>
        <w:kinsoku w:val="0"/>
        <w:overflowPunct w:val="0"/>
        <w:contextualSpacing/>
        <w:textAlignment w:val="baseline"/>
        <w:rPr>
          <w:rFonts w:ascii="Tahoma" w:hAnsi="Tahoma" w:cs="Tahoma"/>
          <w:b/>
          <w:sz w:val="22"/>
          <w:szCs w:val="22"/>
        </w:rPr>
      </w:pPr>
    </w:p>
    <w:p w:rsidR="00CE5B73" w:rsidRPr="00B404F7" w:rsidRDefault="00D30F54" w:rsidP="00AF6775">
      <w:pPr>
        <w:jc w:val="both"/>
        <w:rPr>
          <w:rFonts w:ascii="Tahoma" w:hAnsi="Tahoma" w:cs="Tahoma"/>
          <w:sz w:val="22"/>
          <w:szCs w:val="22"/>
        </w:rPr>
      </w:pPr>
      <w:r w:rsidRPr="00B404F7">
        <w:rPr>
          <w:rFonts w:ascii="Tahoma" w:hAnsi="Tahoma" w:cs="Tahoma"/>
          <w:sz w:val="22"/>
          <w:szCs w:val="22"/>
        </w:rPr>
        <w:t>Published newsletters</w:t>
      </w:r>
      <w:r w:rsidR="00CE5B73" w:rsidRPr="00B404F7">
        <w:rPr>
          <w:rFonts w:ascii="Tahoma" w:hAnsi="Tahoma" w:cs="Tahoma"/>
          <w:sz w:val="22"/>
          <w:szCs w:val="22"/>
        </w:rPr>
        <w:t xml:space="preserve"> can be viewed via the link:</w:t>
      </w:r>
    </w:p>
    <w:p w:rsidR="00CE5B73" w:rsidRPr="00B404F7" w:rsidRDefault="006E3BC1" w:rsidP="00AF6775">
      <w:pPr>
        <w:jc w:val="both"/>
        <w:rPr>
          <w:rFonts w:ascii="Tahoma" w:hAnsi="Tahoma" w:cs="Tahoma"/>
          <w:sz w:val="22"/>
          <w:szCs w:val="22"/>
        </w:rPr>
      </w:pPr>
      <w:hyperlink r:id="rId8" w:history="1">
        <w:r w:rsidR="00CE5B73" w:rsidRPr="00B404F7">
          <w:rPr>
            <w:rStyle w:val="Hyperlink"/>
            <w:rFonts w:ascii="Tahoma" w:hAnsi="Tahoma" w:cs="Tahoma"/>
            <w:sz w:val="22"/>
            <w:szCs w:val="22"/>
          </w:rPr>
          <w:t>http://www.shenfield.essex.sch.uk/newsletters/overview.aspx</w:t>
        </w:r>
      </w:hyperlink>
      <w:r w:rsidR="00CE5B73" w:rsidRPr="00B404F7">
        <w:rPr>
          <w:rFonts w:ascii="Tahoma" w:hAnsi="Tahoma" w:cs="Tahoma"/>
          <w:sz w:val="22"/>
          <w:szCs w:val="22"/>
        </w:rPr>
        <w:t xml:space="preserve"> </w:t>
      </w:r>
    </w:p>
    <w:p w:rsidR="00CE5B73" w:rsidRPr="00B404F7" w:rsidRDefault="00CE5B73" w:rsidP="00AF6775">
      <w:pPr>
        <w:jc w:val="both"/>
        <w:rPr>
          <w:rFonts w:ascii="Tahoma" w:hAnsi="Tahoma" w:cs="Tahoma"/>
          <w:b/>
          <w:sz w:val="22"/>
          <w:szCs w:val="22"/>
        </w:rPr>
      </w:pPr>
    </w:p>
    <w:p w:rsidR="00CE5B73" w:rsidRPr="00B404F7" w:rsidRDefault="00CE5B73" w:rsidP="00AF6775">
      <w:pPr>
        <w:jc w:val="both"/>
        <w:rPr>
          <w:rFonts w:ascii="Tahoma" w:hAnsi="Tahoma" w:cs="Tahoma"/>
          <w:sz w:val="22"/>
          <w:szCs w:val="22"/>
        </w:rPr>
      </w:pPr>
      <w:r w:rsidRPr="00B404F7">
        <w:rPr>
          <w:rFonts w:ascii="Tahoma" w:hAnsi="Tahoma" w:cs="Tahoma"/>
          <w:sz w:val="22"/>
          <w:szCs w:val="22"/>
        </w:rPr>
        <w:t xml:space="preserve">Please follow us on twitter </w:t>
      </w:r>
      <w:hyperlink r:id="rId9" w:tgtFrame="_blank" w:history="1">
        <w:r w:rsidRPr="00B404F7">
          <w:rPr>
            <w:rStyle w:val="Hyperlink"/>
            <w:rFonts w:ascii="Tahoma" w:hAnsi="Tahoma" w:cs="Tahoma"/>
            <w:sz w:val="22"/>
            <w:szCs w:val="22"/>
            <w:lang w:val="en"/>
          </w:rPr>
          <w:t>Shenfield High Sch</w:t>
        </w:r>
      </w:hyperlink>
      <w:r w:rsidRPr="00B404F7">
        <w:rPr>
          <w:rStyle w:val="nickname"/>
          <w:rFonts w:ascii="Tahoma" w:hAnsi="Tahoma" w:cs="Tahoma"/>
          <w:sz w:val="22"/>
          <w:szCs w:val="22"/>
          <w:lang w:val="en"/>
        </w:rPr>
        <w:t>@ShenfieldHigh</w:t>
      </w:r>
    </w:p>
    <w:p w:rsidR="00CE5B73" w:rsidRPr="00B404F7" w:rsidRDefault="00CE5B73" w:rsidP="00AF6775">
      <w:pPr>
        <w:jc w:val="both"/>
        <w:rPr>
          <w:rFonts w:ascii="Tahoma" w:hAnsi="Tahoma" w:cs="Tahoma"/>
          <w:sz w:val="22"/>
          <w:szCs w:val="22"/>
        </w:rPr>
      </w:pPr>
      <w:r w:rsidRPr="00B404F7">
        <w:rPr>
          <w:rFonts w:ascii="Tahoma" w:hAnsi="Tahoma" w:cs="Tahoma"/>
          <w:sz w:val="22"/>
          <w:szCs w:val="22"/>
        </w:rPr>
        <w:lastRenderedPageBreak/>
        <w:t xml:space="preserve"> </w:t>
      </w:r>
    </w:p>
    <w:p w:rsidR="00CE5B73" w:rsidRPr="00B404F7" w:rsidRDefault="00CE5B73" w:rsidP="00AF6775">
      <w:pPr>
        <w:jc w:val="both"/>
        <w:rPr>
          <w:rFonts w:ascii="Tahoma" w:hAnsi="Tahoma" w:cs="Tahoma"/>
          <w:b/>
          <w:sz w:val="22"/>
          <w:szCs w:val="22"/>
        </w:rPr>
      </w:pPr>
      <w:r w:rsidRPr="00B404F7">
        <w:rPr>
          <w:rFonts w:ascii="Tahoma" w:hAnsi="Tahoma" w:cs="Tahoma"/>
          <w:b/>
          <w:sz w:val="22"/>
          <w:szCs w:val="22"/>
        </w:rPr>
        <w:t>Dates for your diary:</w:t>
      </w:r>
    </w:p>
    <w:p w:rsidR="0084367F" w:rsidRPr="00B404F7" w:rsidRDefault="0084367F" w:rsidP="00AF6775">
      <w:pPr>
        <w:jc w:val="both"/>
        <w:rPr>
          <w:rFonts w:ascii="Tahoma" w:hAnsi="Tahoma" w:cs="Tahoma"/>
          <w:b/>
          <w:sz w:val="22"/>
          <w:szCs w:val="22"/>
        </w:rPr>
      </w:pPr>
    </w:p>
    <w:p w:rsidR="00233569" w:rsidRPr="00B404F7" w:rsidRDefault="00233569" w:rsidP="0084367F">
      <w:pPr>
        <w:ind w:left="2160" w:hanging="2160"/>
        <w:rPr>
          <w:rFonts w:ascii="Tahoma" w:hAnsi="Tahoma" w:cs="Tahoma"/>
          <w:sz w:val="22"/>
          <w:szCs w:val="22"/>
        </w:rPr>
      </w:pPr>
      <w:r w:rsidRPr="00B404F7">
        <w:rPr>
          <w:rFonts w:ascii="Tahoma" w:hAnsi="Tahoma" w:cs="Tahoma"/>
          <w:sz w:val="22"/>
          <w:szCs w:val="22"/>
        </w:rPr>
        <w:t>14</w:t>
      </w:r>
      <w:r w:rsidRPr="00B404F7">
        <w:rPr>
          <w:rFonts w:ascii="Tahoma" w:hAnsi="Tahoma" w:cs="Tahoma"/>
          <w:sz w:val="22"/>
          <w:szCs w:val="22"/>
          <w:vertAlign w:val="superscript"/>
        </w:rPr>
        <w:t>th</w:t>
      </w:r>
      <w:r w:rsidRPr="00B404F7">
        <w:rPr>
          <w:rFonts w:ascii="Tahoma" w:hAnsi="Tahoma" w:cs="Tahoma"/>
          <w:sz w:val="22"/>
          <w:szCs w:val="22"/>
        </w:rPr>
        <w:t xml:space="preserve"> December</w:t>
      </w:r>
      <w:r w:rsidRPr="00B404F7">
        <w:rPr>
          <w:rFonts w:ascii="Tahoma" w:hAnsi="Tahoma" w:cs="Tahoma"/>
          <w:sz w:val="22"/>
          <w:szCs w:val="22"/>
        </w:rPr>
        <w:tab/>
        <w:t>Christmas Concert</w:t>
      </w:r>
    </w:p>
    <w:p w:rsidR="00233569" w:rsidRPr="00B404F7" w:rsidRDefault="00233569" w:rsidP="0084367F">
      <w:pPr>
        <w:ind w:left="2160" w:hanging="2160"/>
        <w:rPr>
          <w:rFonts w:ascii="Tahoma" w:hAnsi="Tahoma" w:cs="Tahoma"/>
          <w:sz w:val="22"/>
          <w:szCs w:val="22"/>
        </w:rPr>
      </w:pPr>
      <w:r w:rsidRPr="00B404F7">
        <w:rPr>
          <w:rFonts w:ascii="Tahoma" w:hAnsi="Tahoma" w:cs="Tahoma"/>
          <w:sz w:val="22"/>
          <w:szCs w:val="22"/>
        </w:rPr>
        <w:t>15</w:t>
      </w:r>
      <w:r w:rsidRPr="00B404F7">
        <w:rPr>
          <w:rFonts w:ascii="Tahoma" w:hAnsi="Tahoma" w:cs="Tahoma"/>
          <w:sz w:val="22"/>
          <w:szCs w:val="22"/>
          <w:vertAlign w:val="superscript"/>
        </w:rPr>
        <w:t>th</w:t>
      </w:r>
      <w:r w:rsidRPr="00B404F7">
        <w:rPr>
          <w:rFonts w:ascii="Tahoma" w:hAnsi="Tahoma" w:cs="Tahoma"/>
          <w:sz w:val="22"/>
          <w:szCs w:val="22"/>
        </w:rPr>
        <w:t xml:space="preserve"> December</w:t>
      </w:r>
      <w:r w:rsidRPr="00B404F7">
        <w:rPr>
          <w:rFonts w:ascii="Tahoma" w:hAnsi="Tahoma" w:cs="Tahoma"/>
          <w:sz w:val="22"/>
          <w:szCs w:val="22"/>
        </w:rPr>
        <w:tab/>
        <w:t>Christmas Concert</w:t>
      </w:r>
    </w:p>
    <w:p w:rsidR="00233569" w:rsidRPr="00B404F7" w:rsidRDefault="00233569" w:rsidP="0084367F">
      <w:pPr>
        <w:ind w:left="2160" w:hanging="2160"/>
        <w:rPr>
          <w:rFonts w:ascii="Tahoma" w:hAnsi="Tahoma" w:cs="Tahoma"/>
          <w:sz w:val="22"/>
          <w:szCs w:val="22"/>
        </w:rPr>
      </w:pPr>
      <w:r w:rsidRPr="00B404F7">
        <w:rPr>
          <w:rFonts w:ascii="Tahoma" w:hAnsi="Tahoma" w:cs="Tahoma"/>
          <w:sz w:val="22"/>
          <w:szCs w:val="22"/>
        </w:rPr>
        <w:t>20</w:t>
      </w:r>
      <w:r w:rsidRPr="00B404F7">
        <w:rPr>
          <w:rFonts w:ascii="Tahoma" w:hAnsi="Tahoma" w:cs="Tahoma"/>
          <w:sz w:val="22"/>
          <w:szCs w:val="22"/>
          <w:vertAlign w:val="superscript"/>
        </w:rPr>
        <w:t>th</w:t>
      </w:r>
      <w:r w:rsidRPr="00B404F7">
        <w:rPr>
          <w:rFonts w:ascii="Tahoma" w:hAnsi="Tahoma" w:cs="Tahoma"/>
          <w:sz w:val="22"/>
          <w:szCs w:val="22"/>
        </w:rPr>
        <w:t xml:space="preserve"> December</w:t>
      </w:r>
      <w:r w:rsidRPr="00B404F7">
        <w:rPr>
          <w:rFonts w:ascii="Tahoma" w:hAnsi="Tahoma" w:cs="Tahoma"/>
          <w:sz w:val="22"/>
          <w:szCs w:val="22"/>
        </w:rPr>
        <w:tab/>
        <w:t>last day of term. Early finish</w:t>
      </w:r>
    </w:p>
    <w:p w:rsidR="00233569" w:rsidRPr="00B404F7" w:rsidRDefault="00233569" w:rsidP="0084367F">
      <w:pPr>
        <w:ind w:left="2160" w:hanging="2160"/>
        <w:rPr>
          <w:rFonts w:ascii="Tahoma" w:hAnsi="Tahoma" w:cs="Tahoma"/>
          <w:sz w:val="22"/>
          <w:szCs w:val="22"/>
        </w:rPr>
      </w:pPr>
      <w:r w:rsidRPr="00B404F7">
        <w:rPr>
          <w:rFonts w:ascii="Tahoma" w:hAnsi="Tahoma" w:cs="Tahoma"/>
          <w:sz w:val="22"/>
          <w:szCs w:val="22"/>
        </w:rPr>
        <w:t>24</w:t>
      </w:r>
      <w:r w:rsidRPr="00B404F7">
        <w:rPr>
          <w:rFonts w:ascii="Tahoma" w:hAnsi="Tahoma" w:cs="Tahoma"/>
          <w:sz w:val="22"/>
          <w:szCs w:val="22"/>
          <w:vertAlign w:val="superscript"/>
        </w:rPr>
        <w:t>th</w:t>
      </w:r>
      <w:r w:rsidRPr="00B404F7">
        <w:rPr>
          <w:rFonts w:ascii="Tahoma" w:hAnsi="Tahoma" w:cs="Tahoma"/>
          <w:sz w:val="22"/>
          <w:szCs w:val="22"/>
        </w:rPr>
        <w:t xml:space="preserve"> January 2017</w:t>
      </w:r>
      <w:r w:rsidRPr="00B404F7">
        <w:rPr>
          <w:rFonts w:ascii="Tahoma" w:hAnsi="Tahoma" w:cs="Tahoma"/>
          <w:sz w:val="22"/>
          <w:szCs w:val="22"/>
        </w:rPr>
        <w:tab/>
        <w:t>Musical</w:t>
      </w:r>
    </w:p>
    <w:p w:rsidR="00233569" w:rsidRPr="00B404F7" w:rsidRDefault="00233569" w:rsidP="0084367F">
      <w:pPr>
        <w:ind w:left="2160" w:hanging="2160"/>
        <w:rPr>
          <w:rFonts w:ascii="Tahoma" w:hAnsi="Tahoma" w:cs="Tahoma"/>
          <w:sz w:val="22"/>
          <w:szCs w:val="22"/>
        </w:rPr>
      </w:pPr>
      <w:r w:rsidRPr="00B404F7">
        <w:rPr>
          <w:rFonts w:ascii="Tahoma" w:hAnsi="Tahoma" w:cs="Tahoma"/>
          <w:sz w:val="22"/>
          <w:szCs w:val="22"/>
        </w:rPr>
        <w:t>25</w:t>
      </w:r>
      <w:r w:rsidRPr="00B404F7">
        <w:rPr>
          <w:rFonts w:ascii="Tahoma" w:hAnsi="Tahoma" w:cs="Tahoma"/>
          <w:sz w:val="22"/>
          <w:szCs w:val="22"/>
          <w:vertAlign w:val="superscript"/>
        </w:rPr>
        <w:t>th</w:t>
      </w:r>
      <w:r w:rsidRPr="00B404F7">
        <w:rPr>
          <w:rFonts w:ascii="Tahoma" w:hAnsi="Tahoma" w:cs="Tahoma"/>
          <w:sz w:val="22"/>
          <w:szCs w:val="22"/>
        </w:rPr>
        <w:t xml:space="preserve"> January 2017</w:t>
      </w:r>
      <w:r w:rsidRPr="00B404F7">
        <w:rPr>
          <w:rFonts w:ascii="Tahoma" w:hAnsi="Tahoma" w:cs="Tahoma"/>
          <w:sz w:val="22"/>
          <w:szCs w:val="22"/>
        </w:rPr>
        <w:tab/>
        <w:t>Musical</w:t>
      </w:r>
    </w:p>
    <w:p w:rsidR="0084367F" w:rsidRPr="00B404F7" w:rsidRDefault="0084367F" w:rsidP="004E1026">
      <w:pPr>
        <w:rPr>
          <w:rFonts w:ascii="Tahoma" w:hAnsi="Tahoma" w:cs="Tahoma"/>
          <w:sz w:val="22"/>
          <w:szCs w:val="22"/>
        </w:rPr>
      </w:pPr>
    </w:p>
    <w:p w:rsidR="00CE5B73" w:rsidRPr="00B404F7" w:rsidRDefault="00CE5B73" w:rsidP="00AF6775">
      <w:pPr>
        <w:rPr>
          <w:rFonts w:ascii="Tahoma" w:hAnsi="Tahoma" w:cs="Tahoma"/>
          <w:sz w:val="22"/>
          <w:szCs w:val="22"/>
        </w:rPr>
      </w:pPr>
    </w:p>
    <w:p w:rsidR="00CE5B73" w:rsidRPr="00A31CF1" w:rsidRDefault="00CE5B73" w:rsidP="00AF6775">
      <w:pPr>
        <w:rPr>
          <w:rFonts w:ascii="Tahoma" w:hAnsi="Tahoma" w:cs="Tahoma"/>
          <w:b/>
          <w:sz w:val="22"/>
          <w:szCs w:val="22"/>
        </w:rPr>
      </w:pPr>
      <w:r w:rsidRPr="00A31CF1">
        <w:rPr>
          <w:rFonts w:ascii="Tahoma" w:hAnsi="Tahoma" w:cs="Tahoma"/>
          <w:b/>
          <w:sz w:val="22"/>
          <w:szCs w:val="22"/>
        </w:rPr>
        <w:t xml:space="preserve">Carole Herman </w:t>
      </w:r>
    </w:p>
    <w:p w:rsidR="00AE5A61" w:rsidRPr="00B404F7" w:rsidRDefault="00B30C44" w:rsidP="00AF6775">
      <w:pPr>
        <w:rPr>
          <w:rFonts w:ascii="Tahoma" w:hAnsi="Tahoma" w:cs="Tahoma"/>
          <w:sz w:val="22"/>
          <w:szCs w:val="22"/>
        </w:rPr>
      </w:pPr>
      <w:r w:rsidRPr="00A31CF1">
        <w:rPr>
          <w:rFonts w:ascii="Tahoma" w:hAnsi="Tahoma" w:cs="Tahoma"/>
          <w:b/>
          <w:sz w:val="22"/>
          <w:szCs w:val="22"/>
        </w:rPr>
        <w:t>December</w:t>
      </w:r>
      <w:r w:rsidR="00F44869" w:rsidRPr="00A31CF1">
        <w:rPr>
          <w:rFonts w:ascii="Tahoma" w:hAnsi="Tahoma" w:cs="Tahoma"/>
          <w:b/>
          <w:sz w:val="22"/>
          <w:szCs w:val="22"/>
        </w:rPr>
        <w:t xml:space="preserve"> 2016</w:t>
      </w:r>
    </w:p>
    <w:sectPr w:rsidR="00AE5A61" w:rsidRPr="00B404F7" w:rsidSect="00151FF7">
      <w:footerReference w:type="default" r:id="rId10"/>
      <w:pgSz w:w="11906" w:h="16838"/>
      <w:pgMar w:top="540" w:right="707" w:bottom="567" w:left="851" w:header="708" w:footer="4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6CE" w:rsidRDefault="007726CE">
      <w:r>
        <w:separator/>
      </w:r>
    </w:p>
  </w:endnote>
  <w:endnote w:type="continuationSeparator" w:id="0">
    <w:p w:rsidR="007726CE" w:rsidRDefault="00772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3889933"/>
      <w:docPartObj>
        <w:docPartGallery w:val="Page Numbers (Bottom of Page)"/>
        <w:docPartUnique/>
      </w:docPartObj>
    </w:sdtPr>
    <w:sdtEndPr>
      <w:rPr>
        <w:noProof/>
      </w:rPr>
    </w:sdtEndPr>
    <w:sdtContent>
      <w:p w:rsidR="00A61151" w:rsidRDefault="00A61151">
        <w:pPr>
          <w:pStyle w:val="Footer"/>
        </w:pPr>
        <w:r>
          <w:fldChar w:fldCharType="begin"/>
        </w:r>
        <w:r>
          <w:instrText xml:space="preserve"> PAGE   \* MERGEFORMAT </w:instrText>
        </w:r>
        <w:r>
          <w:fldChar w:fldCharType="separate"/>
        </w:r>
        <w:r w:rsidR="006E3BC1">
          <w:rPr>
            <w:noProof/>
          </w:rPr>
          <w:t>5</w:t>
        </w:r>
        <w:r>
          <w:rPr>
            <w:noProof/>
          </w:rPr>
          <w:fldChar w:fldCharType="end"/>
        </w:r>
      </w:p>
    </w:sdtContent>
  </w:sdt>
  <w:p w:rsidR="00A61151" w:rsidRDefault="00A611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6CE" w:rsidRDefault="007726CE">
      <w:r>
        <w:separator/>
      </w:r>
    </w:p>
  </w:footnote>
  <w:footnote w:type="continuationSeparator" w:id="0">
    <w:p w:rsidR="007726CE" w:rsidRDefault="007726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1DEB"/>
    <w:multiLevelType w:val="hybridMultilevel"/>
    <w:tmpl w:val="EACE9756"/>
    <w:lvl w:ilvl="0" w:tplc="28166294">
      <w:start w:val="1"/>
      <w:numFmt w:val="bullet"/>
      <w:lvlText w:val=""/>
      <w:lvlJc w:val="left"/>
      <w:pPr>
        <w:tabs>
          <w:tab w:val="num" w:pos="720"/>
        </w:tabs>
        <w:ind w:left="720" w:hanging="360"/>
      </w:pPr>
      <w:rPr>
        <w:rFonts w:ascii="Symbol" w:hAnsi="Symbol" w:hint="default"/>
      </w:rPr>
    </w:lvl>
    <w:lvl w:ilvl="1" w:tplc="52AA9CF0" w:tentative="1">
      <w:start w:val="1"/>
      <w:numFmt w:val="bullet"/>
      <w:lvlText w:val=""/>
      <w:lvlJc w:val="left"/>
      <w:pPr>
        <w:tabs>
          <w:tab w:val="num" w:pos="1440"/>
        </w:tabs>
        <w:ind w:left="1440" w:hanging="360"/>
      </w:pPr>
      <w:rPr>
        <w:rFonts w:ascii="Symbol" w:hAnsi="Symbol" w:hint="default"/>
      </w:rPr>
    </w:lvl>
    <w:lvl w:ilvl="2" w:tplc="426EDE34" w:tentative="1">
      <w:start w:val="1"/>
      <w:numFmt w:val="bullet"/>
      <w:lvlText w:val=""/>
      <w:lvlJc w:val="left"/>
      <w:pPr>
        <w:tabs>
          <w:tab w:val="num" w:pos="2160"/>
        </w:tabs>
        <w:ind w:left="2160" w:hanging="360"/>
      </w:pPr>
      <w:rPr>
        <w:rFonts w:ascii="Symbol" w:hAnsi="Symbol" w:hint="default"/>
      </w:rPr>
    </w:lvl>
    <w:lvl w:ilvl="3" w:tplc="09F2FE36" w:tentative="1">
      <w:start w:val="1"/>
      <w:numFmt w:val="bullet"/>
      <w:lvlText w:val=""/>
      <w:lvlJc w:val="left"/>
      <w:pPr>
        <w:tabs>
          <w:tab w:val="num" w:pos="2880"/>
        </w:tabs>
        <w:ind w:left="2880" w:hanging="360"/>
      </w:pPr>
      <w:rPr>
        <w:rFonts w:ascii="Symbol" w:hAnsi="Symbol" w:hint="default"/>
      </w:rPr>
    </w:lvl>
    <w:lvl w:ilvl="4" w:tplc="18CEF694" w:tentative="1">
      <w:start w:val="1"/>
      <w:numFmt w:val="bullet"/>
      <w:lvlText w:val=""/>
      <w:lvlJc w:val="left"/>
      <w:pPr>
        <w:tabs>
          <w:tab w:val="num" w:pos="3600"/>
        </w:tabs>
        <w:ind w:left="3600" w:hanging="360"/>
      </w:pPr>
      <w:rPr>
        <w:rFonts w:ascii="Symbol" w:hAnsi="Symbol" w:hint="default"/>
      </w:rPr>
    </w:lvl>
    <w:lvl w:ilvl="5" w:tplc="32C04DA0" w:tentative="1">
      <w:start w:val="1"/>
      <w:numFmt w:val="bullet"/>
      <w:lvlText w:val=""/>
      <w:lvlJc w:val="left"/>
      <w:pPr>
        <w:tabs>
          <w:tab w:val="num" w:pos="4320"/>
        </w:tabs>
        <w:ind w:left="4320" w:hanging="360"/>
      </w:pPr>
      <w:rPr>
        <w:rFonts w:ascii="Symbol" w:hAnsi="Symbol" w:hint="default"/>
      </w:rPr>
    </w:lvl>
    <w:lvl w:ilvl="6" w:tplc="4AC828FC" w:tentative="1">
      <w:start w:val="1"/>
      <w:numFmt w:val="bullet"/>
      <w:lvlText w:val=""/>
      <w:lvlJc w:val="left"/>
      <w:pPr>
        <w:tabs>
          <w:tab w:val="num" w:pos="5040"/>
        </w:tabs>
        <w:ind w:left="5040" w:hanging="360"/>
      </w:pPr>
      <w:rPr>
        <w:rFonts w:ascii="Symbol" w:hAnsi="Symbol" w:hint="default"/>
      </w:rPr>
    </w:lvl>
    <w:lvl w:ilvl="7" w:tplc="D1A689C8" w:tentative="1">
      <w:start w:val="1"/>
      <w:numFmt w:val="bullet"/>
      <w:lvlText w:val=""/>
      <w:lvlJc w:val="left"/>
      <w:pPr>
        <w:tabs>
          <w:tab w:val="num" w:pos="5760"/>
        </w:tabs>
        <w:ind w:left="5760" w:hanging="360"/>
      </w:pPr>
      <w:rPr>
        <w:rFonts w:ascii="Symbol" w:hAnsi="Symbol" w:hint="default"/>
      </w:rPr>
    </w:lvl>
    <w:lvl w:ilvl="8" w:tplc="5568105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A1A2CE4"/>
    <w:multiLevelType w:val="hybridMultilevel"/>
    <w:tmpl w:val="D72E8B2A"/>
    <w:lvl w:ilvl="0" w:tplc="08090001">
      <w:start w:val="1"/>
      <w:numFmt w:val="bullet"/>
      <w:lvlText w:val=""/>
      <w:lvlJc w:val="left"/>
      <w:pPr>
        <w:tabs>
          <w:tab w:val="num" w:pos="720"/>
        </w:tabs>
        <w:ind w:left="720" w:hanging="360"/>
      </w:pPr>
      <w:rPr>
        <w:rFonts w:ascii="Symbol" w:hAnsi="Symbol" w:hint="default"/>
      </w:rPr>
    </w:lvl>
    <w:lvl w:ilvl="1" w:tplc="55B8EB1E">
      <w:start w:val="1"/>
      <w:numFmt w:val="bullet"/>
      <w:lvlText w:val=""/>
      <w:lvlJc w:val="left"/>
      <w:pPr>
        <w:tabs>
          <w:tab w:val="num" w:pos="1440"/>
        </w:tabs>
        <w:ind w:left="1440" w:hanging="360"/>
      </w:pPr>
      <w:rPr>
        <w:rFonts w:ascii="Symbol" w:hAnsi="Symbol" w:hint="default"/>
      </w:rPr>
    </w:lvl>
    <w:lvl w:ilvl="2" w:tplc="5D666B5A" w:tentative="1">
      <w:start w:val="1"/>
      <w:numFmt w:val="bullet"/>
      <w:lvlText w:val=""/>
      <w:lvlJc w:val="left"/>
      <w:pPr>
        <w:tabs>
          <w:tab w:val="num" w:pos="2160"/>
        </w:tabs>
        <w:ind w:left="2160" w:hanging="360"/>
      </w:pPr>
      <w:rPr>
        <w:rFonts w:ascii="Symbol" w:hAnsi="Symbol" w:hint="default"/>
      </w:rPr>
    </w:lvl>
    <w:lvl w:ilvl="3" w:tplc="B5DA242A" w:tentative="1">
      <w:start w:val="1"/>
      <w:numFmt w:val="bullet"/>
      <w:lvlText w:val=""/>
      <w:lvlJc w:val="left"/>
      <w:pPr>
        <w:tabs>
          <w:tab w:val="num" w:pos="2880"/>
        </w:tabs>
        <w:ind w:left="2880" w:hanging="360"/>
      </w:pPr>
      <w:rPr>
        <w:rFonts w:ascii="Symbol" w:hAnsi="Symbol" w:hint="default"/>
      </w:rPr>
    </w:lvl>
    <w:lvl w:ilvl="4" w:tplc="B00E8F22" w:tentative="1">
      <w:start w:val="1"/>
      <w:numFmt w:val="bullet"/>
      <w:lvlText w:val=""/>
      <w:lvlJc w:val="left"/>
      <w:pPr>
        <w:tabs>
          <w:tab w:val="num" w:pos="3600"/>
        </w:tabs>
        <w:ind w:left="3600" w:hanging="360"/>
      </w:pPr>
      <w:rPr>
        <w:rFonts w:ascii="Symbol" w:hAnsi="Symbol" w:hint="default"/>
      </w:rPr>
    </w:lvl>
    <w:lvl w:ilvl="5" w:tplc="8B5CBEFA" w:tentative="1">
      <w:start w:val="1"/>
      <w:numFmt w:val="bullet"/>
      <w:lvlText w:val=""/>
      <w:lvlJc w:val="left"/>
      <w:pPr>
        <w:tabs>
          <w:tab w:val="num" w:pos="4320"/>
        </w:tabs>
        <w:ind w:left="4320" w:hanging="360"/>
      </w:pPr>
      <w:rPr>
        <w:rFonts w:ascii="Symbol" w:hAnsi="Symbol" w:hint="default"/>
      </w:rPr>
    </w:lvl>
    <w:lvl w:ilvl="6" w:tplc="F5D4673C" w:tentative="1">
      <w:start w:val="1"/>
      <w:numFmt w:val="bullet"/>
      <w:lvlText w:val=""/>
      <w:lvlJc w:val="left"/>
      <w:pPr>
        <w:tabs>
          <w:tab w:val="num" w:pos="5040"/>
        </w:tabs>
        <w:ind w:left="5040" w:hanging="360"/>
      </w:pPr>
      <w:rPr>
        <w:rFonts w:ascii="Symbol" w:hAnsi="Symbol" w:hint="default"/>
      </w:rPr>
    </w:lvl>
    <w:lvl w:ilvl="7" w:tplc="F7725330" w:tentative="1">
      <w:start w:val="1"/>
      <w:numFmt w:val="bullet"/>
      <w:lvlText w:val=""/>
      <w:lvlJc w:val="left"/>
      <w:pPr>
        <w:tabs>
          <w:tab w:val="num" w:pos="5760"/>
        </w:tabs>
        <w:ind w:left="5760" w:hanging="360"/>
      </w:pPr>
      <w:rPr>
        <w:rFonts w:ascii="Symbol" w:hAnsi="Symbol" w:hint="default"/>
      </w:rPr>
    </w:lvl>
    <w:lvl w:ilvl="8" w:tplc="B19A0C8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E055C9A"/>
    <w:multiLevelType w:val="hybridMultilevel"/>
    <w:tmpl w:val="1534B170"/>
    <w:lvl w:ilvl="0" w:tplc="B0702AE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3B4FE8"/>
    <w:multiLevelType w:val="hybridMultilevel"/>
    <w:tmpl w:val="5596F1DC"/>
    <w:lvl w:ilvl="0" w:tplc="08090001">
      <w:start w:val="1"/>
      <w:numFmt w:val="bullet"/>
      <w:lvlText w:val=""/>
      <w:lvlJc w:val="left"/>
      <w:pPr>
        <w:tabs>
          <w:tab w:val="num" w:pos="720"/>
        </w:tabs>
        <w:ind w:left="720" w:hanging="360"/>
      </w:pPr>
      <w:rPr>
        <w:rFonts w:ascii="Symbol" w:hAnsi="Symbol" w:hint="default"/>
      </w:rPr>
    </w:lvl>
    <w:lvl w:ilvl="1" w:tplc="55B8EB1E">
      <w:start w:val="1"/>
      <w:numFmt w:val="bullet"/>
      <w:lvlText w:val=""/>
      <w:lvlJc w:val="left"/>
      <w:pPr>
        <w:tabs>
          <w:tab w:val="num" w:pos="1440"/>
        </w:tabs>
        <w:ind w:left="1440" w:hanging="360"/>
      </w:pPr>
      <w:rPr>
        <w:rFonts w:ascii="Symbol" w:hAnsi="Symbol" w:hint="default"/>
      </w:rPr>
    </w:lvl>
    <w:lvl w:ilvl="2" w:tplc="5D666B5A" w:tentative="1">
      <w:start w:val="1"/>
      <w:numFmt w:val="bullet"/>
      <w:lvlText w:val=""/>
      <w:lvlJc w:val="left"/>
      <w:pPr>
        <w:tabs>
          <w:tab w:val="num" w:pos="2160"/>
        </w:tabs>
        <w:ind w:left="2160" w:hanging="360"/>
      </w:pPr>
      <w:rPr>
        <w:rFonts w:ascii="Symbol" w:hAnsi="Symbol" w:hint="default"/>
      </w:rPr>
    </w:lvl>
    <w:lvl w:ilvl="3" w:tplc="B5DA242A" w:tentative="1">
      <w:start w:val="1"/>
      <w:numFmt w:val="bullet"/>
      <w:lvlText w:val=""/>
      <w:lvlJc w:val="left"/>
      <w:pPr>
        <w:tabs>
          <w:tab w:val="num" w:pos="2880"/>
        </w:tabs>
        <w:ind w:left="2880" w:hanging="360"/>
      </w:pPr>
      <w:rPr>
        <w:rFonts w:ascii="Symbol" w:hAnsi="Symbol" w:hint="default"/>
      </w:rPr>
    </w:lvl>
    <w:lvl w:ilvl="4" w:tplc="B00E8F22" w:tentative="1">
      <w:start w:val="1"/>
      <w:numFmt w:val="bullet"/>
      <w:lvlText w:val=""/>
      <w:lvlJc w:val="left"/>
      <w:pPr>
        <w:tabs>
          <w:tab w:val="num" w:pos="3600"/>
        </w:tabs>
        <w:ind w:left="3600" w:hanging="360"/>
      </w:pPr>
      <w:rPr>
        <w:rFonts w:ascii="Symbol" w:hAnsi="Symbol" w:hint="default"/>
      </w:rPr>
    </w:lvl>
    <w:lvl w:ilvl="5" w:tplc="8B5CBEFA" w:tentative="1">
      <w:start w:val="1"/>
      <w:numFmt w:val="bullet"/>
      <w:lvlText w:val=""/>
      <w:lvlJc w:val="left"/>
      <w:pPr>
        <w:tabs>
          <w:tab w:val="num" w:pos="4320"/>
        </w:tabs>
        <w:ind w:left="4320" w:hanging="360"/>
      </w:pPr>
      <w:rPr>
        <w:rFonts w:ascii="Symbol" w:hAnsi="Symbol" w:hint="default"/>
      </w:rPr>
    </w:lvl>
    <w:lvl w:ilvl="6" w:tplc="F5D4673C" w:tentative="1">
      <w:start w:val="1"/>
      <w:numFmt w:val="bullet"/>
      <w:lvlText w:val=""/>
      <w:lvlJc w:val="left"/>
      <w:pPr>
        <w:tabs>
          <w:tab w:val="num" w:pos="5040"/>
        </w:tabs>
        <w:ind w:left="5040" w:hanging="360"/>
      </w:pPr>
      <w:rPr>
        <w:rFonts w:ascii="Symbol" w:hAnsi="Symbol" w:hint="default"/>
      </w:rPr>
    </w:lvl>
    <w:lvl w:ilvl="7" w:tplc="F7725330" w:tentative="1">
      <w:start w:val="1"/>
      <w:numFmt w:val="bullet"/>
      <w:lvlText w:val=""/>
      <w:lvlJc w:val="left"/>
      <w:pPr>
        <w:tabs>
          <w:tab w:val="num" w:pos="5760"/>
        </w:tabs>
        <w:ind w:left="5760" w:hanging="360"/>
      </w:pPr>
      <w:rPr>
        <w:rFonts w:ascii="Symbol" w:hAnsi="Symbol" w:hint="default"/>
      </w:rPr>
    </w:lvl>
    <w:lvl w:ilvl="8" w:tplc="B19A0C8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F813D22"/>
    <w:multiLevelType w:val="hybridMultilevel"/>
    <w:tmpl w:val="EBE8E05C"/>
    <w:lvl w:ilvl="0" w:tplc="A9A23C16">
      <w:start w:val="1"/>
      <w:numFmt w:val="bullet"/>
      <w:lvlText w:val=""/>
      <w:lvlJc w:val="left"/>
      <w:pPr>
        <w:tabs>
          <w:tab w:val="num" w:pos="720"/>
        </w:tabs>
        <w:ind w:left="720" w:hanging="360"/>
      </w:pPr>
      <w:rPr>
        <w:rFonts w:ascii="Symbol" w:hAnsi="Symbol" w:hint="default"/>
      </w:rPr>
    </w:lvl>
    <w:lvl w:ilvl="1" w:tplc="77D23F04" w:tentative="1">
      <w:start w:val="1"/>
      <w:numFmt w:val="bullet"/>
      <w:lvlText w:val=""/>
      <w:lvlJc w:val="left"/>
      <w:pPr>
        <w:tabs>
          <w:tab w:val="num" w:pos="1440"/>
        </w:tabs>
        <w:ind w:left="1440" w:hanging="360"/>
      </w:pPr>
      <w:rPr>
        <w:rFonts w:ascii="Symbol" w:hAnsi="Symbol" w:hint="default"/>
      </w:rPr>
    </w:lvl>
    <w:lvl w:ilvl="2" w:tplc="00DA29A0" w:tentative="1">
      <w:start w:val="1"/>
      <w:numFmt w:val="bullet"/>
      <w:lvlText w:val=""/>
      <w:lvlJc w:val="left"/>
      <w:pPr>
        <w:tabs>
          <w:tab w:val="num" w:pos="2160"/>
        </w:tabs>
        <w:ind w:left="2160" w:hanging="360"/>
      </w:pPr>
      <w:rPr>
        <w:rFonts w:ascii="Symbol" w:hAnsi="Symbol" w:hint="default"/>
      </w:rPr>
    </w:lvl>
    <w:lvl w:ilvl="3" w:tplc="49D4C64C" w:tentative="1">
      <w:start w:val="1"/>
      <w:numFmt w:val="bullet"/>
      <w:lvlText w:val=""/>
      <w:lvlJc w:val="left"/>
      <w:pPr>
        <w:tabs>
          <w:tab w:val="num" w:pos="2880"/>
        </w:tabs>
        <w:ind w:left="2880" w:hanging="360"/>
      </w:pPr>
      <w:rPr>
        <w:rFonts w:ascii="Symbol" w:hAnsi="Symbol" w:hint="default"/>
      </w:rPr>
    </w:lvl>
    <w:lvl w:ilvl="4" w:tplc="ED8CBE74" w:tentative="1">
      <w:start w:val="1"/>
      <w:numFmt w:val="bullet"/>
      <w:lvlText w:val=""/>
      <w:lvlJc w:val="left"/>
      <w:pPr>
        <w:tabs>
          <w:tab w:val="num" w:pos="3600"/>
        </w:tabs>
        <w:ind w:left="3600" w:hanging="360"/>
      </w:pPr>
      <w:rPr>
        <w:rFonts w:ascii="Symbol" w:hAnsi="Symbol" w:hint="default"/>
      </w:rPr>
    </w:lvl>
    <w:lvl w:ilvl="5" w:tplc="DDF6CEAE" w:tentative="1">
      <w:start w:val="1"/>
      <w:numFmt w:val="bullet"/>
      <w:lvlText w:val=""/>
      <w:lvlJc w:val="left"/>
      <w:pPr>
        <w:tabs>
          <w:tab w:val="num" w:pos="4320"/>
        </w:tabs>
        <w:ind w:left="4320" w:hanging="360"/>
      </w:pPr>
      <w:rPr>
        <w:rFonts w:ascii="Symbol" w:hAnsi="Symbol" w:hint="default"/>
      </w:rPr>
    </w:lvl>
    <w:lvl w:ilvl="6" w:tplc="850476DC" w:tentative="1">
      <w:start w:val="1"/>
      <w:numFmt w:val="bullet"/>
      <w:lvlText w:val=""/>
      <w:lvlJc w:val="left"/>
      <w:pPr>
        <w:tabs>
          <w:tab w:val="num" w:pos="5040"/>
        </w:tabs>
        <w:ind w:left="5040" w:hanging="360"/>
      </w:pPr>
      <w:rPr>
        <w:rFonts w:ascii="Symbol" w:hAnsi="Symbol" w:hint="default"/>
      </w:rPr>
    </w:lvl>
    <w:lvl w:ilvl="7" w:tplc="3EFCCDFC" w:tentative="1">
      <w:start w:val="1"/>
      <w:numFmt w:val="bullet"/>
      <w:lvlText w:val=""/>
      <w:lvlJc w:val="left"/>
      <w:pPr>
        <w:tabs>
          <w:tab w:val="num" w:pos="5760"/>
        </w:tabs>
        <w:ind w:left="5760" w:hanging="360"/>
      </w:pPr>
      <w:rPr>
        <w:rFonts w:ascii="Symbol" w:hAnsi="Symbol" w:hint="default"/>
      </w:rPr>
    </w:lvl>
    <w:lvl w:ilvl="8" w:tplc="BA3C04FE"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356511B"/>
    <w:multiLevelType w:val="hybridMultilevel"/>
    <w:tmpl w:val="A0B60048"/>
    <w:lvl w:ilvl="0" w:tplc="4CC6AB90">
      <w:start w:val="1"/>
      <w:numFmt w:val="bullet"/>
      <w:lvlText w:val=""/>
      <w:lvlJc w:val="left"/>
      <w:pPr>
        <w:tabs>
          <w:tab w:val="num" w:pos="720"/>
        </w:tabs>
        <w:ind w:left="720" w:hanging="360"/>
      </w:pPr>
      <w:rPr>
        <w:rFonts w:ascii="Symbol" w:hAnsi="Symbol" w:hint="default"/>
      </w:rPr>
    </w:lvl>
    <w:lvl w:ilvl="1" w:tplc="3B268EE2" w:tentative="1">
      <w:start w:val="1"/>
      <w:numFmt w:val="bullet"/>
      <w:lvlText w:val=""/>
      <w:lvlJc w:val="left"/>
      <w:pPr>
        <w:tabs>
          <w:tab w:val="num" w:pos="1440"/>
        </w:tabs>
        <w:ind w:left="1440" w:hanging="360"/>
      </w:pPr>
      <w:rPr>
        <w:rFonts w:ascii="Symbol" w:hAnsi="Symbol" w:hint="default"/>
      </w:rPr>
    </w:lvl>
    <w:lvl w:ilvl="2" w:tplc="D96CB0CA" w:tentative="1">
      <w:start w:val="1"/>
      <w:numFmt w:val="bullet"/>
      <w:lvlText w:val=""/>
      <w:lvlJc w:val="left"/>
      <w:pPr>
        <w:tabs>
          <w:tab w:val="num" w:pos="2160"/>
        </w:tabs>
        <w:ind w:left="2160" w:hanging="360"/>
      </w:pPr>
      <w:rPr>
        <w:rFonts w:ascii="Symbol" w:hAnsi="Symbol" w:hint="default"/>
      </w:rPr>
    </w:lvl>
    <w:lvl w:ilvl="3" w:tplc="D7740AF4" w:tentative="1">
      <w:start w:val="1"/>
      <w:numFmt w:val="bullet"/>
      <w:lvlText w:val=""/>
      <w:lvlJc w:val="left"/>
      <w:pPr>
        <w:tabs>
          <w:tab w:val="num" w:pos="2880"/>
        </w:tabs>
        <w:ind w:left="2880" w:hanging="360"/>
      </w:pPr>
      <w:rPr>
        <w:rFonts w:ascii="Symbol" w:hAnsi="Symbol" w:hint="default"/>
      </w:rPr>
    </w:lvl>
    <w:lvl w:ilvl="4" w:tplc="863C213A" w:tentative="1">
      <w:start w:val="1"/>
      <w:numFmt w:val="bullet"/>
      <w:lvlText w:val=""/>
      <w:lvlJc w:val="left"/>
      <w:pPr>
        <w:tabs>
          <w:tab w:val="num" w:pos="3600"/>
        </w:tabs>
        <w:ind w:left="3600" w:hanging="360"/>
      </w:pPr>
      <w:rPr>
        <w:rFonts w:ascii="Symbol" w:hAnsi="Symbol" w:hint="default"/>
      </w:rPr>
    </w:lvl>
    <w:lvl w:ilvl="5" w:tplc="352C5B9E" w:tentative="1">
      <w:start w:val="1"/>
      <w:numFmt w:val="bullet"/>
      <w:lvlText w:val=""/>
      <w:lvlJc w:val="left"/>
      <w:pPr>
        <w:tabs>
          <w:tab w:val="num" w:pos="4320"/>
        </w:tabs>
        <w:ind w:left="4320" w:hanging="360"/>
      </w:pPr>
      <w:rPr>
        <w:rFonts w:ascii="Symbol" w:hAnsi="Symbol" w:hint="default"/>
      </w:rPr>
    </w:lvl>
    <w:lvl w:ilvl="6" w:tplc="40E29748" w:tentative="1">
      <w:start w:val="1"/>
      <w:numFmt w:val="bullet"/>
      <w:lvlText w:val=""/>
      <w:lvlJc w:val="left"/>
      <w:pPr>
        <w:tabs>
          <w:tab w:val="num" w:pos="5040"/>
        </w:tabs>
        <w:ind w:left="5040" w:hanging="360"/>
      </w:pPr>
      <w:rPr>
        <w:rFonts w:ascii="Symbol" w:hAnsi="Symbol" w:hint="default"/>
      </w:rPr>
    </w:lvl>
    <w:lvl w:ilvl="7" w:tplc="36C46F68" w:tentative="1">
      <w:start w:val="1"/>
      <w:numFmt w:val="bullet"/>
      <w:lvlText w:val=""/>
      <w:lvlJc w:val="left"/>
      <w:pPr>
        <w:tabs>
          <w:tab w:val="num" w:pos="5760"/>
        </w:tabs>
        <w:ind w:left="5760" w:hanging="360"/>
      </w:pPr>
      <w:rPr>
        <w:rFonts w:ascii="Symbol" w:hAnsi="Symbol" w:hint="default"/>
      </w:rPr>
    </w:lvl>
    <w:lvl w:ilvl="8" w:tplc="8C66C9C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3925CA8"/>
    <w:multiLevelType w:val="hybridMultilevel"/>
    <w:tmpl w:val="17601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D279B1"/>
    <w:multiLevelType w:val="hybridMultilevel"/>
    <w:tmpl w:val="777AE504"/>
    <w:lvl w:ilvl="0" w:tplc="7416C962">
      <w:start w:val="1"/>
      <w:numFmt w:val="bullet"/>
      <w:lvlText w:val=""/>
      <w:lvlJc w:val="left"/>
      <w:pPr>
        <w:tabs>
          <w:tab w:val="num" w:pos="720"/>
        </w:tabs>
        <w:ind w:left="720" w:hanging="360"/>
      </w:pPr>
      <w:rPr>
        <w:rFonts w:ascii="Symbol" w:hAnsi="Symbol" w:hint="default"/>
      </w:rPr>
    </w:lvl>
    <w:lvl w:ilvl="1" w:tplc="31BA17EE" w:tentative="1">
      <w:start w:val="1"/>
      <w:numFmt w:val="bullet"/>
      <w:lvlText w:val=""/>
      <w:lvlJc w:val="left"/>
      <w:pPr>
        <w:tabs>
          <w:tab w:val="num" w:pos="1440"/>
        </w:tabs>
        <w:ind w:left="1440" w:hanging="360"/>
      </w:pPr>
      <w:rPr>
        <w:rFonts w:ascii="Symbol" w:hAnsi="Symbol" w:hint="default"/>
      </w:rPr>
    </w:lvl>
    <w:lvl w:ilvl="2" w:tplc="898682C6" w:tentative="1">
      <w:start w:val="1"/>
      <w:numFmt w:val="bullet"/>
      <w:lvlText w:val=""/>
      <w:lvlJc w:val="left"/>
      <w:pPr>
        <w:tabs>
          <w:tab w:val="num" w:pos="2160"/>
        </w:tabs>
        <w:ind w:left="2160" w:hanging="360"/>
      </w:pPr>
      <w:rPr>
        <w:rFonts w:ascii="Symbol" w:hAnsi="Symbol" w:hint="default"/>
      </w:rPr>
    </w:lvl>
    <w:lvl w:ilvl="3" w:tplc="51408658" w:tentative="1">
      <w:start w:val="1"/>
      <w:numFmt w:val="bullet"/>
      <w:lvlText w:val=""/>
      <w:lvlJc w:val="left"/>
      <w:pPr>
        <w:tabs>
          <w:tab w:val="num" w:pos="2880"/>
        </w:tabs>
        <w:ind w:left="2880" w:hanging="360"/>
      </w:pPr>
      <w:rPr>
        <w:rFonts w:ascii="Symbol" w:hAnsi="Symbol" w:hint="default"/>
      </w:rPr>
    </w:lvl>
    <w:lvl w:ilvl="4" w:tplc="3E20E0BC" w:tentative="1">
      <w:start w:val="1"/>
      <w:numFmt w:val="bullet"/>
      <w:lvlText w:val=""/>
      <w:lvlJc w:val="left"/>
      <w:pPr>
        <w:tabs>
          <w:tab w:val="num" w:pos="3600"/>
        </w:tabs>
        <w:ind w:left="3600" w:hanging="360"/>
      </w:pPr>
      <w:rPr>
        <w:rFonts w:ascii="Symbol" w:hAnsi="Symbol" w:hint="default"/>
      </w:rPr>
    </w:lvl>
    <w:lvl w:ilvl="5" w:tplc="31D8A218" w:tentative="1">
      <w:start w:val="1"/>
      <w:numFmt w:val="bullet"/>
      <w:lvlText w:val=""/>
      <w:lvlJc w:val="left"/>
      <w:pPr>
        <w:tabs>
          <w:tab w:val="num" w:pos="4320"/>
        </w:tabs>
        <w:ind w:left="4320" w:hanging="360"/>
      </w:pPr>
      <w:rPr>
        <w:rFonts w:ascii="Symbol" w:hAnsi="Symbol" w:hint="default"/>
      </w:rPr>
    </w:lvl>
    <w:lvl w:ilvl="6" w:tplc="191CAAA6" w:tentative="1">
      <w:start w:val="1"/>
      <w:numFmt w:val="bullet"/>
      <w:lvlText w:val=""/>
      <w:lvlJc w:val="left"/>
      <w:pPr>
        <w:tabs>
          <w:tab w:val="num" w:pos="5040"/>
        </w:tabs>
        <w:ind w:left="5040" w:hanging="360"/>
      </w:pPr>
      <w:rPr>
        <w:rFonts w:ascii="Symbol" w:hAnsi="Symbol" w:hint="default"/>
      </w:rPr>
    </w:lvl>
    <w:lvl w:ilvl="7" w:tplc="241475D8" w:tentative="1">
      <w:start w:val="1"/>
      <w:numFmt w:val="bullet"/>
      <w:lvlText w:val=""/>
      <w:lvlJc w:val="left"/>
      <w:pPr>
        <w:tabs>
          <w:tab w:val="num" w:pos="5760"/>
        </w:tabs>
        <w:ind w:left="5760" w:hanging="360"/>
      </w:pPr>
      <w:rPr>
        <w:rFonts w:ascii="Symbol" w:hAnsi="Symbol" w:hint="default"/>
      </w:rPr>
    </w:lvl>
    <w:lvl w:ilvl="8" w:tplc="3BAC9E8C"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BA63DAA"/>
    <w:multiLevelType w:val="hybridMultilevel"/>
    <w:tmpl w:val="B96A9690"/>
    <w:lvl w:ilvl="0" w:tplc="931C35F0">
      <w:start w:val="1"/>
      <w:numFmt w:val="bullet"/>
      <w:lvlText w:val=""/>
      <w:lvlJc w:val="left"/>
      <w:pPr>
        <w:tabs>
          <w:tab w:val="num" w:pos="720"/>
        </w:tabs>
        <w:ind w:left="720" w:hanging="360"/>
      </w:pPr>
      <w:rPr>
        <w:rFonts w:ascii="Symbol" w:hAnsi="Symbol" w:hint="default"/>
      </w:rPr>
    </w:lvl>
    <w:lvl w:ilvl="1" w:tplc="8FD2F240" w:tentative="1">
      <w:start w:val="1"/>
      <w:numFmt w:val="bullet"/>
      <w:lvlText w:val=""/>
      <w:lvlJc w:val="left"/>
      <w:pPr>
        <w:tabs>
          <w:tab w:val="num" w:pos="1440"/>
        </w:tabs>
        <w:ind w:left="1440" w:hanging="360"/>
      </w:pPr>
      <w:rPr>
        <w:rFonts w:ascii="Symbol" w:hAnsi="Symbol" w:hint="default"/>
      </w:rPr>
    </w:lvl>
    <w:lvl w:ilvl="2" w:tplc="000043AE" w:tentative="1">
      <w:start w:val="1"/>
      <w:numFmt w:val="bullet"/>
      <w:lvlText w:val=""/>
      <w:lvlJc w:val="left"/>
      <w:pPr>
        <w:tabs>
          <w:tab w:val="num" w:pos="2160"/>
        </w:tabs>
        <w:ind w:left="2160" w:hanging="360"/>
      </w:pPr>
      <w:rPr>
        <w:rFonts w:ascii="Symbol" w:hAnsi="Symbol" w:hint="default"/>
      </w:rPr>
    </w:lvl>
    <w:lvl w:ilvl="3" w:tplc="F8ACA224" w:tentative="1">
      <w:start w:val="1"/>
      <w:numFmt w:val="bullet"/>
      <w:lvlText w:val=""/>
      <w:lvlJc w:val="left"/>
      <w:pPr>
        <w:tabs>
          <w:tab w:val="num" w:pos="2880"/>
        </w:tabs>
        <w:ind w:left="2880" w:hanging="360"/>
      </w:pPr>
      <w:rPr>
        <w:rFonts w:ascii="Symbol" w:hAnsi="Symbol" w:hint="default"/>
      </w:rPr>
    </w:lvl>
    <w:lvl w:ilvl="4" w:tplc="C9960E38" w:tentative="1">
      <w:start w:val="1"/>
      <w:numFmt w:val="bullet"/>
      <w:lvlText w:val=""/>
      <w:lvlJc w:val="left"/>
      <w:pPr>
        <w:tabs>
          <w:tab w:val="num" w:pos="3600"/>
        </w:tabs>
        <w:ind w:left="3600" w:hanging="360"/>
      </w:pPr>
      <w:rPr>
        <w:rFonts w:ascii="Symbol" w:hAnsi="Symbol" w:hint="default"/>
      </w:rPr>
    </w:lvl>
    <w:lvl w:ilvl="5" w:tplc="C0FE73AC" w:tentative="1">
      <w:start w:val="1"/>
      <w:numFmt w:val="bullet"/>
      <w:lvlText w:val=""/>
      <w:lvlJc w:val="left"/>
      <w:pPr>
        <w:tabs>
          <w:tab w:val="num" w:pos="4320"/>
        </w:tabs>
        <w:ind w:left="4320" w:hanging="360"/>
      </w:pPr>
      <w:rPr>
        <w:rFonts w:ascii="Symbol" w:hAnsi="Symbol" w:hint="default"/>
      </w:rPr>
    </w:lvl>
    <w:lvl w:ilvl="6" w:tplc="E9A2A4F0" w:tentative="1">
      <w:start w:val="1"/>
      <w:numFmt w:val="bullet"/>
      <w:lvlText w:val=""/>
      <w:lvlJc w:val="left"/>
      <w:pPr>
        <w:tabs>
          <w:tab w:val="num" w:pos="5040"/>
        </w:tabs>
        <w:ind w:left="5040" w:hanging="360"/>
      </w:pPr>
      <w:rPr>
        <w:rFonts w:ascii="Symbol" w:hAnsi="Symbol" w:hint="default"/>
      </w:rPr>
    </w:lvl>
    <w:lvl w:ilvl="7" w:tplc="00202AE8" w:tentative="1">
      <w:start w:val="1"/>
      <w:numFmt w:val="bullet"/>
      <w:lvlText w:val=""/>
      <w:lvlJc w:val="left"/>
      <w:pPr>
        <w:tabs>
          <w:tab w:val="num" w:pos="5760"/>
        </w:tabs>
        <w:ind w:left="5760" w:hanging="360"/>
      </w:pPr>
      <w:rPr>
        <w:rFonts w:ascii="Symbol" w:hAnsi="Symbol" w:hint="default"/>
      </w:rPr>
    </w:lvl>
    <w:lvl w:ilvl="8" w:tplc="8990F1A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31A1863"/>
    <w:multiLevelType w:val="hybridMultilevel"/>
    <w:tmpl w:val="A62C912C"/>
    <w:lvl w:ilvl="0" w:tplc="C386A35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183CDB"/>
    <w:multiLevelType w:val="hybridMultilevel"/>
    <w:tmpl w:val="A5A64760"/>
    <w:lvl w:ilvl="0" w:tplc="9566DDA2">
      <w:start w:val="1"/>
      <w:numFmt w:val="bullet"/>
      <w:lvlText w:val=""/>
      <w:lvlJc w:val="left"/>
      <w:pPr>
        <w:tabs>
          <w:tab w:val="num" w:pos="720"/>
        </w:tabs>
        <w:ind w:left="720" w:hanging="360"/>
      </w:pPr>
      <w:rPr>
        <w:rFonts w:ascii="Symbol" w:hAnsi="Symbol" w:hint="default"/>
      </w:rPr>
    </w:lvl>
    <w:lvl w:ilvl="1" w:tplc="0F7C6C4C" w:tentative="1">
      <w:start w:val="1"/>
      <w:numFmt w:val="bullet"/>
      <w:lvlText w:val=""/>
      <w:lvlJc w:val="left"/>
      <w:pPr>
        <w:tabs>
          <w:tab w:val="num" w:pos="1440"/>
        </w:tabs>
        <w:ind w:left="1440" w:hanging="360"/>
      </w:pPr>
      <w:rPr>
        <w:rFonts w:ascii="Symbol" w:hAnsi="Symbol" w:hint="default"/>
      </w:rPr>
    </w:lvl>
    <w:lvl w:ilvl="2" w:tplc="063A1A52" w:tentative="1">
      <w:start w:val="1"/>
      <w:numFmt w:val="bullet"/>
      <w:lvlText w:val=""/>
      <w:lvlJc w:val="left"/>
      <w:pPr>
        <w:tabs>
          <w:tab w:val="num" w:pos="2160"/>
        </w:tabs>
        <w:ind w:left="2160" w:hanging="360"/>
      </w:pPr>
      <w:rPr>
        <w:rFonts w:ascii="Symbol" w:hAnsi="Symbol" w:hint="default"/>
      </w:rPr>
    </w:lvl>
    <w:lvl w:ilvl="3" w:tplc="26E8011A" w:tentative="1">
      <w:start w:val="1"/>
      <w:numFmt w:val="bullet"/>
      <w:lvlText w:val=""/>
      <w:lvlJc w:val="left"/>
      <w:pPr>
        <w:tabs>
          <w:tab w:val="num" w:pos="2880"/>
        </w:tabs>
        <w:ind w:left="2880" w:hanging="360"/>
      </w:pPr>
      <w:rPr>
        <w:rFonts w:ascii="Symbol" w:hAnsi="Symbol" w:hint="default"/>
      </w:rPr>
    </w:lvl>
    <w:lvl w:ilvl="4" w:tplc="87B25264" w:tentative="1">
      <w:start w:val="1"/>
      <w:numFmt w:val="bullet"/>
      <w:lvlText w:val=""/>
      <w:lvlJc w:val="left"/>
      <w:pPr>
        <w:tabs>
          <w:tab w:val="num" w:pos="3600"/>
        </w:tabs>
        <w:ind w:left="3600" w:hanging="360"/>
      </w:pPr>
      <w:rPr>
        <w:rFonts w:ascii="Symbol" w:hAnsi="Symbol" w:hint="default"/>
      </w:rPr>
    </w:lvl>
    <w:lvl w:ilvl="5" w:tplc="3C3E704E" w:tentative="1">
      <w:start w:val="1"/>
      <w:numFmt w:val="bullet"/>
      <w:lvlText w:val=""/>
      <w:lvlJc w:val="left"/>
      <w:pPr>
        <w:tabs>
          <w:tab w:val="num" w:pos="4320"/>
        </w:tabs>
        <w:ind w:left="4320" w:hanging="360"/>
      </w:pPr>
      <w:rPr>
        <w:rFonts w:ascii="Symbol" w:hAnsi="Symbol" w:hint="default"/>
      </w:rPr>
    </w:lvl>
    <w:lvl w:ilvl="6" w:tplc="C6CC185A" w:tentative="1">
      <w:start w:val="1"/>
      <w:numFmt w:val="bullet"/>
      <w:lvlText w:val=""/>
      <w:lvlJc w:val="left"/>
      <w:pPr>
        <w:tabs>
          <w:tab w:val="num" w:pos="5040"/>
        </w:tabs>
        <w:ind w:left="5040" w:hanging="360"/>
      </w:pPr>
      <w:rPr>
        <w:rFonts w:ascii="Symbol" w:hAnsi="Symbol" w:hint="default"/>
      </w:rPr>
    </w:lvl>
    <w:lvl w:ilvl="7" w:tplc="B70E1C36" w:tentative="1">
      <w:start w:val="1"/>
      <w:numFmt w:val="bullet"/>
      <w:lvlText w:val=""/>
      <w:lvlJc w:val="left"/>
      <w:pPr>
        <w:tabs>
          <w:tab w:val="num" w:pos="5760"/>
        </w:tabs>
        <w:ind w:left="5760" w:hanging="360"/>
      </w:pPr>
      <w:rPr>
        <w:rFonts w:ascii="Symbol" w:hAnsi="Symbol" w:hint="default"/>
      </w:rPr>
    </w:lvl>
    <w:lvl w:ilvl="8" w:tplc="A6023200"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51232A3"/>
    <w:multiLevelType w:val="hybridMultilevel"/>
    <w:tmpl w:val="84D45A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CB11B8D"/>
    <w:multiLevelType w:val="hybridMultilevel"/>
    <w:tmpl w:val="631A6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1F62D8"/>
    <w:multiLevelType w:val="hybridMultilevel"/>
    <w:tmpl w:val="54304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A36BD7"/>
    <w:multiLevelType w:val="hybridMultilevel"/>
    <w:tmpl w:val="C9123676"/>
    <w:lvl w:ilvl="0" w:tplc="CAFA5AEA">
      <w:start w:val="1"/>
      <w:numFmt w:val="bullet"/>
      <w:lvlText w:val=""/>
      <w:lvlJc w:val="left"/>
      <w:pPr>
        <w:tabs>
          <w:tab w:val="num" w:pos="720"/>
        </w:tabs>
        <w:ind w:left="720" w:hanging="360"/>
      </w:pPr>
      <w:rPr>
        <w:rFonts w:ascii="Symbol" w:hAnsi="Symbol" w:hint="default"/>
      </w:rPr>
    </w:lvl>
    <w:lvl w:ilvl="1" w:tplc="4816E9BE" w:tentative="1">
      <w:start w:val="1"/>
      <w:numFmt w:val="bullet"/>
      <w:lvlText w:val=""/>
      <w:lvlJc w:val="left"/>
      <w:pPr>
        <w:tabs>
          <w:tab w:val="num" w:pos="1440"/>
        </w:tabs>
        <w:ind w:left="1440" w:hanging="360"/>
      </w:pPr>
      <w:rPr>
        <w:rFonts w:ascii="Symbol" w:hAnsi="Symbol" w:hint="default"/>
      </w:rPr>
    </w:lvl>
    <w:lvl w:ilvl="2" w:tplc="C4D80D1A" w:tentative="1">
      <w:start w:val="1"/>
      <w:numFmt w:val="bullet"/>
      <w:lvlText w:val=""/>
      <w:lvlJc w:val="left"/>
      <w:pPr>
        <w:tabs>
          <w:tab w:val="num" w:pos="2160"/>
        </w:tabs>
        <w:ind w:left="2160" w:hanging="360"/>
      </w:pPr>
      <w:rPr>
        <w:rFonts w:ascii="Symbol" w:hAnsi="Symbol" w:hint="default"/>
      </w:rPr>
    </w:lvl>
    <w:lvl w:ilvl="3" w:tplc="FDB0DF6C" w:tentative="1">
      <w:start w:val="1"/>
      <w:numFmt w:val="bullet"/>
      <w:lvlText w:val=""/>
      <w:lvlJc w:val="left"/>
      <w:pPr>
        <w:tabs>
          <w:tab w:val="num" w:pos="2880"/>
        </w:tabs>
        <w:ind w:left="2880" w:hanging="360"/>
      </w:pPr>
      <w:rPr>
        <w:rFonts w:ascii="Symbol" w:hAnsi="Symbol" w:hint="default"/>
      </w:rPr>
    </w:lvl>
    <w:lvl w:ilvl="4" w:tplc="B3623ED6" w:tentative="1">
      <w:start w:val="1"/>
      <w:numFmt w:val="bullet"/>
      <w:lvlText w:val=""/>
      <w:lvlJc w:val="left"/>
      <w:pPr>
        <w:tabs>
          <w:tab w:val="num" w:pos="3600"/>
        </w:tabs>
        <w:ind w:left="3600" w:hanging="360"/>
      </w:pPr>
      <w:rPr>
        <w:rFonts w:ascii="Symbol" w:hAnsi="Symbol" w:hint="default"/>
      </w:rPr>
    </w:lvl>
    <w:lvl w:ilvl="5" w:tplc="2292C312" w:tentative="1">
      <w:start w:val="1"/>
      <w:numFmt w:val="bullet"/>
      <w:lvlText w:val=""/>
      <w:lvlJc w:val="left"/>
      <w:pPr>
        <w:tabs>
          <w:tab w:val="num" w:pos="4320"/>
        </w:tabs>
        <w:ind w:left="4320" w:hanging="360"/>
      </w:pPr>
      <w:rPr>
        <w:rFonts w:ascii="Symbol" w:hAnsi="Symbol" w:hint="default"/>
      </w:rPr>
    </w:lvl>
    <w:lvl w:ilvl="6" w:tplc="4404B346" w:tentative="1">
      <w:start w:val="1"/>
      <w:numFmt w:val="bullet"/>
      <w:lvlText w:val=""/>
      <w:lvlJc w:val="left"/>
      <w:pPr>
        <w:tabs>
          <w:tab w:val="num" w:pos="5040"/>
        </w:tabs>
        <w:ind w:left="5040" w:hanging="360"/>
      </w:pPr>
      <w:rPr>
        <w:rFonts w:ascii="Symbol" w:hAnsi="Symbol" w:hint="default"/>
      </w:rPr>
    </w:lvl>
    <w:lvl w:ilvl="7" w:tplc="25E8BD4E" w:tentative="1">
      <w:start w:val="1"/>
      <w:numFmt w:val="bullet"/>
      <w:lvlText w:val=""/>
      <w:lvlJc w:val="left"/>
      <w:pPr>
        <w:tabs>
          <w:tab w:val="num" w:pos="5760"/>
        </w:tabs>
        <w:ind w:left="5760" w:hanging="360"/>
      </w:pPr>
      <w:rPr>
        <w:rFonts w:ascii="Symbol" w:hAnsi="Symbol" w:hint="default"/>
      </w:rPr>
    </w:lvl>
    <w:lvl w:ilvl="8" w:tplc="0786DF54"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49ED439E"/>
    <w:multiLevelType w:val="hybridMultilevel"/>
    <w:tmpl w:val="7196E25C"/>
    <w:lvl w:ilvl="0" w:tplc="7B9225E6">
      <w:start w:val="1"/>
      <w:numFmt w:val="bullet"/>
      <w:lvlText w:val=""/>
      <w:lvlJc w:val="left"/>
      <w:pPr>
        <w:tabs>
          <w:tab w:val="num" w:pos="720"/>
        </w:tabs>
        <w:ind w:left="720" w:hanging="360"/>
      </w:pPr>
      <w:rPr>
        <w:rFonts w:ascii="Symbol" w:hAnsi="Symbol" w:hint="default"/>
      </w:rPr>
    </w:lvl>
    <w:lvl w:ilvl="1" w:tplc="55B8EB1E">
      <w:start w:val="1"/>
      <w:numFmt w:val="bullet"/>
      <w:lvlText w:val=""/>
      <w:lvlJc w:val="left"/>
      <w:pPr>
        <w:tabs>
          <w:tab w:val="num" w:pos="1440"/>
        </w:tabs>
        <w:ind w:left="1440" w:hanging="360"/>
      </w:pPr>
      <w:rPr>
        <w:rFonts w:ascii="Symbol" w:hAnsi="Symbol" w:hint="default"/>
      </w:rPr>
    </w:lvl>
    <w:lvl w:ilvl="2" w:tplc="5D666B5A" w:tentative="1">
      <w:start w:val="1"/>
      <w:numFmt w:val="bullet"/>
      <w:lvlText w:val=""/>
      <w:lvlJc w:val="left"/>
      <w:pPr>
        <w:tabs>
          <w:tab w:val="num" w:pos="2160"/>
        </w:tabs>
        <w:ind w:left="2160" w:hanging="360"/>
      </w:pPr>
      <w:rPr>
        <w:rFonts w:ascii="Symbol" w:hAnsi="Symbol" w:hint="default"/>
      </w:rPr>
    </w:lvl>
    <w:lvl w:ilvl="3" w:tplc="B5DA242A" w:tentative="1">
      <w:start w:val="1"/>
      <w:numFmt w:val="bullet"/>
      <w:lvlText w:val=""/>
      <w:lvlJc w:val="left"/>
      <w:pPr>
        <w:tabs>
          <w:tab w:val="num" w:pos="2880"/>
        </w:tabs>
        <w:ind w:left="2880" w:hanging="360"/>
      </w:pPr>
      <w:rPr>
        <w:rFonts w:ascii="Symbol" w:hAnsi="Symbol" w:hint="default"/>
      </w:rPr>
    </w:lvl>
    <w:lvl w:ilvl="4" w:tplc="B00E8F22" w:tentative="1">
      <w:start w:val="1"/>
      <w:numFmt w:val="bullet"/>
      <w:lvlText w:val=""/>
      <w:lvlJc w:val="left"/>
      <w:pPr>
        <w:tabs>
          <w:tab w:val="num" w:pos="3600"/>
        </w:tabs>
        <w:ind w:left="3600" w:hanging="360"/>
      </w:pPr>
      <w:rPr>
        <w:rFonts w:ascii="Symbol" w:hAnsi="Symbol" w:hint="default"/>
      </w:rPr>
    </w:lvl>
    <w:lvl w:ilvl="5" w:tplc="8B5CBEFA" w:tentative="1">
      <w:start w:val="1"/>
      <w:numFmt w:val="bullet"/>
      <w:lvlText w:val=""/>
      <w:lvlJc w:val="left"/>
      <w:pPr>
        <w:tabs>
          <w:tab w:val="num" w:pos="4320"/>
        </w:tabs>
        <w:ind w:left="4320" w:hanging="360"/>
      </w:pPr>
      <w:rPr>
        <w:rFonts w:ascii="Symbol" w:hAnsi="Symbol" w:hint="default"/>
      </w:rPr>
    </w:lvl>
    <w:lvl w:ilvl="6" w:tplc="F5D4673C" w:tentative="1">
      <w:start w:val="1"/>
      <w:numFmt w:val="bullet"/>
      <w:lvlText w:val=""/>
      <w:lvlJc w:val="left"/>
      <w:pPr>
        <w:tabs>
          <w:tab w:val="num" w:pos="5040"/>
        </w:tabs>
        <w:ind w:left="5040" w:hanging="360"/>
      </w:pPr>
      <w:rPr>
        <w:rFonts w:ascii="Symbol" w:hAnsi="Symbol" w:hint="default"/>
      </w:rPr>
    </w:lvl>
    <w:lvl w:ilvl="7" w:tplc="F7725330" w:tentative="1">
      <w:start w:val="1"/>
      <w:numFmt w:val="bullet"/>
      <w:lvlText w:val=""/>
      <w:lvlJc w:val="left"/>
      <w:pPr>
        <w:tabs>
          <w:tab w:val="num" w:pos="5760"/>
        </w:tabs>
        <w:ind w:left="5760" w:hanging="360"/>
      </w:pPr>
      <w:rPr>
        <w:rFonts w:ascii="Symbol" w:hAnsi="Symbol" w:hint="default"/>
      </w:rPr>
    </w:lvl>
    <w:lvl w:ilvl="8" w:tplc="B19A0C8C"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4C4E7E52"/>
    <w:multiLevelType w:val="hybridMultilevel"/>
    <w:tmpl w:val="D9F66A64"/>
    <w:lvl w:ilvl="0" w:tplc="E55A40A8">
      <w:start w:val="1"/>
      <w:numFmt w:val="bullet"/>
      <w:lvlText w:val=""/>
      <w:lvlJc w:val="left"/>
      <w:pPr>
        <w:tabs>
          <w:tab w:val="num" w:pos="720"/>
        </w:tabs>
        <w:ind w:left="720" w:hanging="360"/>
      </w:pPr>
      <w:rPr>
        <w:rFonts w:ascii="Symbol" w:hAnsi="Symbol" w:hint="default"/>
      </w:rPr>
    </w:lvl>
    <w:lvl w:ilvl="1" w:tplc="E3AA7BBC" w:tentative="1">
      <w:start w:val="1"/>
      <w:numFmt w:val="bullet"/>
      <w:lvlText w:val=""/>
      <w:lvlJc w:val="left"/>
      <w:pPr>
        <w:tabs>
          <w:tab w:val="num" w:pos="1440"/>
        </w:tabs>
        <w:ind w:left="1440" w:hanging="360"/>
      </w:pPr>
      <w:rPr>
        <w:rFonts w:ascii="Symbol" w:hAnsi="Symbol" w:hint="default"/>
      </w:rPr>
    </w:lvl>
    <w:lvl w:ilvl="2" w:tplc="5CBE812E" w:tentative="1">
      <w:start w:val="1"/>
      <w:numFmt w:val="bullet"/>
      <w:lvlText w:val=""/>
      <w:lvlJc w:val="left"/>
      <w:pPr>
        <w:tabs>
          <w:tab w:val="num" w:pos="2160"/>
        </w:tabs>
        <w:ind w:left="2160" w:hanging="360"/>
      </w:pPr>
      <w:rPr>
        <w:rFonts w:ascii="Symbol" w:hAnsi="Symbol" w:hint="default"/>
      </w:rPr>
    </w:lvl>
    <w:lvl w:ilvl="3" w:tplc="5CF0D598" w:tentative="1">
      <w:start w:val="1"/>
      <w:numFmt w:val="bullet"/>
      <w:lvlText w:val=""/>
      <w:lvlJc w:val="left"/>
      <w:pPr>
        <w:tabs>
          <w:tab w:val="num" w:pos="2880"/>
        </w:tabs>
        <w:ind w:left="2880" w:hanging="360"/>
      </w:pPr>
      <w:rPr>
        <w:rFonts w:ascii="Symbol" w:hAnsi="Symbol" w:hint="default"/>
      </w:rPr>
    </w:lvl>
    <w:lvl w:ilvl="4" w:tplc="BC20BAA4" w:tentative="1">
      <w:start w:val="1"/>
      <w:numFmt w:val="bullet"/>
      <w:lvlText w:val=""/>
      <w:lvlJc w:val="left"/>
      <w:pPr>
        <w:tabs>
          <w:tab w:val="num" w:pos="3600"/>
        </w:tabs>
        <w:ind w:left="3600" w:hanging="360"/>
      </w:pPr>
      <w:rPr>
        <w:rFonts w:ascii="Symbol" w:hAnsi="Symbol" w:hint="default"/>
      </w:rPr>
    </w:lvl>
    <w:lvl w:ilvl="5" w:tplc="B2EC8E5A" w:tentative="1">
      <w:start w:val="1"/>
      <w:numFmt w:val="bullet"/>
      <w:lvlText w:val=""/>
      <w:lvlJc w:val="left"/>
      <w:pPr>
        <w:tabs>
          <w:tab w:val="num" w:pos="4320"/>
        </w:tabs>
        <w:ind w:left="4320" w:hanging="360"/>
      </w:pPr>
      <w:rPr>
        <w:rFonts w:ascii="Symbol" w:hAnsi="Symbol" w:hint="default"/>
      </w:rPr>
    </w:lvl>
    <w:lvl w:ilvl="6" w:tplc="8152CEB2" w:tentative="1">
      <w:start w:val="1"/>
      <w:numFmt w:val="bullet"/>
      <w:lvlText w:val=""/>
      <w:lvlJc w:val="left"/>
      <w:pPr>
        <w:tabs>
          <w:tab w:val="num" w:pos="5040"/>
        </w:tabs>
        <w:ind w:left="5040" w:hanging="360"/>
      </w:pPr>
      <w:rPr>
        <w:rFonts w:ascii="Symbol" w:hAnsi="Symbol" w:hint="default"/>
      </w:rPr>
    </w:lvl>
    <w:lvl w:ilvl="7" w:tplc="20746E72" w:tentative="1">
      <w:start w:val="1"/>
      <w:numFmt w:val="bullet"/>
      <w:lvlText w:val=""/>
      <w:lvlJc w:val="left"/>
      <w:pPr>
        <w:tabs>
          <w:tab w:val="num" w:pos="5760"/>
        </w:tabs>
        <w:ind w:left="5760" w:hanging="360"/>
      </w:pPr>
      <w:rPr>
        <w:rFonts w:ascii="Symbol" w:hAnsi="Symbol" w:hint="default"/>
      </w:rPr>
    </w:lvl>
    <w:lvl w:ilvl="8" w:tplc="70341918"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4C966DA3"/>
    <w:multiLevelType w:val="hybridMultilevel"/>
    <w:tmpl w:val="D7E88132"/>
    <w:lvl w:ilvl="0" w:tplc="F3AE109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C982EC3"/>
    <w:multiLevelType w:val="hybridMultilevel"/>
    <w:tmpl w:val="54B2B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866033"/>
    <w:multiLevelType w:val="hybridMultilevel"/>
    <w:tmpl w:val="41001B24"/>
    <w:lvl w:ilvl="0" w:tplc="F1CA5E74">
      <w:start w:val="1"/>
      <w:numFmt w:val="decimal"/>
      <w:pStyle w:val="Heading1"/>
      <w:lvlText w:val="%1."/>
      <w:lvlJc w:val="left"/>
      <w:pPr>
        <w:tabs>
          <w:tab w:val="num" w:pos="903"/>
        </w:tabs>
        <w:ind w:left="903" w:hanging="360"/>
      </w:pPr>
      <w:rPr>
        <w:rFonts w:ascii="Arial" w:hAnsi="Arial" w:cs="Times New Roman" w:hint="default"/>
        <w:b/>
        <w:i w:val="0"/>
      </w:rPr>
    </w:lvl>
    <w:lvl w:ilvl="1" w:tplc="08090003">
      <w:start w:val="1"/>
      <w:numFmt w:val="bullet"/>
      <w:lvlText w:val=""/>
      <w:lvlJc w:val="left"/>
      <w:pPr>
        <w:tabs>
          <w:tab w:val="num" w:pos="1980"/>
        </w:tabs>
        <w:ind w:left="1980" w:hanging="360"/>
      </w:pPr>
      <w:rPr>
        <w:rFonts w:ascii="Wingdings" w:hAnsi="Wingdings" w:hint="default"/>
      </w:rPr>
    </w:lvl>
    <w:lvl w:ilvl="2" w:tplc="08090005">
      <w:start w:val="1"/>
      <w:numFmt w:val="lowerRoman"/>
      <w:lvlText w:val="%3."/>
      <w:lvlJc w:val="right"/>
      <w:pPr>
        <w:tabs>
          <w:tab w:val="num" w:pos="2700"/>
        </w:tabs>
        <w:ind w:left="2700" w:hanging="180"/>
      </w:pPr>
    </w:lvl>
    <w:lvl w:ilvl="3" w:tplc="08090001">
      <w:start w:val="1"/>
      <w:numFmt w:val="decimal"/>
      <w:lvlText w:val="%4."/>
      <w:lvlJc w:val="left"/>
      <w:pPr>
        <w:tabs>
          <w:tab w:val="num" w:pos="3420"/>
        </w:tabs>
        <w:ind w:left="3420" w:hanging="360"/>
      </w:pPr>
    </w:lvl>
    <w:lvl w:ilvl="4" w:tplc="08090003">
      <w:start w:val="1"/>
      <w:numFmt w:val="lowerLetter"/>
      <w:lvlText w:val="%5."/>
      <w:lvlJc w:val="left"/>
      <w:pPr>
        <w:tabs>
          <w:tab w:val="num" w:pos="4140"/>
        </w:tabs>
        <w:ind w:left="4140" w:hanging="360"/>
      </w:pPr>
    </w:lvl>
    <w:lvl w:ilvl="5" w:tplc="08090005">
      <w:start w:val="1"/>
      <w:numFmt w:val="lowerRoman"/>
      <w:lvlText w:val="%6."/>
      <w:lvlJc w:val="right"/>
      <w:pPr>
        <w:tabs>
          <w:tab w:val="num" w:pos="4860"/>
        </w:tabs>
        <w:ind w:left="4860" w:hanging="180"/>
      </w:pPr>
    </w:lvl>
    <w:lvl w:ilvl="6" w:tplc="08090001">
      <w:start w:val="1"/>
      <w:numFmt w:val="decimal"/>
      <w:lvlText w:val="%7."/>
      <w:lvlJc w:val="left"/>
      <w:pPr>
        <w:tabs>
          <w:tab w:val="num" w:pos="5580"/>
        </w:tabs>
        <w:ind w:left="5580" w:hanging="360"/>
      </w:pPr>
    </w:lvl>
    <w:lvl w:ilvl="7" w:tplc="08090003">
      <w:start w:val="1"/>
      <w:numFmt w:val="lowerLetter"/>
      <w:lvlText w:val="%8."/>
      <w:lvlJc w:val="left"/>
      <w:pPr>
        <w:tabs>
          <w:tab w:val="num" w:pos="6300"/>
        </w:tabs>
        <w:ind w:left="6300" w:hanging="360"/>
      </w:pPr>
    </w:lvl>
    <w:lvl w:ilvl="8" w:tplc="08090005">
      <w:start w:val="1"/>
      <w:numFmt w:val="lowerRoman"/>
      <w:lvlText w:val="%9."/>
      <w:lvlJc w:val="right"/>
      <w:pPr>
        <w:tabs>
          <w:tab w:val="num" w:pos="7020"/>
        </w:tabs>
        <w:ind w:left="7020" w:hanging="180"/>
      </w:pPr>
    </w:lvl>
  </w:abstractNum>
  <w:abstractNum w:abstractNumId="20" w15:restartNumberingAfterBreak="0">
    <w:nsid w:val="61820EC7"/>
    <w:multiLevelType w:val="hybridMultilevel"/>
    <w:tmpl w:val="5D3AE746"/>
    <w:lvl w:ilvl="0" w:tplc="C386A35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CC70AE"/>
    <w:multiLevelType w:val="hybridMultilevel"/>
    <w:tmpl w:val="969C43D0"/>
    <w:lvl w:ilvl="0" w:tplc="02EA4530">
      <w:numFmt w:val="bullet"/>
      <w:lvlText w:val="-"/>
      <w:lvlJc w:val="left"/>
      <w:pPr>
        <w:ind w:left="1440" w:hanging="360"/>
      </w:pPr>
      <w:rPr>
        <w:rFonts w:ascii="Tahoma" w:eastAsia="Times New Roman" w:hAnsi="Tahoma" w:cs="Tahoma"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6EA69A6"/>
    <w:multiLevelType w:val="hybridMultilevel"/>
    <w:tmpl w:val="A4F24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9841E9"/>
    <w:multiLevelType w:val="hybridMultilevel"/>
    <w:tmpl w:val="9942E7A8"/>
    <w:lvl w:ilvl="0" w:tplc="C386A358">
      <w:start w:val="1"/>
      <w:numFmt w:val="bullet"/>
      <w:lvlText w:val=""/>
      <w:lvlJc w:val="left"/>
      <w:pPr>
        <w:tabs>
          <w:tab w:val="num" w:pos="1069"/>
        </w:tabs>
        <w:ind w:left="1069" w:hanging="360"/>
      </w:pPr>
      <w:rPr>
        <w:rFonts w:ascii="Symbol" w:hAnsi="Symbol" w:hint="default"/>
      </w:rPr>
    </w:lvl>
    <w:lvl w:ilvl="1" w:tplc="07EE82C8" w:tentative="1">
      <w:start w:val="1"/>
      <w:numFmt w:val="bullet"/>
      <w:lvlText w:val=""/>
      <w:lvlJc w:val="left"/>
      <w:pPr>
        <w:tabs>
          <w:tab w:val="num" w:pos="1789"/>
        </w:tabs>
        <w:ind w:left="1789" w:hanging="360"/>
      </w:pPr>
      <w:rPr>
        <w:rFonts w:ascii="Symbol" w:hAnsi="Symbol" w:hint="default"/>
      </w:rPr>
    </w:lvl>
    <w:lvl w:ilvl="2" w:tplc="93128966" w:tentative="1">
      <w:start w:val="1"/>
      <w:numFmt w:val="bullet"/>
      <w:lvlText w:val=""/>
      <w:lvlJc w:val="left"/>
      <w:pPr>
        <w:tabs>
          <w:tab w:val="num" w:pos="2509"/>
        </w:tabs>
        <w:ind w:left="2509" w:hanging="360"/>
      </w:pPr>
      <w:rPr>
        <w:rFonts w:ascii="Symbol" w:hAnsi="Symbol" w:hint="default"/>
      </w:rPr>
    </w:lvl>
    <w:lvl w:ilvl="3" w:tplc="79B207B8" w:tentative="1">
      <w:start w:val="1"/>
      <w:numFmt w:val="bullet"/>
      <w:lvlText w:val=""/>
      <w:lvlJc w:val="left"/>
      <w:pPr>
        <w:tabs>
          <w:tab w:val="num" w:pos="3229"/>
        </w:tabs>
        <w:ind w:left="3229" w:hanging="360"/>
      </w:pPr>
      <w:rPr>
        <w:rFonts w:ascii="Symbol" w:hAnsi="Symbol" w:hint="default"/>
      </w:rPr>
    </w:lvl>
    <w:lvl w:ilvl="4" w:tplc="73A4DCAA" w:tentative="1">
      <w:start w:val="1"/>
      <w:numFmt w:val="bullet"/>
      <w:lvlText w:val=""/>
      <w:lvlJc w:val="left"/>
      <w:pPr>
        <w:tabs>
          <w:tab w:val="num" w:pos="3949"/>
        </w:tabs>
        <w:ind w:left="3949" w:hanging="360"/>
      </w:pPr>
      <w:rPr>
        <w:rFonts w:ascii="Symbol" w:hAnsi="Symbol" w:hint="default"/>
      </w:rPr>
    </w:lvl>
    <w:lvl w:ilvl="5" w:tplc="08748AF2" w:tentative="1">
      <w:start w:val="1"/>
      <w:numFmt w:val="bullet"/>
      <w:lvlText w:val=""/>
      <w:lvlJc w:val="left"/>
      <w:pPr>
        <w:tabs>
          <w:tab w:val="num" w:pos="4669"/>
        </w:tabs>
        <w:ind w:left="4669" w:hanging="360"/>
      </w:pPr>
      <w:rPr>
        <w:rFonts w:ascii="Symbol" w:hAnsi="Symbol" w:hint="default"/>
      </w:rPr>
    </w:lvl>
    <w:lvl w:ilvl="6" w:tplc="CEDA1F4C" w:tentative="1">
      <w:start w:val="1"/>
      <w:numFmt w:val="bullet"/>
      <w:lvlText w:val=""/>
      <w:lvlJc w:val="left"/>
      <w:pPr>
        <w:tabs>
          <w:tab w:val="num" w:pos="5389"/>
        </w:tabs>
        <w:ind w:left="5389" w:hanging="360"/>
      </w:pPr>
      <w:rPr>
        <w:rFonts w:ascii="Symbol" w:hAnsi="Symbol" w:hint="default"/>
      </w:rPr>
    </w:lvl>
    <w:lvl w:ilvl="7" w:tplc="F74E2CAA" w:tentative="1">
      <w:start w:val="1"/>
      <w:numFmt w:val="bullet"/>
      <w:lvlText w:val=""/>
      <w:lvlJc w:val="left"/>
      <w:pPr>
        <w:tabs>
          <w:tab w:val="num" w:pos="6109"/>
        </w:tabs>
        <w:ind w:left="6109" w:hanging="360"/>
      </w:pPr>
      <w:rPr>
        <w:rFonts w:ascii="Symbol" w:hAnsi="Symbol" w:hint="default"/>
      </w:rPr>
    </w:lvl>
    <w:lvl w:ilvl="8" w:tplc="FDC40902" w:tentative="1">
      <w:start w:val="1"/>
      <w:numFmt w:val="bullet"/>
      <w:lvlText w:val=""/>
      <w:lvlJc w:val="left"/>
      <w:pPr>
        <w:tabs>
          <w:tab w:val="num" w:pos="6829"/>
        </w:tabs>
        <w:ind w:left="6829" w:hanging="360"/>
      </w:pPr>
      <w:rPr>
        <w:rFonts w:ascii="Symbol" w:hAnsi="Symbol" w:hint="default"/>
      </w:rPr>
    </w:lvl>
  </w:abstractNum>
  <w:abstractNum w:abstractNumId="24" w15:restartNumberingAfterBreak="0">
    <w:nsid w:val="711877B7"/>
    <w:multiLevelType w:val="hybridMultilevel"/>
    <w:tmpl w:val="931E6E30"/>
    <w:lvl w:ilvl="0" w:tplc="66C6537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2544A1F"/>
    <w:multiLevelType w:val="hybridMultilevel"/>
    <w:tmpl w:val="9D2E808C"/>
    <w:lvl w:ilvl="0" w:tplc="F3AE109E">
      <w:start w:val="1"/>
      <w:numFmt w:val="bullet"/>
      <w:lvlText w:val=""/>
      <w:lvlJc w:val="left"/>
      <w:pPr>
        <w:tabs>
          <w:tab w:val="num" w:pos="720"/>
        </w:tabs>
        <w:ind w:left="720" w:hanging="360"/>
      </w:pPr>
      <w:rPr>
        <w:rFonts w:ascii="Symbol" w:hAnsi="Symbol" w:hint="default"/>
      </w:rPr>
    </w:lvl>
    <w:lvl w:ilvl="1" w:tplc="FE689A90" w:tentative="1">
      <w:start w:val="1"/>
      <w:numFmt w:val="bullet"/>
      <w:lvlText w:val=""/>
      <w:lvlJc w:val="left"/>
      <w:pPr>
        <w:tabs>
          <w:tab w:val="num" w:pos="1440"/>
        </w:tabs>
        <w:ind w:left="1440" w:hanging="360"/>
      </w:pPr>
      <w:rPr>
        <w:rFonts w:ascii="Symbol" w:hAnsi="Symbol" w:hint="default"/>
      </w:rPr>
    </w:lvl>
    <w:lvl w:ilvl="2" w:tplc="F1BA2900" w:tentative="1">
      <w:start w:val="1"/>
      <w:numFmt w:val="bullet"/>
      <w:lvlText w:val=""/>
      <w:lvlJc w:val="left"/>
      <w:pPr>
        <w:tabs>
          <w:tab w:val="num" w:pos="2160"/>
        </w:tabs>
        <w:ind w:left="2160" w:hanging="360"/>
      </w:pPr>
      <w:rPr>
        <w:rFonts w:ascii="Symbol" w:hAnsi="Symbol" w:hint="default"/>
      </w:rPr>
    </w:lvl>
    <w:lvl w:ilvl="3" w:tplc="6012E91E" w:tentative="1">
      <w:start w:val="1"/>
      <w:numFmt w:val="bullet"/>
      <w:lvlText w:val=""/>
      <w:lvlJc w:val="left"/>
      <w:pPr>
        <w:tabs>
          <w:tab w:val="num" w:pos="2880"/>
        </w:tabs>
        <w:ind w:left="2880" w:hanging="360"/>
      </w:pPr>
      <w:rPr>
        <w:rFonts w:ascii="Symbol" w:hAnsi="Symbol" w:hint="default"/>
      </w:rPr>
    </w:lvl>
    <w:lvl w:ilvl="4" w:tplc="E3BE8064" w:tentative="1">
      <w:start w:val="1"/>
      <w:numFmt w:val="bullet"/>
      <w:lvlText w:val=""/>
      <w:lvlJc w:val="left"/>
      <w:pPr>
        <w:tabs>
          <w:tab w:val="num" w:pos="3600"/>
        </w:tabs>
        <w:ind w:left="3600" w:hanging="360"/>
      </w:pPr>
      <w:rPr>
        <w:rFonts w:ascii="Symbol" w:hAnsi="Symbol" w:hint="default"/>
      </w:rPr>
    </w:lvl>
    <w:lvl w:ilvl="5" w:tplc="16DC4EDA" w:tentative="1">
      <w:start w:val="1"/>
      <w:numFmt w:val="bullet"/>
      <w:lvlText w:val=""/>
      <w:lvlJc w:val="left"/>
      <w:pPr>
        <w:tabs>
          <w:tab w:val="num" w:pos="4320"/>
        </w:tabs>
        <w:ind w:left="4320" w:hanging="360"/>
      </w:pPr>
      <w:rPr>
        <w:rFonts w:ascii="Symbol" w:hAnsi="Symbol" w:hint="default"/>
      </w:rPr>
    </w:lvl>
    <w:lvl w:ilvl="6" w:tplc="7D129912" w:tentative="1">
      <w:start w:val="1"/>
      <w:numFmt w:val="bullet"/>
      <w:lvlText w:val=""/>
      <w:lvlJc w:val="left"/>
      <w:pPr>
        <w:tabs>
          <w:tab w:val="num" w:pos="5040"/>
        </w:tabs>
        <w:ind w:left="5040" w:hanging="360"/>
      </w:pPr>
      <w:rPr>
        <w:rFonts w:ascii="Symbol" w:hAnsi="Symbol" w:hint="default"/>
      </w:rPr>
    </w:lvl>
    <w:lvl w:ilvl="7" w:tplc="AEE03F12" w:tentative="1">
      <w:start w:val="1"/>
      <w:numFmt w:val="bullet"/>
      <w:lvlText w:val=""/>
      <w:lvlJc w:val="left"/>
      <w:pPr>
        <w:tabs>
          <w:tab w:val="num" w:pos="5760"/>
        </w:tabs>
        <w:ind w:left="5760" w:hanging="360"/>
      </w:pPr>
      <w:rPr>
        <w:rFonts w:ascii="Symbol" w:hAnsi="Symbol" w:hint="default"/>
      </w:rPr>
    </w:lvl>
    <w:lvl w:ilvl="8" w:tplc="24FEA8B4"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752B40B7"/>
    <w:multiLevelType w:val="hybridMultilevel"/>
    <w:tmpl w:val="F9F258B8"/>
    <w:lvl w:ilvl="0" w:tplc="18A27238">
      <w:start w:val="1"/>
      <w:numFmt w:val="bullet"/>
      <w:lvlText w:val=""/>
      <w:lvlJc w:val="left"/>
      <w:pPr>
        <w:tabs>
          <w:tab w:val="num" w:pos="720"/>
        </w:tabs>
        <w:ind w:left="720" w:hanging="360"/>
      </w:pPr>
      <w:rPr>
        <w:rFonts w:ascii="Symbol" w:hAnsi="Symbol" w:hint="default"/>
      </w:rPr>
    </w:lvl>
    <w:lvl w:ilvl="1" w:tplc="3752BB2E">
      <w:start w:val="1"/>
      <w:numFmt w:val="bullet"/>
      <w:lvlText w:val=""/>
      <w:lvlJc w:val="left"/>
      <w:pPr>
        <w:tabs>
          <w:tab w:val="num" w:pos="1440"/>
        </w:tabs>
        <w:ind w:left="1440" w:hanging="360"/>
      </w:pPr>
      <w:rPr>
        <w:rFonts w:ascii="Symbol" w:hAnsi="Symbol" w:hint="default"/>
      </w:rPr>
    </w:lvl>
    <w:lvl w:ilvl="2" w:tplc="6890C394" w:tentative="1">
      <w:start w:val="1"/>
      <w:numFmt w:val="bullet"/>
      <w:lvlText w:val=""/>
      <w:lvlJc w:val="left"/>
      <w:pPr>
        <w:tabs>
          <w:tab w:val="num" w:pos="2160"/>
        </w:tabs>
        <w:ind w:left="2160" w:hanging="360"/>
      </w:pPr>
      <w:rPr>
        <w:rFonts w:ascii="Symbol" w:hAnsi="Symbol" w:hint="default"/>
      </w:rPr>
    </w:lvl>
    <w:lvl w:ilvl="3" w:tplc="91FCFA3A" w:tentative="1">
      <w:start w:val="1"/>
      <w:numFmt w:val="bullet"/>
      <w:lvlText w:val=""/>
      <w:lvlJc w:val="left"/>
      <w:pPr>
        <w:tabs>
          <w:tab w:val="num" w:pos="2880"/>
        </w:tabs>
        <w:ind w:left="2880" w:hanging="360"/>
      </w:pPr>
      <w:rPr>
        <w:rFonts w:ascii="Symbol" w:hAnsi="Symbol" w:hint="default"/>
      </w:rPr>
    </w:lvl>
    <w:lvl w:ilvl="4" w:tplc="2542A694" w:tentative="1">
      <w:start w:val="1"/>
      <w:numFmt w:val="bullet"/>
      <w:lvlText w:val=""/>
      <w:lvlJc w:val="left"/>
      <w:pPr>
        <w:tabs>
          <w:tab w:val="num" w:pos="3600"/>
        </w:tabs>
        <w:ind w:left="3600" w:hanging="360"/>
      </w:pPr>
      <w:rPr>
        <w:rFonts w:ascii="Symbol" w:hAnsi="Symbol" w:hint="default"/>
      </w:rPr>
    </w:lvl>
    <w:lvl w:ilvl="5" w:tplc="F3046E4C" w:tentative="1">
      <w:start w:val="1"/>
      <w:numFmt w:val="bullet"/>
      <w:lvlText w:val=""/>
      <w:lvlJc w:val="left"/>
      <w:pPr>
        <w:tabs>
          <w:tab w:val="num" w:pos="4320"/>
        </w:tabs>
        <w:ind w:left="4320" w:hanging="360"/>
      </w:pPr>
      <w:rPr>
        <w:rFonts w:ascii="Symbol" w:hAnsi="Symbol" w:hint="default"/>
      </w:rPr>
    </w:lvl>
    <w:lvl w:ilvl="6" w:tplc="C492996E" w:tentative="1">
      <w:start w:val="1"/>
      <w:numFmt w:val="bullet"/>
      <w:lvlText w:val=""/>
      <w:lvlJc w:val="left"/>
      <w:pPr>
        <w:tabs>
          <w:tab w:val="num" w:pos="5040"/>
        </w:tabs>
        <w:ind w:left="5040" w:hanging="360"/>
      </w:pPr>
      <w:rPr>
        <w:rFonts w:ascii="Symbol" w:hAnsi="Symbol" w:hint="default"/>
      </w:rPr>
    </w:lvl>
    <w:lvl w:ilvl="7" w:tplc="BB762DC0" w:tentative="1">
      <w:start w:val="1"/>
      <w:numFmt w:val="bullet"/>
      <w:lvlText w:val=""/>
      <w:lvlJc w:val="left"/>
      <w:pPr>
        <w:tabs>
          <w:tab w:val="num" w:pos="5760"/>
        </w:tabs>
        <w:ind w:left="5760" w:hanging="360"/>
      </w:pPr>
      <w:rPr>
        <w:rFonts w:ascii="Symbol" w:hAnsi="Symbol" w:hint="default"/>
      </w:rPr>
    </w:lvl>
    <w:lvl w:ilvl="8" w:tplc="7A5C8B82"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777A5EEC"/>
    <w:multiLevelType w:val="hybridMultilevel"/>
    <w:tmpl w:val="9222AFC4"/>
    <w:lvl w:ilvl="0" w:tplc="08090001">
      <w:start w:val="1"/>
      <w:numFmt w:val="bullet"/>
      <w:lvlText w:val=""/>
      <w:lvlJc w:val="left"/>
      <w:pPr>
        <w:tabs>
          <w:tab w:val="num" w:pos="720"/>
        </w:tabs>
        <w:ind w:left="720" w:hanging="360"/>
      </w:pPr>
      <w:rPr>
        <w:rFonts w:ascii="Symbol" w:hAnsi="Symbol" w:hint="default"/>
      </w:rPr>
    </w:lvl>
    <w:lvl w:ilvl="1" w:tplc="55B8EB1E">
      <w:start w:val="1"/>
      <w:numFmt w:val="bullet"/>
      <w:lvlText w:val=""/>
      <w:lvlJc w:val="left"/>
      <w:pPr>
        <w:tabs>
          <w:tab w:val="num" w:pos="1440"/>
        </w:tabs>
        <w:ind w:left="1440" w:hanging="360"/>
      </w:pPr>
      <w:rPr>
        <w:rFonts w:ascii="Symbol" w:hAnsi="Symbol" w:hint="default"/>
      </w:rPr>
    </w:lvl>
    <w:lvl w:ilvl="2" w:tplc="5D666B5A" w:tentative="1">
      <w:start w:val="1"/>
      <w:numFmt w:val="bullet"/>
      <w:lvlText w:val=""/>
      <w:lvlJc w:val="left"/>
      <w:pPr>
        <w:tabs>
          <w:tab w:val="num" w:pos="2160"/>
        </w:tabs>
        <w:ind w:left="2160" w:hanging="360"/>
      </w:pPr>
      <w:rPr>
        <w:rFonts w:ascii="Symbol" w:hAnsi="Symbol" w:hint="default"/>
      </w:rPr>
    </w:lvl>
    <w:lvl w:ilvl="3" w:tplc="B5DA242A" w:tentative="1">
      <w:start w:val="1"/>
      <w:numFmt w:val="bullet"/>
      <w:lvlText w:val=""/>
      <w:lvlJc w:val="left"/>
      <w:pPr>
        <w:tabs>
          <w:tab w:val="num" w:pos="2880"/>
        </w:tabs>
        <w:ind w:left="2880" w:hanging="360"/>
      </w:pPr>
      <w:rPr>
        <w:rFonts w:ascii="Symbol" w:hAnsi="Symbol" w:hint="default"/>
      </w:rPr>
    </w:lvl>
    <w:lvl w:ilvl="4" w:tplc="B00E8F22" w:tentative="1">
      <w:start w:val="1"/>
      <w:numFmt w:val="bullet"/>
      <w:lvlText w:val=""/>
      <w:lvlJc w:val="left"/>
      <w:pPr>
        <w:tabs>
          <w:tab w:val="num" w:pos="3600"/>
        </w:tabs>
        <w:ind w:left="3600" w:hanging="360"/>
      </w:pPr>
      <w:rPr>
        <w:rFonts w:ascii="Symbol" w:hAnsi="Symbol" w:hint="default"/>
      </w:rPr>
    </w:lvl>
    <w:lvl w:ilvl="5" w:tplc="8B5CBEFA" w:tentative="1">
      <w:start w:val="1"/>
      <w:numFmt w:val="bullet"/>
      <w:lvlText w:val=""/>
      <w:lvlJc w:val="left"/>
      <w:pPr>
        <w:tabs>
          <w:tab w:val="num" w:pos="4320"/>
        </w:tabs>
        <w:ind w:left="4320" w:hanging="360"/>
      </w:pPr>
      <w:rPr>
        <w:rFonts w:ascii="Symbol" w:hAnsi="Symbol" w:hint="default"/>
      </w:rPr>
    </w:lvl>
    <w:lvl w:ilvl="6" w:tplc="F5D4673C" w:tentative="1">
      <w:start w:val="1"/>
      <w:numFmt w:val="bullet"/>
      <w:lvlText w:val=""/>
      <w:lvlJc w:val="left"/>
      <w:pPr>
        <w:tabs>
          <w:tab w:val="num" w:pos="5040"/>
        </w:tabs>
        <w:ind w:left="5040" w:hanging="360"/>
      </w:pPr>
      <w:rPr>
        <w:rFonts w:ascii="Symbol" w:hAnsi="Symbol" w:hint="default"/>
      </w:rPr>
    </w:lvl>
    <w:lvl w:ilvl="7" w:tplc="F7725330" w:tentative="1">
      <w:start w:val="1"/>
      <w:numFmt w:val="bullet"/>
      <w:lvlText w:val=""/>
      <w:lvlJc w:val="left"/>
      <w:pPr>
        <w:tabs>
          <w:tab w:val="num" w:pos="5760"/>
        </w:tabs>
        <w:ind w:left="5760" w:hanging="360"/>
      </w:pPr>
      <w:rPr>
        <w:rFonts w:ascii="Symbol" w:hAnsi="Symbol" w:hint="default"/>
      </w:rPr>
    </w:lvl>
    <w:lvl w:ilvl="8" w:tplc="B19A0C8C"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790868EB"/>
    <w:multiLevelType w:val="hybridMultilevel"/>
    <w:tmpl w:val="B1CC680A"/>
    <w:lvl w:ilvl="0" w:tplc="D84A20EC">
      <w:start w:val="1"/>
      <w:numFmt w:val="bullet"/>
      <w:lvlText w:val=""/>
      <w:lvlJc w:val="left"/>
      <w:pPr>
        <w:tabs>
          <w:tab w:val="num" w:pos="720"/>
        </w:tabs>
        <w:ind w:left="720" w:hanging="360"/>
      </w:pPr>
      <w:rPr>
        <w:rFonts w:ascii="Symbol" w:hAnsi="Symbol" w:hint="default"/>
      </w:rPr>
    </w:lvl>
    <w:lvl w:ilvl="1" w:tplc="498AB4EC" w:tentative="1">
      <w:start w:val="1"/>
      <w:numFmt w:val="bullet"/>
      <w:lvlText w:val=""/>
      <w:lvlJc w:val="left"/>
      <w:pPr>
        <w:tabs>
          <w:tab w:val="num" w:pos="1440"/>
        </w:tabs>
        <w:ind w:left="1440" w:hanging="360"/>
      </w:pPr>
      <w:rPr>
        <w:rFonts w:ascii="Symbol" w:hAnsi="Symbol" w:hint="default"/>
      </w:rPr>
    </w:lvl>
    <w:lvl w:ilvl="2" w:tplc="7236E152" w:tentative="1">
      <w:start w:val="1"/>
      <w:numFmt w:val="bullet"/>
      <w:lvlText w:val=""/>
      <w:lvlJc w:val="left"/>
      <w:pPr>
        <w:tabs>
          <w:tab w:val="num" w:pos="2160"/>
        </w:tabs>
        <w:ind w:left="2160" w:hanging="360"/>
      </w:pPr>
      <w:rPr>
        <w:rFonts w:ascii="Symbol" w:hAnsi="Symbol" w:hint="default"/>
      </w:rPr>
    </w:lvl>
    <w:lvl w:ilvl="3" w:tplc="84B80598" w:tentative="1">
      <w:start w:val="1"/>
      <w:numFmt w:val="bullet"/>
      <w:lvlText w:val=""/>
      <w:lvlJc w:val="left"/>
      <w:pPr>
        <w:tabs>
          <w:tab w:val="num" w:pos="2880"/>
        </w:tabs>
        <w:ind w:left="2880" w:hanging="360"/>
      </w:pPr>
      <w:rPr>
        <w:rFonts w:ascii="Symbol" w:hAnsi="Symbol" w:hint="default"/>
      </w:rPr>
    </w:lvl>
    <w:lvl w:ilvl="4" w:tplc="DBF62AAC" w:tentative="1">
      <w:start w:val="1"/>
      <w:numFmt w:val="bullet"/>
      <w:lvlText w:val=""/>
      <w:lvlJc w:val="left"/>
      <w:pPr>
        <w:tabs>
          <w:tab w:val="num" w:pos="3600"/>
        </w:tabs>
        <w:ind w:left="3600" w:hanging="360"/>
      </w:pPr>
      <w:rPr>
        <w:rFonts w:ascii="Symbol" w:hAnsi="Symbol" w:hint="default"/>
      </w:rPr>
    </w:lvl>
    <w:lvl w:ilvl="5" w:tplc="91E6AD36" w:tentative="1">
      <w:start w:val="1"/>
      <w:numFmt w:val="bullet"/>
      <w:lvlText w:val=""/>
      <w:lvlJc w:val="left"/>
      <w:pPr>
        <w:tabs>
          <w:tab w:val="num" w:pos="4320"/>
        </w:tabs>
        <w:ind w:left="4320" w:hanging="360"/>
      </w:pPr>
      <w:rPr>
        <w:rFonts w:ascii="Symbol" w:hAnsi="Symbol" w:hint="default"/>
      </w:rPr>
    </w:lvl>
    <w:lvl w:ilvl="6" w:tplc="85F8FE1A" w:tentative="1">
      <w:start w:val="1"/>
      <w:numFmt w:val="bullet"/>
      <w:lvlText w:val=""/>
      <w:lvlJc w:val="left"/>
      <w:pPr>
        <w:tabs>
          <w:tab w:val="num" w:pos="5040"/>
        </w:tabs>
        <w:ind w:left="5040" w:hanging="360"/>
      </w:pPr>
      <w:rPr>
        <w:rFonts w:ascii="Symbol" w:hAnsi="Symbol" w:hint="default"/>
      </w:rPr>
    </w:lvl>
    <w:lvl w:ilvl="7" w:tplc="EB76C56A" w:tentative="1">
      <w:start w:val="1"/>
      <w:numFmt w:val="bullet"/>
      <w:lvlText w:val=""/>
      <w:lvlJc w:val="left"/>
      <w:pPr>
        <w:tabs>
          <w:tab w:val="num" w:pos="5760"/>
        </w:tabs>
        <w:ind w:left="5760" w:hanging="360"/>
      </w:pPr>
      <w:rPr>
        <w:rFonts w:ascii="Symbol" w:hAnsi="Symbol" w:hint="default"/>
      </w:rPr>
    </w:lvl>
    <w:lvl w:ilvl="8" w:tplc="2C788624" w:tentative="1">
      <w:start w:val="1"/>
      <w:numFmt w:val="bullet"/>
      <w:lvlText w:val=""/>
      <w:lvlJc w:val="left"/>
      <w:pPr>
        <w:tabs>
          <w:tab w:val="num" w:pos="6480"/>
        </w:tabs>
        <w:ind w:left="6480" w:hanging="360"/>
      </w:pPr>
      <w:rPr>
        <w:rFonts w:ascii="Symbol" w:hAnsi="Symbol" w:hint="default"/>
      </w:rPr>
    </w:lvl>
  </w:abstractNum>
  <w:num w:numId="1">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2"/>
  </w:num>
  <w:num w:numId="4">
    <w:abstractNumId w:val="15"/>
  </w:num>
  <w:num w:numId="5">
    <w:abstractNumId w:val="26"/>
  </w:num>
  <w:num w:numId="6">
    <w:abstractNumId w:val="4"/>
  </w:num>
  <w:num w:numId="7">
    <w:abstractNumId w:val="7"/>
  </w:num>
  <w:num w:numId="8">
    <w:abstractNumId w:val="16"/>
  </w:num>
  <w:num w:numId="9">
    <w:abstractNumId w:val="19"/>
  </w:num>
  <w:num w:numId="10">
    <w:abstractNumId w:val="22"/>
  </w:num>
  <w:num w:numId="11">
    <w:abstractNumId w:val="13"/>
  </w:num>
  <w:num w:numId="12">
    <w:abstractNumId w:val="18"/>
  </w:num>
  <w:num w:numId="13">
    <w:abstractNumId w:val="1"/>
  </w:num>
  <w:num w:numId="14">
    <w:abstractNumId w:val="3"/>
  </w:num>
  <w:num w:numId="15">
    <w:abstractNumId w:val="11"/>
  </w:num>
  <w:num w:numId="16">
    <w:abstractNumId w:val="27"/>
  </w:num>
  <w:num w:numId="17">
    <w:abstractNumId w:val="6"/>
  </w:num>
  <w:num w:numId="18">
    <w:abstractNumId w:val="25"/>
  </w:num>
  <w:num w:numId="19">
    <w:abstractNumId w:val="10"/>
  </w:num>
  <w:num w:numId="20">
    <w:abstractNumId w:val="23"/>
  </w:num>
  <w:num w:numId="21">
    <w:abstractNumId w:val="0"/>
  </w:num>
  <w:num w:numId="22">
    <w:abstractNumId w:val="5"/>
  </w:num>
  <w:num w:numId="23">
    <w:abstractNumId w:val="14"/>
  </w:num>
  <w:num w:numId="24">
    <w:abstractNumId w:val="8"/>
  </w:num>
  <w:num w:numId="25">
    <w:abstractNumId w:val="28"/>
  </w:num>
  <w:num w:numId="26">
    <w:abstractNumId w:val="17"/>
  </w:num>
  <w:num w:numId="27">
    <w:abstractNumId w:val="21"/>
  </w:num>
  <w:num w:numId="28">
    <w:abstractNumId w:val="20"/>
  </w:num>
  <w:num w:numId="29">
    <w:abstractNumId w:val="9"/>
  </w:num>
  <w:num w:numId="30">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EDD"/>
    <w:rsid w:val="000057A7"/>
    <w:rsid w:val="00005F25"/>
    <w:rsid w:val="00007B08"/>
    <w:rsid w:val="000139A8"/>
    <w:rsid w:val="0001557F"/>
    <w:rsid w:val="00015885"/>
    <w:rsid w:val="00021073"/>
    <w:rsid w:val="00024340"/>
    <w:rsid w:val="0002705B"/>
    <w:rsid w:val="000301A0"/>
    <w:rsid w:val="000305E0"/>
    <w:rsid w:val="00033ED2"/>
    <w:rsid w:val="000342AF"/>
    <w:rsid w:val="0003464D"/>
    <w:rsid w:val="00035438"/>
    <w:rsid w:val="00047014"/>
    <w:rsid w:val="0004726E"/>
    <w:rsid w:val="00050853"/>
    <w:rsid w:val="000514DC"/>
    <w:rsid w:val="00053486"/>
    <w:rsid w:val="000730D7"/>
    <w:rsid w:val="0007672A"/>
    <w:rsid w:val="00076AAE"/>
    <w:rsid w:val="00080F06"/>
    <w:rsid w:val="00082615"/>
    <w:rsid w:val="00083495"/>
    <w:rsid w:val="000836C1"/>
    <w:rsid w:val="00084452"/>
    <w:rsid w:val="0008551B"/>
    <w:rsid w:val="000876F0"/>
    <w:rsid w:val="00087CEC"/>
    <w:rsid w:val="00091CCB"/>
    <w:rsid w:val="00092CC8"/>
    <w:rsid w:val="000974F9"/>
    <w:rsid w:val="000A4DCA"/>
    <w:rsid w:val="000B19AD"/>
    <w:rsid w:val="000B5CE5"/>
    <w:rsid w:val="000B6921"/>
    <w:rsid w:val="000B7A97"/>
    <w:rsid w:val="000C229F"/>
    <w:rsid w:val="000C3016"/>
    <w:rsid w:val="000C5CDD"/>
    <w:rsid w:val="000C6572"/>
    <w:rsid w:val="000C7C3E"/>
    <w:rsid w:val="000D2793"/>
    <w:rsid w:val="000D4109"/>
    <w:rsid w:val="000D5EA2"/>
    <w:rsid w:val="000E10AF"/>
    <w:rsid w:val="000E4E15"/>
    <w:rsid w:val="000E51F7"/>
    <w:rsid w:val="000E7D9B"/>
    <w:rsid w:val="000F0FC3"/>
    <w:rsid w:val="00101C16"/>
    <w:rsid w:val="0010247B"/>
    <w:rsid w:val="001026E5"/>
    <w:rsid w:val="001055FF"/>
    <w:rsid w:val="00115867"/>
    <w:rsid w:val="00115985"/>
    <w:rsid w:val="001161F5"/>
    <w:rsid w:val="001169E2"/>
    <w:rsid w:val="00124C26"/>
    <w:rsid w:val="00125B51"/>
    <w:rsid w:val="001334F4"/>
    <w:rsid w:val="00137C39"/>
    <w:rsid w:val="00137FB3"/>
    <w:rsid w:val="001427EF"/>
    <w:rsid w:val="00143541"/>
    <w:rsid w:val="001439BC"/>
    <w:rsid w:val="00146CA8"/>
    <w:rsid w:val="0015018D"/>
    <w:rsid w:val="001515E4"/>
    <w:rsid w:val="00151FF7"/>
    <w:rsid w:val="00152AD0"/>
    <w:rsid w:val="00160260"/>
    <w:rsid w:val="00160DE2"/>
    <w:rsid w:val="00162AE1"/>
    <w:rsid w:val="00163F29"/>
    <w:rsid w:val="001641A2"/>
    <w:rsid w:val="00164230"/>
    <w:rsid w:val="00164E3B"/>
    <w:rsid w:val="001659B5"/>
    <w:rsid w:val="00166B76"/>
    <w:rsid w:val="00172CB9"/>
    <w:rsid w:val="00176A22"/>
    <w:rsid w:val="001826DC"/>
    <w:rsid w:val="00182DEE"/>
    <w:rsid w:val="00186F8C"/>
    <w:rsid w:val="001915A2"/>
    <w:rsid w:val="001960C2"/>
    <w:rsid w:val="00196B33"/>
    <w:rsid w:val="00197C7B"/>
    <w:rsid w:val="001A7B02"/>
    <w:rsid w:val="001B20AC"/>
    <w:rsid w:val="001B301F"/>
    <w:rsid w:val="001B3CFF"/>
    <w:rsid w:val="001B5AF1"/>
    <w:rsid w:val="001B6A78"/>
    <w:rsid w:val="001C3EFB"/>
    <w:rsid w:val="001C53E1"/>
    <w:rsid w:val="001C7552"/>
    <w:rsid w:val="001D4E7D"/>
    <w:rsid w:val="001E1BFD"/>
    <w:rsid w:val="001E46DE"/>
    <w:rsid w:val="001F1A6C"/>
    <w:rsid w:val="001F29F1"/>
    <w:rsid w:val="001F5E47"/>
    <w:rsid w:val="0020464E"/>
    <w:rsid w:val="002159F3"/>
    <w:rsid w:val="00215C50"/>
    <w:rsid w:val="00217D8F"/>
    <w:rsid w:val="00217E89"/>
    <w:rsid w:val="00217FDC"/>
    <w:rsid w:val="0022024F"/>
    <w:rsid w:val="002229A9"/>
    <w:rsid w:val="002229FC"/>
    <w:rsid w:val="002241C3"/>
    <w:rsid w:val="00225F97"/>
    <w:rsid w:val="00227A1C"/>
    <w:rsid w:val="00233569"/>
    <w:rsid w:val="00233FD0"/>
    <w:rsid w:val="002346F5"/>
    <w:rsid w:val="00234A5D"/>
    <w:rsid w:val="002351A3"/>
    <w:rsid w:val="00240AD5"/>
    <w:rsid w:val="00244C3D"/>
    <w:rsid w:val="00244DBD"/>
    <w:rsid w:val="00260348"/>
    <w:rsid w:val="0026058F"/>
    <w:rsid w:val="002633E4"/>
    <w:rsid w:val="002639E5"/>
    <w:rsid w:val="002652A1"/>
    <w:rsid w:val="00273807"/>
    <w:rsid w:val="0028445B"/>
    <w:rsid w:val="00284505"/>
    <w:rsid w:val="00284B9F"/>
    <w:rsid w:val="00286768"/>
    <w:rsid w:val="00290ED3"/>
    <w:rsid w:val="002956CE"/>
    <w:rsid w:val="0029611E"/>
    <w:rsid w:val="002A330A"/>
    <w:rsid w:val="002B32B6"/>
    <w:rsid w:val="002C001E"/>
    <w:rsid w:val="002C3743"/>
    <w:rsid w:val="002C7A1E"/>
    <w:rsid w:val="002D0735"/>
    <w:rsid w:val="002D0A79"/>
    <w:rsid w:val="002D1FBD"/>
    <w:rsid w:val="002D59C6"/>
    <w:rsid w:val="002E1C81"/>
    <w:rsid w:val="002E232D"/>
    <w:rsid w:val="002E3A38"/>
    <w:rsid w:val="002E58BC"/>
    <w:rsid w:val="002E79A2"/>
    <w:rsid w:val="002F058A"/>
    <w:rsid w:val="002F1B16"/>
    <w:rsid w:val="002F1B1B"/>
    <w:rsid w:val="002F423D"/>
    <w:rsid w:val="002F5ED6"/>
    <w:rsid w:val="002F686F"/>
    <w:rsid w:val="002F6FCE"/>
    <w:rsid w:val="003000C6"/>
    <w:rsid w:val="00301483"/>
    <w:rsid w:val="003048FB"/>
    <w:rsid w:val="00304932"/>
    <w:rsid w:val="00313D6B"/>
    <w:rsid w:val="00321C59"/>
    <w:rsid w:val="00323BBE"/>
    <w:rsid w:val="00340415"/>
    <w:rsid w:val="00341D22"/>
    <w:rsid w:val="00341DCD"/>
    <w:rsid w:val="00342007"/>
    <w:rsid w:val="0034246D"/>
    <w:rsid w:val="00344CA1"/>
    <w:rsid w:val="00347B4D"/>
    <w:rsid w:val="00350991"/>
    <w:rsid w:val="00357CA2"/>
    <w:rsid w:val="003629FD"/>
    <w:rsid w:val="00362C18"/>
    <w:rsid w:val="00365C4C"/>
    <w:rsid w:val="00366693"/>
    <w:rsid w:val="003708F7"/>
    <w:rsid w:val="00384F1F"/>
    <w:rsid w:val="003901EA"/>
    <w:rsid w:val="003925BF"/>
    <w:rsid w:val="00392C55"/>
    <w:rsid w:val="0039642C"/>
    <w:rsid w:val="003A2DCD"/>
    <w:rsid w:val="003A358F"/>
    <w:rsid w:val="003B12A1"/>
    <w:rsid w:val="003B22A8"/>
    <w:rsid w:val="003B696F"/>
    <w:rsid w:val="003C45A4"/>
    <w:rsid w:val="003C793E"/>
    <w:rsid w:val="003D5FFF"/>
    <w:rsid w:val="003E6C07"/>
    <w:rsid w:val="003F5F96"/>
    <w:rsid w:val="003F7ACA"/>
    <w:rsid w:val="00403116"/>
    <w:rsid w:val="00405261"/>
    <w:rsid w:val="00406990"/>
    <w:rsid w:val="00414E41"/>
    <w:rsid w:val="0041653C"/>
    <w:rsid w:val="0042370A"/>
    <w:rsid w:val="00424917"/>
    <w:rsid w:val="004258D4"/>
    <w:rsid w:val="00425D00"/>
    <w:rsid w:val="00427517"/>
    <w:rsid w:val="00436361"/>
    <w:rsid w:val="00437E21"/>
    <w:rsid w:val="004401CA"/>
    <w:rsid w:val="00442A23"/>
    <w:rsid w:val="004432D5"/>
    <w:rsid w:val="0044491E"/>
    <w:rsid w:val="00446BDB"/>
    <w:rsid w:val="004470F1"/>
    <w:rsid w:val="004512BE"/>
    <w:rsid w:val="00452401"/>
    <w:rsid w:val="00452B35"/>
    <w:rsid w:val="004567DE"/>
    <w:rsid w:val="00461807"/>
    <w:rsid w:val="0046289D"/>
    <w:rsid w:val="004715BE"/>
    <w:rsid w:val="0047287C"/>
    <w:rsid w:val="00473BB2"/>
    <w:rsid w:val="00473CE7"/>
    <w:rsid w:val="004812C2"/>
    <w:rsid w:val="00483D76"/>
    <w:rsid w:val="00487F5D"/>
    <w:rsid w:val="00490E7E"/>
    <w:rsid w:val="00491C62"/>
    <w:rsid w:val="00491F6B"/>
    <w:rsid w:val="004925FD"/>
    <w:rsid w:val="004927D5"/>
    <w:rsid w:val="00493CDB"/>
    <w:rsid w:val="00496E98"/>
    <w:rsid w:val="004A0001"/>
    <w:rsid w:val="004A5CC8"/>
    <w:rsid w:val="004A74AD"/>
    <w:rsid w:val="004B0EB5"/>
    <w:rsid w:val="004B4E16"/>
    <w:rsid w:val="004B76B9"/>
    <w:rsid w:val="004C069A"/>
    <w:rsid w:val="004C38A9"/>
    <w:rsid w:val="004D2220"/>
    <w:rsid w:val="004D79ED"/>
    <w:rsid w:val="004E1026"/>
    <w:rsid w:val="004E2575"/>
    <w:rsid w:val="004E5211"/>
    <w:rsid w:val="004F0A8A"/>
    <w:rsid w:val="00500547"/>
    <w:rsid w:val="005027D0"/>
    <w:rsid w:val="00505345"/>
    <w:rsid w:val="00505A48"/>
    <w:rsid w:val="0051100A"/>
    <w:rsid w:val="00517A41"/>
    <w:rsid w:val="00517CC2"/>
    <w:rsid w:val="00524CF0"/>
    <w:rsid w:val="005306D9"/>
    <w:rsid w:val="00540088"/>
    <w:rsid w:val="00540EB9"/>
    <w:rsid w:val="005424B0"/>
    <w:rsid w:val="00544F09"/>
    <w:rsid w:val="005477CD"/>
    <w:rsid w:val="0055146A"/>
    <w:rsid w:val="0055245F"/>
    <w:rsid w:val="0056448C"/>
    <w:rsid w:val="00572C0C"/>
    <w:rsid w:val="0057785F"/>
    <w:rsid w:val="00577CC8"/>
    <w:rsid w:val="0058143A"/>
    <w:rsid w:val="00583801"/>
    <w:rsid w:val="005856EC"/>
    <w:rsid w:val="00587D83"/>
    <w:rsid w:val="00591033"/>
    <w:rsid w:val="00591927"/>
    <w:rsid w:val="00591EE9"/>
    <w:rsid w:val="00597872"/>
    <w:rsid w:val="00597B68"/>
    <w:rsid w:val="005B1B2C"/>
    <w:rsid w:val="005B2773"/>
    <w:rsid w:val="005B438B"/>
    <w:rsid w:val="005B6563"/>
    <w:rsid w:val="005B72B5"/>
    <w:rsid w:val="005C4269"/>
    <w:rsid w:val="005C730E"/>
    <w:rsid w:val="005D1D49"/>
    <w:rsid w:val="005D57F0"/>
    <w:rsid w:val="005D6E33"/>
    <w:rsid w:val="005E170C"/>
    <w:rsid w:val="005E41B4"/>
    <w:rsid w:val="005F09F2"/>
    <w:rsid w:val="005F1AFA"/>
    <w:rsid w:val="005F67B7"/>
    <w:rsid w:val="0060013A"/>
    <w:rsid w:val="006002D8"/>
    <w:rsid w:val="006006B1"/>
    <w:rsid w:val="006036DD"/>
    <w:rsid w:val="00604CD5"/>
    <w:rsid w:val="006064A2"/>
    <w:rsid w:val="006116BA"/>
    <w:rsid w:val="00612711"/>
    <w:rsid w:val="00616C28"/>
    <w:rsid w:val="00621090"/>
    <w:rsid w:val="006212D6"/>
    <w:rsid w:val="00622199"/>
    <w:rsid w:val="00640074"/>
    <w:rsid w:val="006421DD"/>
    <w:rsid w:val="0064273F"/>
    <w:rsid w:val="00644AC6"/>
    <w:rsid w:val="00645609"/>
    <w:rsid w:val="00646937"/>
    <w:rsid w:val="00646C56"/>
    <w:rsid w:val="00651ECD"/>
    <w:rsid w:val="00653B40"/>
    <w:rsid w:val="0066421D"/>
    <w:rsid w:val="00675455"/>
    <w:rsid w:val="006776BC"/>
    <w:rsid w:val="00677FF3"/>
    <w:rsid w:val="00684410"/>
    <w:rsid w:val="006844BE"/>
    <w:rsid w:val="006930BE"/>
    <w:rsid w:val="00697504"/>
    <w:rsid w:val="006A77FC"/>
    <w:rsid w:val="006B0322"/>
    <w:rsid w:val="006B635E"/>
    <w:rsid w:val="006B6785"/>
    <w:rsid w:val="006C0CBD"/>
    <w:rsid w:val="006C24DB"/>
    <w:rsid w:val="006C440D"/>
    <w:rsid w:val="006C4BF7"/>
    <w:rsid w:val="006C4CE7"/>
    <w:rsid w:val="006D0509"/>
    <w:rsid w:val="006D0B22"/>
    <w:rsid w:val="006D1FED"/>
    <w:rsid w:val="006D3345"/>
    <w:rsid w:val="006D69C5"/>
    <w:rsid w:val="006E18A2"/>
    <w:rsid w:val="006E28CC"/>
    <w:rsid w:val="006E3BC1"/>
    <w:rsid w:val="006E586A"/>
    <w:rsid w:val="006E7C83"/>
    <w:rsid w:val="006F79F0"/>
    <w:rsid w:val="00702456"/>
    <w:rsid w:val="00702EF4"/>
    <w:rsid w:val="00703E6D"/>
    <w:rsid w:val="007043C5"/>
    <w:rsid w:val="007076E3"/>
    <w:rsid w:val="00707931"/>
    <w:rsid w:val="00713643"/>
    <w:rsid w:val="00721086"/>
    <w:rsid w:val="0072222D"/>
    <w:rsid w:val="00724137"/>
    <w:rsid w:val="00725EDA"/>
    <w:rsid w:val="007266DF"/>
    <w:rsid w:val="007352DF"/>
    <w:rsid w:val="00740765"/>
    <w:rsid w:val="007432FF"/>
    <w:rsid w:val="0075114A"/>
    <w:rsid w:val="00751483"/>
    <w:rsid w:val="00751731"/>
    <w:rsid w:val="00751A0A"/>
    <w:rsid w:val="007526D8"/>
    <w:rsid w:val="00754B7F"/>
    <w:rsid w:val="00763DBD"/>
    <w:rsid w:val="00764391"/>
    <w:rsid w:val="00767F5B"/>
    <w:rsid w:val="007726CE"/>
    <w:rsid w:val="007809AB"/>
    <w:rsid w:val="007822C9"/>
    <w:rsid w:val="00782AFD"/>
    <w:rsid w:val="007836DA"/>
    <w:rsid w:val="0078599C"/>
    <w:rsid w:val="00787395"/>
    <w:rsid w:val="007875F6"/>
    <w:rsid w:val="007879C6"/>
    <w:rsid w:val="007910B5"/>
    <w:rsid w:val="00795CF2"/>
    <w:rsid w:val="007A0B2A"/>
    <w:rsid w:val="007A25BD"/>
    <w:rsid w:val="007A2E87"/>
    <w:rsid w:val="007A3C7C"/>
    <w:rsid w:val="007A5537"/>
    <w:rsid w:val="007B03AA"/>
    <w:rsid w:val="007C3EE2"/>
    <w:rsid w:val="007D0476"/>
    <w:rsid w:val="007D096C"/>
    <w:rsid w:val="007D3693"/>
    <w:rsid w:val="007E0354"/>
    <w:rsid w:val="007E0999"/>
    <w:rsid w:val="007E0A44"/>
    <w:rsid w:val="007E1E82"/>
    <w:rsid w:val="007E3A50"/>
    <w:rsid w:val="007E3FE5"/>
    <w:rsid w:val="007E441E"/>
    <w:rsid w:val="007E4C72"/>
    <w:rsid w:val="007E6096"/>
    <w:rsid w:val="007E63E2"/>
    <w:rsid w:val="007E782A"/>
    <w:rsid w:val="007F72DC"/>
    <w:rsid w:val="00800D4C"/>
    <w:rsid w:val="00802130"/>
    <w:rsid w:val="00803885"/>
    <w:rsid w:val="008045D6"/>
    <w:rsid w:val="008107D0"/>
    <w:rsid w:val="00810A14"/>
    <w:rsid w:val="00812779"/>
    <w:rsid w:val="00816F62"/>
    <w:rsid w:val="00827D98"/>
    <w:rsid w:val="00830159"/>
    <w:rsid w:val="0083137D"/>
    <w:rsid w:val="008348A6"/>
    <w:rsid w:val="008358C3"/>
    <w:rsid w:val="00837949"/>
    <w:rsid w:val="008424D1"/>
    <w:rsid w:val="00842D08"/>
    <w:rsid w:val="0084367F"/>
    <w:rsid w:val="00843E9E"/>
    <w:rsid w:val="008473C7"/>
    <w:rsid w:val="00851C1A"/>
    <w:rsid w:val="008531BA"/>
    <w:rsid w:val="0085624C"/>
    <w:rsid w:val="00856B1F"/>
    <w:rsid w:val="00856E5B"/>
    <w:rsid w:val="0087034B"/>
    <w:rsid w:val="0087122F"/>
    <w:rsid w:val="00873775"/>
    <w:rsid w:val="008827F4"/>
    <w:rsid w:val="00886F9C"/>
    <w:rsid w:val="008942AA"/>
    <w:rsid w:val="008968F1"/>
    <w:rsid w:val="008A0EBB"/>
    <w:rsid w:val="008A0EEC"/>
    <w:rsid w:val="008A1363"/>
    <w:rsid w:val="008A13D4"/>
    <w:rsid w:val="008A35E9"/>
    <w:rsid w:val="008A4D77"/>
    <w:rsid w:val="008A6C1E"/>
    <w:rsid w:val="008B07D2"/>
    <w:rsid w:val="008B1B7F"/>
    <w:rsid w:val="008B2295"/>
    <w:rsid w:val="008B3AB9"/>
    <w:rsid w:val="008C3B27"/>
    <w:rsid w:val="008C65FB"/>
    <w:rsid w:val="008C6712"/>
    <w:rsid w:val="008C695E"/>
    <w:rsid w:val="008D052B"/>
    <w:rsid w:val="008D0AF1"/>
    <w:rsid w:val="008D4F7C"/>
    <w:rsid w:val="008D55DF"/>
    <w:rsid w:val="008D5AF0"/>
    <w:rsid w:val="008D7E76"/>
    <w:rsid w:val="008E1328"/>
    <w:rsid w:val="008E71D2"/>
    <w:rsid w:val="008F0181"/>
    <w:rsid w:val="008F3AC2"/>
    <w:rsid w:val="008F75F2"/>
    <w:rsid w:val="00910EBC"/>
    <w:rsid w:val="00911D63"/>
    <w:rsid w:val="00911EBE"/>
    <w:rsid w:val="00913B67"/>
    <w:rsid w:val="00914A4D"/>
    <w:rsid w:val="00915413"/>
    <w:rsid w:val="00916D16"/>
    <w:rsid w:val="00920F70"/>
    <w:rsid w:val="00921A9D"/>
    <w:rsid w:val="00923F7F"/>
    <w:rsid w:val="0092645E"/>
    <w:rsid w:val="00927AD0"/>
    <w:rsid w:val="00931365"/>
    <w:rsid w:val="009372A3"/>
    <w:rsid w:val="009402A0"/>
    <w:rsid w:val="009428C5"/>
    <w:rsid w:val="00945D65"/>
    <w:rsid w:val="00946470"/>
    <w:rsid w:val="00946A3D"/>
    <w:rsid w:val="00951466"/>
    <w:rsid w:val="0095359C"/>
    <w:rsid w:val="00954BD3"/>
    <w:rsid w:val="00955640"/>
    <w:rsid w:val="00956CB5"/>
    <w:rsid w:val="00957743"/>
    <w:rsid w:val="00957F07"/>
    <w:rsid w:val="009604AC"/>
    <w:rsid w:val="009640AF"/>
    <w:rsid w:val="00970162"/>
    <w:rsid w:val="00971022"/>
    <w:rsid w:val="00980291"/>
    <w:rsid w:val="00987DFB"/>
    <w:rsid w:val="009906BD"/>
    <w:rsid w:val="0099364D"/>
    <w:rsid w:val="00996EE9"/>
    <w:rsid w:val="009A306D"/>
    <w:rsid w:val="009B04FD"/>
    <w:rsid w:val="009B07B2"/>
    <w:rsid w:val="009B3F96"/>
    <w:rsid w:val="009B6ED0"/>
    <w:rsid w:val="009B791A"/>
    <w:rsid w:val="009C111D"/>
    <w:rsid w:val="009C76E1"/>
    <w:rsid w:val="009D28C0"/>
    <w:rsid w:val="009D2BCB"/>
    <w:rsid w:val="009D3AA4"/>
    <w:rsid w:val="009D56C9"/>
    <w:rsid w:val="009D76AD"/>
    <w:rsid w:val="009E030E"/>
    <w:rsid w:val="009E5330"/>
    <w:rsid w:val="009E5947"/>
    <w:rsid w:val="009F507D"/>
    <w:rsid w:val="009F7631"/>
    <w:rsid w:val="00A0261D"/>
    <w:rsid w:val="00A05EC5"/>
    <w:rsid w:val="00A10A4C"/>
    <w:rsid w:val="00A1151B"/>
    <w:rsid w:val="00A15AEE"/>
    <w:rsid w:val="00A30251"/>
    <w:rsid w:val="00A30587"/>
    <w:rsid w:val="00A31CF1"/>
    <w:rsid w:val="00A35430"/>
    <w:rsid w:val="00A35A8D"/>
    <w:rsid w:val="00A35D9F"/>
    <w:rsid w:val="00A37818"/>
    <w:rsid w:val="00A50921"/>
    <w:rsid w:val="00A50CA0"/>
    <w:rsid w:val="00A53B8A"/>
    <w:rsid w:val="00A57DA0"/>
    <w:rsid w:val="00A61151"/>
    <w:rsid w:val="00A632F0"/>
    <w:rsid w:val="00A633A7"/>
    <w:rsid w:val="00A654EF"/>
    <w:rsid w:val="00A729C6"/>
    <w:rsid w:val="00A74592"/>
    <w:rsid w:val="00A75381"/>
    <w:rsid w:val="00A765BA"/>
    <w:rsid w:val="00A76738"/>
    <w:rsid w:val="00A833D5"/>
    <w:rsid w:val="00A84479"/>
    <w:rsid w:val="00A84DA7"/>
    <w:rsid w:val="00A93B90"/>
    <w:rsid w:val="00A9439C"/>
    <w:rsid w:val="00A9563B"/>
    <w:rsid w:val="00AA1DF9"/>
    <w:rsid w:val="00AA26AB"/>
    <w:rsid w:val="00AA3032"/>
    <w:rsid w:val="00AA33BD"/>
    <w:rsid w:val="00AB5323"/>
    <w:rsid w:val="00AB5460"/>
    <w:rsid w:val="00AC4087"/>
    <w:rsid w:val="00AC76FB"/>
    <w:rsid w:val="00AD0B53"/>
    <w:rsid w:val="00AE09E3"/>
    <w:rsid w:val="00AE2FE9"/>
    <w:rsid w:val="00AE4AD2"/>
    <w:rsid w:val="00AE5A61"/>
    <w:rsid w:val="00AE7C34"/>
    <w:rsid w:val="00AF466B"/>
    <w:rsid w:val="00AF4E42"/>
    <w:rsid w:val="00AF6775"/>
    <w:rsid w:val="00AF6A3C"/>
    <w:rsid w:val="00B017B8"/>
    <w:rsid w:val="00B020C6"/>
    <w:rsid w:val="00B047CC"/>
    <w:rsid w:val="00B04D28"/>
    <w:rsid w:val="00B13569"/>
    <w:rsid w:val="00B1517A"/>
    <w:rsid w:val="00B177D3"/>
    <w:rsid w:val="00B20EC4"/>
    <w:rsid w:val="00B24C22"/>
    <w:rsid w:val="00B30C44"/>
    <w:rsid w:val="00B34DAB"/>
    <w:rsid w:val="00B35CC1"/>
    <w:rsid w:val="00B404F7"/>
    <w:rsid w:val="00B44DA7"/>
    <w:rsid w:val="00B51F44"/>
    <w:rsid w:val="00B523CB"/>
    <w:rsid w:val="00B534C8"/>
    <w:rsid w:val="00B613D2"/>
    <w:rsid w:val="00B613D3"/>
    <w:rsid w:val="00B616DA"/>
    <w:rsid w:val="00B74D84"/>
    <w:rsid w:val="00B750EB"/>
    <w:rsid w:val="00B77915"/>
    <w:rsid w:val="00B825AB"/>
    <w:rsid w:val="00B82FDD"/>
    <w:rsid w:val="00B8434E"/>
    <w:rsid w:val="00B848AD"/>
    <w:rsid w:val="00B85CD9"/>
    <w:rsid w:val="00B85EDD"/>
    <w:rsid w:val="00B86C18"/>
    <w:rsid w:val="00B90712"/>
    <w:rsid w:val="00B951BB"/>
    <w:rsid w:val="00B96308"/>
    <w:rsid w:val="00B968E6"/>
    <w:rsid w:val="00BA0A39"/>
    <w:rsid w:val="00BB1781"/>
    <w:rsid w:val="00BB344F"/>
    <w:rsid w:val="00BC3B46"/>
    <w:rsid w:val="00BC3CE0"/>
    <w:rsid w:val="00BC71B1"/>
    <w:rsid w:val="00BD2400"/>
    <w:rsid w:val="00BD62D6"/>
    <w:rsid w:val="00BD6369"/>
    <w:rsid w:val="00BD6861"/>
    <w:rsid w:val="00BF00A0"/>
    <w:rsid w:val="00BF2AF8"/>
    <w:rsid w:val="00BF4481"/>
    <w:rsid w:val="00BF63C1"/>
    <w:rsid w:val="00C04519"/>
    <w:rsid w:val="00C05979"/>
    <w:rsid w:val="00C11543"/>
    <w:rsid w:val="00C13751"/>
    <w:rsid w:val="00C1572E"/>
    <w:rsid w:val="00C167FB"/>
    <w:rsid w:val="00C2168A"/>
    <w:rsid w:val="00C23CF0"/>
    <w:rsid w:val="00C27C5C"/>
    <w:rsid w:val="00C3269B"/>
    <w:rsid w:val="00C53C17"/>
    <w:rsid w:val="00C540A8"/>
    <w:rsid w:val="00C568C7"/>
    <w:rsid w:val="00C60102"/>
    <w:rsid w:val="00C624FA"/>
    <w:rsid w:val="00C62E5D"/>
    <w:rsid w:val="00C6507C"/>
    <w:rsid w:val="00C6549A"/>
    <w:rsid w:val="00C65BA2"/>
    <w:rsid w:val="00C66EFA"/>
    <w:rsid w:val="00C71E60"/>
    <w:rsid w:val="00C725D9"/>
    <w:rsid w:val="00C76040"/>
    <w:rsid w:val="00C772E1"/>
    <w:rsid w:val="00C807FB"/>
    <w:rsid w:val="00C847B2"/>
    <w:rsid w:val="00C85AB6"/>
    <w:rsid w:val="00C86495"/>
    <w:rsid w:val="00C92102"/>
    <w:rsid w:val="00C97836"/>
    <w:rsid w:val="00C97CC7"/>
    <w:rsid w:val="00C97E4C"/>
    <w:rsid w:val="00CA1811"/>
    <w:rsid w:val="00CA372E"/>
    <w:rsid w:val="00CA6BB2"/>
    <w:rsid w:val="00CB2429"/>
    <w:rsid w:val="00CB5A0A"/>
    <w:rsid w:val="00CB76B8"/>
    <w:rsid w:val="00CB7A7C"/>
    <w:rsid w:val="00CC4761"/>
    <w:rsid w:val="00CC4A11"/>
    <w:rsid w:val="00CC4D79"/>
    <w:rsid w:val="00CD009E"/>
    <w:rsid w:val="00CD0C74"/>
    <w:rsid w:val="00CD4218"/>
    <w:rsid w:val="00CD5CDE"/>
    <w:rsid w:val="00CD6B3A"/>
    <w:rsid w:val="00CE29B2"/>
    <w:rsid w:val="00CE3C4A"/>
    <w:rsid w:val="00CE5B73"/>
    <w:rsid w:val="00CE7459"/>
    <w:rsid w:val="00CF031E"/>
    <w:rsid w:val="00CF38CE"/>
    <w:rsid w:val="00CF4247"/>
    <w:rsid w:val="00CF5461"/>
    <w:rsid w:val="00CF6224"/>
    <w:rsid w:val="00CF629B"/>
    <w:rsid w:val="00D01E27"/>
    <w:rsid w:val="00D03DDE"/>
    <w:rsid w:val="00D04FFC"/>
    <w:rsid w:val="00D1028E"/>
    <w:rsid w:val="00D15701"/>
    <w:rsid w:val="00D159C2"/>
    <w:rsid w:val="00D164C7"/>
    <w:rsid w:val="00D20217"/>
    <w:rsid w:val="00D24CBB"/>
    <w:rsid w:val="00D25A6C"/>
    <w:rsid w:val="00D26553"/>
    <w:rsid w:val="00D30F54"/>
    <w:rsid w:val="00D31C2B"/>
    <w:rsid w:val="00D35923"/>
    <w:rsid w:val="00D37C0F"/>
    <w:rsid w:val="00D37C86"/>
    <w:rsid w:val="00D40F82"/>
    <w:rsid w:val="00D41A03"/>
    <w:rsid w:val="00D424FC"/>
    <w:rsid w:val="00D43671"/>
    <w:rsid w:val="00D55654"/>
    <w:rsid w:val="00D57F37"/>
    <w:rsid w:val="00D657B5"/>
    <w:rsid w:val="00D72205"/>
    <w:rsid w:val="00D738AD"/>
    <w:rsid w:val="00D80792"/>
    <w:rsid w:val="00D80956"/>
    <w:rsid w:val="00D84334"/>
    <w:rsid w:val="00D861A8"/>
    <w:rsid w:val="00D87C2E"/>
    <w:rsid w:val="00D92AC5"/>
    <w:rsid w:val="00D937A3"/>
    <w:rsid w:val="00D93CD9"/>
    <w:rsid w:val="00D94642"/>
    <w:rsid w:val="00D97A98"/>
    <w:rsid w:val="00DA1322"/>
    <w:rsid w:val="00DA1C37"/>
    <w:rsid w:val="00DA26DF"/>
    <w:rsid w:val="00DA358D"/>
    <w:rsid w:val="00DC17D5"/>
    <w:rsid w:val="00DC6735"/>
    <w:rsid w:val="00DC795D"/>
    <w:rsid w:val="00DD386E"/>
    <w:rsid w:val="00DE3933"/>
    <w:rsid w:val="00DE480D"/>
    <w:rsid w:val="00DE6A5A"/>
    <w:rsid w:val="00DE6C76"/>
    <w:rsid w:val="00DF4513"/>
    <w:rsid w:val="00E00D69"/>
    <w:rsid w:val="00E00FFE"/>
    <w:rsid w:val="00E01393"/>
    <w:rsid w:val="00E02B29"/>
    <w:rsid w:val="00E035F0"/>
    <w:rsid w:val="00E03DE9"/>
    <w:rsid w:val="00E05EED"/>
    <w:rsid w:val="00E065AE"/>
    <w:rsid w:val="00E07BA4"/>
    <w:rsid w:val="00E10101"/>
    <w:rsid w:val="00E1056D"/>
    <w:rsid w:val="00E12987"/>
    <w:rsid w:val="00E129CC"/>
    <w:rsid w:val="00E153AF"/>
    <w:rsid w:val="00E17F27"/>
    <w:rsid w:val="00E219EC"/>
    <w:rsid w:val="00E22706"/>
    <w:rsid w:val="00E2301C"/>
    <w:rsid w:val="00E2395C"/>
    <w:rsid w:val="00E2462C"/>
    <w:rsid w:val="00E26421"/>
    <w:rsid w:val="00E33FCE"/>
    <w:rsid w:val="00E35C41"/>
    <w:rsid w:val="00E372DC"/>
    <w:rsid w:val="00E41769"/>
    <w:rsid w:val="00E43BAF"/>
    <w:rsid w:val="00E5030E"/>
    <w:rsid w:val="00E561C2"/>
    <w:rsid w:val="00E57D37"/>
    <w:rsid w:val="00E60DE8"/>
    <w:rsid w:val="00E615AE"/>
    <w:rsid w:val="00E6356B"/>
    <w:rsid w:val="00E66B0C"/>
    <w:rsid w:val="00E7194A"/>
    <w:rsid w:val="00E74C89"/>
    <w:rsid w:val="00E77C12"/>
    <w:rsid w:val="00E811BE"/>
    <w:rsid w:val="00E8608D"/>
    <w:rsid w:val="00E91717"/>
    <w:rsid w:val="00E91BA8"/>
    <w:rsid w:val="00E9207B"/>
    <w:rsid w:val="00E93B61"/>
    <w:rsid w:val="00E94DEA"/>
    <w:rsid w:val="00E96796"/>
    <w:rsid w:val="00E9709C"/>
    <w:rsid w:val="00E97569"/>
    <w:rsid w:val="00E97B19"/>
    <w:rsid w:val="00EA093C"/>
    <w:rsid w:val="00EA280B"/>
    <w:rsid w:val="00EA2C86"/>
    <w:rsid w:val="00EA4755"/>
    <w:rsid w:val="00EA47BD"/>
    <w:rsid w:val="00EA6BE0"/>
    <w:rsid w:val="00EC30D1"/>
    <w:rsid w:val="00EC3DE4"/>
    <w:rsid w:val="00EC5BD0"/>
    <w:rsid w:val="00ED6A7B"/>
    <w:rsid w:val="00EE117B"/>
    <w:rsid w:val="00EE3763"/>
    <w:rsid w:val="00EE56D8"/>
    <w:rsid w:val="00EE5A98"/>
    <w:rsid w:val="00EE62F5"/>
    <w:rsid w:val="00EE6A51"/>
    <w:rsid w:val="00EF1BF0"/>
    <w:rsid w:val="00EF385C"/>
    <w:rsid w:val="00EF4984"/>
    <w:rsid w:val="00EF4F9D"/>
    <w:rsid w:val="00EF6D4B"/>
    <w:rsid w:val="00EF7D45"/>
    <w:rsid w:val="00F021A3"/>
    <w:rsid w:val="00F043C4"/>
    <w:rsid w:val="00F056DF"/>
    <w:rsid w:val="00F11217"/>
    <w:rsid w:val="00F1256F"/>
    <w:rsid w:val="00F14071"/>
    <w:rsid w:val="00F14545"/>
    <w:rsid w:val="00F16DD9"/>
    <w:rsid w:val="00F20EF3"/>
    <w:rsid w:val="00F214AB"/>
    <w:rsid w:val="00F21A68"/>
    <w:rsid w:val="00F2209F"/>
    <w:rsid w:val="00F24100"/>
    <w:rsid w:val="00F3033B"/>
    <w:rsid w:val="00F331B9"/>
    <w:rsid w:val="00F35465"/>
    <w:rsid w:val="00F36556"/>
    <w:rsid w:val="00F404D9"/>
    <w:rsid w:val="00F44869"/>
    <w:rsid w:val="00F46765"/>
    <w:rsid w:val="00F50069"/>
    <w:rsid w:val="00F51D12"/>
    <w:rsid w:val="00F5696A"/>
    <w:rsid w:val="00F61378"/>
    <w:rsid w:val="00F62A23"/>
    <w:rsid w:val="00F673A8"/>
    <w:rsid w:val="00F72C78"/>
    <w:rsid w:val="00F741DD"/>
    <w:rsid w:val="00F75DD5"/>
    <w:rsid w:val="00F85423"/>
    <w:rsid w:val="00F8555C"/>
    <w:rsid w:val="00F87CCF"/>
    <w:rsid w:val="00F90F6C"/>
    <w:rsid w:val="00F91EEC"/>
    <w:rsid w:val="00F92C62"/>
    <w:rsid w:val="00F94ED4"/>
    <w:rsid w:val="00FA1334"/>
    <w:rsid w:val="00FA2EB6"/>
    <w:rsid w:val="00FA595D"/>
    <w:rsid w:val="00FB0C3C"/>
    <w:rsid w:val="00FB2ADE"/>
    <w:rsid w:val="00FB4316"/>
    <w:rsid w:val="00FC10E4"/>
    <w:rsid w:val="00FC5D5D"/>
    <w:rsid w:val="00FD1DCC"/>
    <w:rsid w:val="00FD438E"/>
    <w:rsid w:val="00FE381B"/>
    <w:rsid w:val="00FE47F9"/>
    <w:rsid w:val="00FE7A18"/>
    <w:rsid w:val="00FF2814"/>
    <w:rsid w:val="00FF3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7E3C3F2-F924-4647-9F4B-AFF40E265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eading 1 Char1,Heading 1 Char Char,Heading 1 Char2 Char Char,Heading 1 Char1 Char Char Char,Heading 1 Char Char Char Char Char,Heading 1 Char1 Char Char Char Char Char,Heading 1 Char Char Char Char Char Char Char"/>
    <w:basedOn w:val="Normal"/>
    <w:link w:val="Heading1Char2"/>
    <w:uiPriority w:val="9"/>
    <w:qFormat/>
    <w:rsid w:val="00524CF0"/>
    <w:pPr>
      <w:keepNext/>
      <w:numPr>
        <w:numId w:val="1"/>
      </w:numPr>
      <w:spacing w:before="240" w:after="120"/>
      <w:outlineLvl w:val="0"/>
    </w:pPr>
    <w:rPr>
      <w:rFonts w:ascii="Arial" w:eastAsia="MS PGothic" w:hAnsi="Arial" w:cs="Arial"/>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60102"/>
    <w:pPr>
      <w:tabs>
        <w:tab w:val="center" w:pos="4153"/>
        <w:tab w:val="right" w:pos="8306"/>
      </w:tabs>
    </w:pPr>
  </w:style>
  <w:style w:type="paragraph" w:styleId="Footer">
    <w:name w:val="footer"/>
    <w:basedOn w:val="Normal"/>
    <w:link w:val="FooterChar"/>
    <w:uiPriority w:val="99"/>
    <w:rsid w:val="00C60102"/>
    <w:pPr>
      <w:tabs>
        <w:tab w:val="center" w:pos="4153"/>
        <w:tab w:val="right" w:pos="8306"/>
      </w:tabs>
    </w:pPr>
  </w:style>
  <w:style w:type="paragraph" w:styleId="BalloonText">
    <w:name w:val="Balloon Text"/>
    <w:basedOn w:val="Normal"/>
    <w:link w:val="BalloonTextChar"/>
    <w:uiPriority w:val="99"/>
    <w:semiHidden/>
    <w:rsid w:val="008B3AB9"/>
    <w:rPr>
      <w:rFonts w:ascii="Tahoma" w:hAnsi="Tahoma" w:cs="Tahoma"/>
      <w:sz w:val="16"/>
      <w:szCs w:val="16"/>
    </w:rPr>
  </w:style>
  <w:style w:type="character" w:styleId="Hyperlink">
    <w:name w:val="Hyperlink"/>
    <w:uiPriority w:val="99"/>
    <w:rsid w:val="00E5030E"/>
    <w:rPr>
      <w:color w:val="0000FF"/>
      <w:u w:val="single"/>
    </w:rPr>
  </w:style>
  <w:style w:type="character" w:styleId="FollowedHyperlink">
    <w:name w:val="FollowedHyperlink"/>
    <w:uiPriority w:val="99"/>
    <w:rsid w:val="004D79ED"/>
    <w:rPr>
      <w:color w:val="800080"/>
      <w:u w:val="single"/>
    </w:rPr>
  </w:style>
  <w:style w:type="paragraph" w:styleId="ListParagraph">
    <w:name w:val="List Paragraph"/>
    <w:basedOn w:val="Normal"/>
    <w:uiPriority w:val="34"/>
    <w:qFormat/>
    <w:rsid w:val="006006B1"/>
    <w:pPr>
      <w:ind w:left="720"/>
    </w:pPr>
  </w:style>
  <w:style w:type="table" w:styleId="TableGrid">
    <w:name w:val="Table Grid"/>
    <w:basedOn w:val="TableNormal"/>
    <w:uiPriority w:val="59"/>
    <w:rsid w:val="00FB2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44CA1"/>
    <w:rPr>
      <w:sz w:val="16"/>
      <w:szCs w:val="16"/>
    </w:rPr>
  </w:style>
  <w:style w:type="paragraph" w:styleId="CommentText">
    <w:name w:val="annotation text"/>
    <w:basedOn w:val="Normal"/>
    <w:link w:val="CommentTextChar"/>
    <w:rsid w:val="00344CA1"/>
    <w:rPr>
      <w:sz w:val="20"/>
      <w:szCs w:val="20"/>
    </w:rPr>
  </w:style>
  <w:style w:type="character" w:customStyle="1" w:styleId="CommentTextChar">
    <w:name w:val="Comment Text Char"/>
    <w:basedOn w:val="DefaultParagraphFont"/>
    <w:link w:val="CommentText"/>
    <w:rsid w:val="00344CA1"/>
  </w:style>
  <w:style w:type="paragraph" w:styleId="CommentSubject">
    <w:name w:val="annotation subject"/>
    <w:basedOn w:val="CommentText"/>
    <w:next w:val="CommentText"/>
    <w:link w:val="CommentSubjectChar"/>
    <w:rsid w:val="00344CA1"/>
    <w:rPr>
      <w:b/>
      <w:bCs/>
    </w:rPr>
  </w:style>
  <w:style w:type="character" w:customStyle="1" w:styleId="CommentSubjectChar">
    <w:name w:val="Comment Subject Char"/>
    <w:basedOn w:val="CommentTextChar"/>
    <w:link w:val="CommentSubject"/>
    <w:rsid w:val="00344CA1"/>
    <w:rPr>
      <w:b/>
      <w:bCs/>
    </w:rPr>
  </w:style>
  <w:style w:type="character" w:customStyle="1" w:styleId="nickname">
    <w:name w:val="nickname"/>
    <w:basedOn w:val="DefaultParagraphFont"/>
    <w:rsid w:val="00D24CBB"/>
  </w:style>
  <w:style w:type="paragraph" w:customStyle="1" w:styleId="xl24">
    <w:name w:val="xl24"/>
    <w:basedOn w:val="Normal"/>
    <w:rsid w:val="00076AAE"/>
    <w:pPr>
      <w:pBdr>
        <w:left w:val="single" w:sz="4" w:space="0" w:color="auto"/>
        <w:right w:val="single" w:sz="4" w:space="0" w:color="auto"/>
      </w:pBdr>
      <w:spacing w:before="100" w:beforeAutospacing="1" w:after="100" w:afterAutospacing="1"/>
    </w:pPr>
    <w:rPr>
      <w:rFonts w:ascii="Arial Unicode MS" w:eastAsia="Arial Unicode MS" w:hAnsi="Arial Unicode MS" w:cs="Arial Unicode MS"/>
      <w:lang w:eastAsia="en-US"/>
    </w:rPr>
  </w:style>
  <w:style w:type="character" w:customStyle="1" w:styleId="FooterChar">
    <w:name w:val="Footer Char"/>
    <w:basedOn w:val="DefaultParagraphFont"/>
    <w:link w:val="Footer"/>
    <w:uiPriority w:val="99"/>
    <w:rsid w:val="00F94ED4"/>
    <w:rPr>
      <w:sz w:val="24"/>
      <w:szCs w:val="24"/>
    </w:rPr>
  </w:style>
  <w:style w:type="paragraph" w:customStyle="1" w:styleId="tableheading">
    <w:name w:val="table heading"/>
    <w:basedOn w:val="Normal"/>
    <w:rsid w:val="00C540A8"/>
    <w:pPr>
      <w:spacing w:before="60" w:after="60"/>
      <w:jc w:val="center"/>
    </w:pPr>
    <w:rPr>
      <w:rFonts w:ascii="Arial" w:eastAsia="MS PGothic" w:hAnsi="Arial" w:cs="Arial"/>
      <w:b/>
      <w:bCs/>
      <w:lang w:eastAsia="en-US"/>
    </w:rPr>
  </w:style>
  <w:style w:type="character" w:customStyle="1" w:styleId="Heading1Char">
    <w:name w:val="Heading 1 Char"/>
    <w:basedOn w:val="DefaultParagraphFont"/>
    <w:rsid w:val="00524CF0"/>
    <w:rPr>
      <w:rFonts w:asciiTheme="majorHAnsi" w:eastAsiaTheme="majorEastAsia" w:hAnsiTheme="majorHAnsi" w:cstheme="majorBidi"/>
      <w:b/>
      <w:bCs/>
      <w:color w:val="365F91" w:themeColor="accent1" w:themeShade="BF"/>
      <w:sz w:val="28"/>
      <w:szCs w:val="28"/>
    </w:rPr>
  </w:style>
  <w:style w:type="character" w:customStyle="1" w:styleId="Heading1Char2">
    <w:name w:val="Heading 1 Char2"/>
    <w:aliases w:val="Heading 1 Char1 Char,Heading 1 Char Char Char,Heading 1 Char2 Char Char Char,Heading 1 Char1 Char Char Char Char,Heading 1 Char Char Char Char Char Char,Heading 1 Char1 Char Char Char Char Char Char"/>
    <w:basedOn w:val="DefaultParagraphFont"/>
    <w:link w:val="Heading1"/>
    <w:uiPriority w:val="9"/>
    <w:locked/>
    <w:rsid w:val="00524CF0"/>
    <w:rPr>
      <w:rFonts w:ascii="Arial" w:eastAsia="MS PGothic" w:hAnsi="Arial" w:cs="Arial"/>
      <w:sz w:val="28"/>
      <w:szCs w:val="28"/>
      <w:lang w:eastAsia="en-US"/>
    </w:rPr>
  </w:style>
  <w:style w:type="numbering" w:customStyle="1" w:styleId="NoList1">
    <w:name w:val="No List1"/>
    <w:next w:val="NoList"/>
    <w:uiPriority w:val="99"/>
    <w:semiHidden/>
    <w:unhideWhenUsed/>
    <w:rsid w:val="004B76B9"/>
  </w:style>
  <w:style w:type="table" w:customStyle="1" w:styleId="TableGrid1">
    <w:name w:val="Table Grid1"/>
    <w:basedOn w:val="TableNormal"/>
    <w:next w:val="TableGrid"/>
    <w:uiPriority w:val="99"/>
    <w:rsid w:val="004B76B9"/>
    <w:rPr>
      <w:rFonts w:ascii="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alloonTextChar">
    <w:name w:val="Balloon Text Char"/>
    <w:basedOn w:val="DefaultParagraphFont"/>
    <w:link w:val="BalloonText"/>
    <w:uiPriority w:val="99"/>
    <w:semiHidden/>
    <w:locked/>
    <w:rsid w:val="004B76B9"/>
    <w:rPr>
      <w:rFonts w:ascii="Tahoma" w:hAnsi="Tahoma" w:cs="Tahoma"/>
      <w:sz w:val="16"/>
      <w:szCs w:val="16"/>
    </w:rPr>
  </w:style>
  <w:style w:type="character" w:customStyle="1" w:styleId="HeaderChar">
    <w:name w:val="Header Char"/>
    <w:basedOn w:val="DefaultParagraphFont"/>
    <w:link w:val="Header"/>
    <w:uiPriority w:val="99"/>
    <w:locked/>
    <w:rsid w:val="004B76B9"/>
    <w:rPr>
      <w:sz w:val="24"/>
      <w:szCs w:val="24"/>
    </w:rPr>
  </w:style>
  <w:style w:type="paragraph" w:styleId="PlainText">
    <w:name w:val="Plain Text"/>
    <w:basedOn w:val="Normal"/>
    <w:link w:val="PlainTextChar"/>
    <w:uiPriority w:val="99"/>
    <w:unhideWhenUsed/>
    <w:rsid w:val="004B76B9"/>
    <w:rPr>
      <w:rFonts w:ascii="Calibri" w:eastAsiaTheme="minorHAnsi" w:hAnsi="Calibri"/>
      <w:sz w:val="22"/>
      <w:szCs w:val="22"/>
      <w:lang w:eastAsia="en-US"/>
    </w:rPr>
  </w:style>
  <w:style w:type="character" w:customStyle="1" w:styleId="PlainTextChar">
    <w:name w:val="Plain Text Char"/>
    <w:basedOn w:val="DefaultParagraphFont"/>
    <w:link w:val="PlainText"/>
    <w:uiPriority w:val="99"/>
    <w:rsid w:val="004B76B9"/>
    <w:rPr>
      <w:rFonts w:ascii="Calibri" w:eastAsiaTheme="minorHAnsi" w:hAnsi="Calibri"/>
      <w:sz w:val="22"/>
      <w:szCs w:val="22"/>
      <w:lang w:eastAsia="en-US"/>
    </w:rPr>
  </w:style>
  <w:style w:type="paragraph" w:customStyle="1" w:styleId="xl65">
    <w:name w:val="xl65"/>
    <w:basedOn w:val="Normal"/>
    <w:rsid w:val="004B76B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Normal"/>
    <w:rsid w:val="004B76B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Normal"/>
    <w:rsid w:val="004B76B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Normal"/>
    <w:rsid w:val="004B76B9"/>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style>
  <w:style w:type="paragraph" w:customStyle="1" w:styleId="xl69">
    <w:name w:val="xl69"/>
    <w:basedOn w:val="Normal"/>
    <w:rsid w:val="004B76B9"/>
    <w:pPr>
      <w:spacing w:before="100" w:beforeAutospacing="1" w:after="100" w:afterAutospacing="1"/>
      <w:jc w:val="center"/>
    </w:pPr>
  </w:style>
  <w:style w:type="paragraph" w:customStyle="1" w:styleId="xl70">
    <w:name w:val="xl70"/>
    <w:basedOn w:val="Normal"/>
    <w:rsid w:val="004B76B9"/>
    <w:pPr>
      <w:spacing w:before="100" w:beforeAutospacing="1" w:after="100" w:afterAutospacing="1"/>
    </w:pPr>
    <w:rPr>
      <w:b/>
      <w:bCs/>
    </w:rPr>
  </w:style>
  <w:style w:type="paragraph" w:customStyle="1" w:styleId="Default">
    <w:name w:val="Default"/>
    <w:rsid w:val="009428C5"/>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4E102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45460">
      <w:bodyDiv w:val="1"/>
      <w:marLeft w:val="0"/>
      <w:marRight w:val="0"/>
      <w:marTop w:val="0"/>
      <w:marBottom w:val="0"/>
      <w:divBdr>
        <w:top w:val="none" w:sz="0" w:space="0" w:color="auto"/>
        <w:left w:val="none" w:sz="0" w:space="0" w:color="auto"/>
        <w:bottom w:val="none" w:sz="0" w:space="0" w:color="auto"/>
        <w:right w:val="none" w:sz="0" w:space="0" w:color="auto"/>
      </w:divBdr>
      <w:divsChild>
        <w:div w:id="673797948">
          <w:marLeft w:val="432"/>
          <w:marRight w:val="0"/>
          <w:marTop w:val="115"/>
          <w:marBottom w:val="0"/>
          <w:divBdr>
            <w:top w:val="none" w:sz="0" w:space="0" w:color="auto"/>
            <w:left w:val="none" w:sz="0" w:space="0" w:color="auto"/>
            <w:bottom w:val="none" w:sz="0" w:space="0" w:color="auto"/>
            <w:right w:val="none" w:sz="0" w:space="0" w:color="auto"/>
          </w:divBdr>
        </w:div>
        <w:div w:id="945498433">
          <w:marLeft w:val="432"/>
          <w:marRight w:val="0"/>
          <w:marTop w:val="115"/>
          <w:marBottom w:val="0"/>
          <w:divBdr>
            <w:top w:val="none" w:sz="0" w:space="0" w:color="auto"/>
            <w:left w:val="none" w:sz="0" w:space="0" w:color="auto"/>
            <w:bottom w:val="none" w:sz="0" w:space="0" w:color="auto"/>
            <w:right w:val="none" w:sz="0" w:space="0" w:color="auto"/>
          </w:divBdr>
        </w:div>
        <w:div w:id="1202748034">
          <w:marLeft w:val="432"/>
          <w:marRight w:val="0"/>
          <w:marTop w:val="115"/>
          <w:marBottom w:val="0"/>
          <w:divBdr>
            <w:top w:val="none" w:sz="0" w:space="0" w:color="auto"/>
            <w:left w:val="none" w:sz="0" w:space="0" w:color="auto"/>
            <w:bottom w:val="none" w:sz="0" w:space="0" w:color="auto"/>
            <w:right w:val="none" w:sz="0" w:space="0" w:color="auto"/>
          </w:divBdr>
        </w:div>
        <w:div w:id="714160375">
          <w:marLeft w:val="432"/>
          <w:marRight w:val="0"/>
          <w:marTop w:val="115"/>
          <w:marBottom w:val="0"/>
          <w:divBdr>
            <w:top w:val="none" w:sz="0" w:space="0" w:color="auto"/>
            <w:left w:val="none" w:sz="0" w:space="0" w:color="auto"/>
            <w:bottom w:val="none" w:sz="0" w:space="0" w:color="auto"/>
            <w:right w:val="none" w:sz="0" w:space="0" w:color="auto"/>
          </w:divBdr>
        </w:div>
      </w:divsChild>
    </w:div>
    <w:div w:id="92022607">
      <w:bodyDiv w:val="1"/>
      <w:marLeft w:val="0"/>
      <w:marRight w:val="0"/>
      <w:marTop w:val="0"/>
      <w:marBottom w:val="0"/>
      <w:divBdr>
        <w:top w:val="none" w:sz="0" w:space="0" w:color="auto"/>
        <w:left w:val="none" w:sz="0" w:space="0" w:color="auto"/>
        <w:bottom w:val="none" w:sz="0" w:space="0" w:color="auto"/>
        <w:right w:val="none" w:sz="0" w:space="0" w:color="auto"/>
      </w:divBdr>
      <w:divsChild>
        <w:div w:id="567544172">
          <w:marLeft w:val="907"/>
          <w:marRight w:val="0"/>
          <w:marTop w:val="106"/>
          <w:marBottom w:val="0"/>
          <w:divBdr>
            <w:top w:val="none" w:sz="0" w:space="0" w:color="auto"/>
            <w:left w:val="none" w:sz="0" w:space="0" w:color="auto"/>
            <w:bottom w:val="none" w:sz="0" w:space="0" w:color="auto"/>
            <w:right w:val="none" w:sz="0" w:space="0" w:color="auto"/>
          </w:divBdr>
        </w:div>
        <w:div w:id="1863282243">
          <w:marLeft w:val="907"/>
          <w:marRight w:val="0"/>
          <w:marTop w:val="106"/>
          <w:marBottom w:val="0"/>
          <w:divBdr>
            <w:top w:val="none" w:sz="0" w:space="0" w:color="auto"/>
            <w:left w:val="none" w:sz="0" w:space="0" w:color="auto"/>
            <w:bottom w:val="none" w:sz="0" w:space="0" w:color="auto"/>
            <w:right w:val="none" w:sz="0" w:space="0" w:color="auto"/>
          </w:divBdr>
        </w:div>
        <w:div w:id="1303340582">
          <w:marLeft w:val="907"/>
          <w:marRight w:val="0"/>
          <w:marTop w:val="106"/>
          <w:marBottom w:val="0"/>
          <w:divBdr>
            <w:top w:val="none" w:sz="0" w:space="0" w:color="auto"/>
            <w:left w:val="none" w:sz="0" w:space="0" w:color="auto"/>
            <w:bottom w:val="none" w:sz="0" w:space="0" w:color="auto"/>
            <w:right w:val="none" w:sz="0" w:space="0" w:color="auto"/>
          </w:divBdr>
        </w:div>
        <w:div w:id="992417285">
          <w:marLeft w:val="907"/>
          <w:marRight w:val="0"/>
          <w:marTop w:val="106"/>
          <w:marBottom w:val="0"/>
          <w:divBdr>
            <w:top w:val="none" w:sz="0" w:space="0" w:color="auto"/>
            <w:left w:val="none" w:sz="0" w:space="0" w:color="auto"/>
            <w:bottom w:val="none" w:sz="0" w:space="0" w:color="auto"/>
            <w:right w:val="none" w:sz="0" w:space="0" w:color="auto"/>
          </w:divBdr>
        </w:div>
        <w:div w:id="1252549122">
          <w:marLeft w:val="907"/>
          <w:marRight w:val="0"/>
          <w:marTop w:val="106"/>
          <w:marBottom w:val="0"/>
          <w:divBdr>
            <w:top w:val="none" w:sz="0" w:space="0" w:color="auto"/>
            <w:left w:val="none" w:sz="0" w:space="0" w:color="auto"/>
            <w:bottom w:val="none" w:sz="0" w:space="0" w:color="auto"/>
            <w:right w:val="none" w:sz="0" w:space="0" w:color="auto"/>
          </w:divBdr>
        </w:div>
      </w:divsChild>
    </w:div>
    <w:div w:id="179781740">
      <w:bodyDiv w:val="1"/>
      <w:marLeft w:val="0"/>
      <w:marRight w:val="0"/>
      <w:marTop w:val="0"/>
      <w:marBottom w:val="0"/>
      <w:divBdr>
        <w:top w:val="none" w:sz="0" w:space="0" w:color="auto"/>
        <w:left w:val="none" w:sz="0" w:space="0" w:color="auto"/>
        <w:bottom w:val="none" w:sz="0" w:space="0" w:color="auto"/>
        <w:right w:val="none" w:sz="0" w:space="0" w:color="auto"/>
      </w:divBdr>
    </w:div>
    <w:div w:id="185872962">
      <w:bodyDiv w:val="1"/>
      <w:marLeft w:val="0"/>
      <w:marRight w:val="0"/>
      <w:marTop w:val="0"/>
      <w:marBottom w:val="0"/>
      <w:divBdr>
        <w:top w:val="none" w:sz="0" w:space="0" w:color="auto"/>
        <w:left w:val="none" w:sz="0" w:space="0" w:color="auto"/>
        <w:bottom w:val="none" w:sz="0" w:space="0" w:color="auto"/>
        <w:right w:val="none" w:sz="0" w:space="0" w:color="auto"/>
      </w:divBdr>
    </w:div>
    <w:div w:id="248974606">
      <w:bodyDiv w:val="1"/>
      <w:marLeft w:val="0"/>
      <w:marRight w:val="0"/>
      <w:marTop w:val="0"/>
      <w:marBottom w:val="0"/>
      <w:divBdr>
        <w:top w:val="none" w:sz="0" w:space="0" w:color="auto"/>
        <w:left w:val="none" w:sz="0" w:space="0" w:color="auto"/>
        <w:bottom w:val="none" w:sz="0" w:space="0" w:color="auto"/>
        <w:right w:val="none" w:sz="0" w:space="0" w:color="auto"/>
      </w:divBdr>
    </w:div>
    <w:div w:id="274756770">
      <w:bodyDiv w:val="1"/>
      <w:marLeft w:val="0"/>
      <w:marRight w:val="0"/>
      <w:marTop w:val="0"/>
      <w:marBottom w:val="0"/>
      <w:divBdr>
        <w:top w:val="none" w:sz="0" w:space="0" w:color="auto"/>
        <w:left w:val="none" w:sz="0" w:space="0" w:color="auto"/>
        <w:bottom w:val="none" w:sz="0" w:space="0" w:color="auto"/>
        <w:right w:val="none" w:sz="0" w:space="0" w:color="auto"/>
      </w:divBdr>
      <w:divsChild>
        <w:div w:id="488864060">
          <w:marLeft w:val="432"/>
          <w:marRight w:val="0"/>
          <w:marTop w:val="115"/>
          <w:marBottom w:val="0"/>
          <w:divBdr>
            <w:top w:val="none" w:sz="0" w:space="0" w:color="auto"/>
            <w:left w:val="none" w:sz="0" w:space="0" w:color="auto"/>
            <w:bottom w:val="none" w:sz="0" w:space="0" w:color="auto"/>
            <w:right w:val="none" w:sz="0" w:space="0" w:color="auto"/>
          </w:divBdr>
        </w:div>
        <w:div w:id="1762678789">
          <w:marLeft w:val="432"/>
          <w:marRight w:val="0"/>
          <w:marTop w:val="115"/>
          <w:marBottom w:val="0"/>
          <w:divBdr>
            <w:top w:val="none" w:sz="0" w:space="0" w:color="auto"/>
            <w:left w:val="none" w:sz="0" w:space="0" w:color="auto"/>
            <w:bottom w:val="none" w:sz="0" w:space="0" w:color="auto"/>
            <w:right w:val="none" w:sz="0" w:space="0" w:color="auto"/>
          </w:divBdr>
        </w:div>
        <w:div w:id="1594624271">
          <w:marLeft w:val="432"/>
          <w:marRight w:val="0"/>
          <w:marTop w:val="115"/>
          <w:marBottom w:val="0"/>
          <w:divBdr>
            <w:top w:val="none" w:sz="0" w:space="0" w:color="auto"/>
            <w:left w:val="none" w:sz="0" w:space="0" w:color="auto"/>
            <w:bottom w:val="none" w:sz="0" w:space="0" w:color="auto"/>
            <w:right w:val="none" w:sz="0" w:space="0" w:color="auto"/>
          </w:divBdr>
        </w:div>
      </w:divsChild>
    </w:div>
    <w:div w:id="293027938">
      <w:bodyDiv w:val="1"/>
      <w:marLeft w:val="0"/>
      <w:marRight w:val="0"/>
      <w:marTop w:val="0"/>
      <w:marBottom w:val="0"/>
      <w:divBdr>
        <w:top w:val="none" w:sz="0" w:space="0" w:color="auto"/>
        <w:left w:val="none" w:sz="0" w:space="0" w:color="auto"/>
        <w:bottom w:val="none" w:sz="0" w:space="0" w:color="auto"/>
        <w:right w:val="none" w:sz="0" w:space="0" w:color="auto"/>
      </w:divBdr>
    </w:div>
    <w:div w:id="375013155">
      <w:bodyDiv w:val="1"/>
      <w:marLeft w:val="0"/>
      <w:marRight w:val="0"/>
      <w:marTop w:val="0"/>
      <w:marBottom w:val="0"/>
      <w:divBdr>
        <w:top w:val="none" w:sz="0" w:space="0" w:color="auto"/>
        <w:left w:val="none" w:sz="0" w:space="0" w:color="auto"/>
        <w:bottom w:val="none" w:sz="0" w:space="0" w:color="auto"/>
        <w:right w:val="none" w:sz="0" w:space="0" w:color="auto"/>
      </w:divBdr>
    </w:div>
    <w:div w:id="395474235">
      <w:bodyDiv w:val="1"/>
      <w:marLeft w:val="0"/>
      <w:marRight w:val="0"/>
      <w:marTop w:val="0"/>
      <w:marBottom w:val="0"/>
      <w:divBdr>
        <w:top w:val="none" w:sz="0" w:space="0" w:color="auto"/>
        <w:left w:val="none" w:sz="0" w:space="0" w:color="auto"/>
        <w:bottom w:val="none" w:sz="0" w:space="0" w:color="auto"/>
        <w:right w:val="none" w:sz="0" w:space="0" w:color="auto"/>
      </w:divBdr>
    </w:div>
    <w:div w:id="395781030">
      <w:bodyDiv w:val="1"/>
      <w:marLeft w:val="0"/>
      <w:marRight w:val="0"/>
      <w:marTop w:val="0"/>
      <w:marBottom w:val="0"/>
      <w:divBdr>
        <w:top w:val="none" w:sz="0" w:space="0" w:color="auto"/>
        <w:left w:val="none" w:sz="0" w:space="0" w:color="auto"/>
        <w:bottom w:val="none" w:sz="0" w:space="0" w:color="auto"/>
        <w:right w:val="none" w:sz="0" w:space="0" w:color="auto"/>
      </w:divBdr>
    </w:div>
    <w:div w:id="413168801">
      <w:bodyDiv w:val="1"/>
      <w:marLeft w:val="0"/>
      <w:marRight w:val="0"/>
      <w:marTop w:val="0"/>
      <w:marBottom w:val="0"/>
      <w:divBdr>
        <w:top w:val="none" w:sz="0" w:space="0" w:color="auto"/>
        <w:left w:val="none" w:sz="0" w:space="0" w:color="auto"/>
        <w:bottom w:val="none" w:sz="0" w:space="0" w:color="auto"/>
        <w:right w:val="none" w:sz="0" w:space="0" w:color="auto"/>
      </w:divBdr>
    </w:div>
    <w:div w:id="415319876">
      <w:bodyDiv w:val="1"/>
      <w:marLeft w:val="0"/>
      <w:marRight w:val="0"/>
      <w:marTop w:val="0"/>
      <w:marBottom w:val="0"/>
      <w:divBdr>
        <w:top w:val="none" w:sz="0" w:space="0" w:color="auto"/>
        <w:left w:val="none" w:sz="0" w:space="0" w:color="auto"/>
        <w:bottom w:val="none" w:sz="0" w:space="0" w:color="auto"/>
        <w:right w:val="none" w:sz="0" w:space="0" w:color="auto"/>
      </w:divBdr>
    </w:div>
    <w:div w:id="499085587">
      <w:bodyDiv w:val="1"/>
      <w:marLeft w:val="0"/>
      <w:marRight w:val="0"/>
      <w:marTop w:val="0"/>
      <w:marBottom w:val="0"/>
      <w:divBdr>
        <w:top w:val="none" w:sz="0" w:space="0" w:color="auto"/>
        <w:left w:val="none" w:sz="0" w:space="0" w:color="auto"/>
        <w:bottom w:val="none" w:sz="0" w:space="0" w:color="auto"/>
        <w:right w:val="none" w:sz="0" w:space="0" w:color="auto"/>
      </w:divBdr>
    </w:div>
    <w:div w:id="529996916">
      <w:bodyDiv w:val="1"/>
      <w:marLeft w:val="0"/>
      <w:marRight w:val="0"/>
      <w:marTop w:val="0"/>
      <w:marBottom w:val="0"/>
      <w:divBdr>
        <w:top w:val="none" w:sz="0" w:space="0" w:color="auto"/>
        <w:left w:val="none" w:sz="0" w:space="0" w:color="auto"/>
        <w:bottom w:val="none" w:sz="0" w:space="0" w:color="auto"/>
        <w:right w:val="none" w:sz="0" w:space="0" w:color="auto"/>
      </w:divBdr>
    </w:div>
    <w:div w:id="542251812">
      <w:bodyDiv w:val="1"/>
      <w:marLeft w:val="0"/>
      <w:marRight w:val="0"/>
      <w:marTop w:val="0"/>
      <w:marBottom w:val="0"/>
      <w:divBdr>
        <w:top w:val="none" w:sz="0" w:space="0" w:color="auto"/>
        <w:left w:val="none" w:sz="0" w:space="0" w:color="auto"/>
        <w:bottom w:val="none" w:sz="0" w:space="0" w:color="auto"/>
        <w:right w:val="none" w:sz="0" w:space="0" w:color="auto"/>
      </w:divBdr>
    </w:div>
    <w:div w:id="548960017">
      <w:bodyDiv w:val="1"/>
      <w:marLeft w:val="0"/>
      <w:marRight w:val="0"/>
      <w:marTop w:val="0"/>
      <w:marBottom w:val="0"/>
      <w:divBdr>
        <w:top w:val="none" w:sz="0" w:space="0" w:color="auto"/>
        <w:left w:val="none" w:sz="0" w:space="0" w:color="auto"/>
        <w:bottom w:val="none" w:sz="0" w:space="0" w:color="auto"/>
        <w:right w:val="none" w:sz="0" w:space="0" w:color="auto"/>
      </w:divBdr>
    </w:div>
    <w:div w:id="637731403">
      <w:bodyDiv w:val="1"/>
      <w:marLeft w:val="0"/>
      <w:marRight w:val="0"/>
      <w:marTop w:val="0"/>
      <w:marBottom w:val="0"/>
      <w:divBdr>
        <w:top w:val="none" w:sz="0" w:space="0" w:color="auto"/>
        <w:left w:val="none" w:sz="0" w:space="0" w:color="auto"/>
        <w:bottom w:val="none" w:sz="0" w:space="0" w:color="auto"/>
        <w:right w:val="none" w:sz="0" w:space="0" w:color="auto"/>
      </w:divBdr>
    </w:div>
    <w:div w:id="657268102">
      <w:bodyDiv w:val="1"/>
      <w:marLeft w:val="0"/>
      <w:marRight w:val="0"/>
      <w:marTop w:val="0"/>
      <w:marBottom w:val="0"/>
      <w:divBdr>
        <w:top w:val="none" w:sz="0" w:space="0" w:color="auto"/>
        <w:left w:val="none" w:sz="0" w:space="0" w:color="auto"/>
        <w:bottom w:val="none" w:sz="0" w:space="0" w:color="auto"/>
        <w:right w:val="none" w:sz="0" w:space="0" w:color="auto"/>
      </w:divBdr>
      <w:divsChild>
        <w:div w:id="852262686">
          <w:marLeft w:val="432"/>
          <w:marRight w:val="0"/>
          <w:marTop w:val="115"/>
          <w:marBottom w:val="0"/>
          <w:divBdr>
            <w:top w:val="none" w:sz="0" w:space="0" w:color="auto"/>
            <w:left w:val="none" w:sz="0" w:space="0" w:color="auto"/>
            <w:bottom w:val="none" w:sz="0" w:space="0" w:color="auto"/>
            <w:right w:val="none" w:sz="0" w:space="0" w:color="auto"/>
          </w:divBdr>
        </w:div>
        <w:div w:id="990602963">
          <w:marLeft w:val="432"/>
          <w:marRight w:val="0"/>
          <w:marTop w:val="115"/>
          <w:marBottom w:val="0"/>
          <w:divBdr>
            <w:top w:val="none" w:sz="0" w:space="0" w:color="auto"/>
            <w:left w:val="none" w:sz="0" w:space="0" w:color="auto"/>
            <w:bottom w:val="none" w:sz="0" w:space="0" w:color="auto"/>
            <w:right w:val="none" w:sz="0" w:space="0" w:color="auto"/>
          </w:divBdr>
        </w:div>
        <w:div w:id="1187524532">
          <w:marLeft w:val="432"/>
          <w:marRight w:val="0"/>
          <w:marTop w:val="115"/>
          <w:marBottom w:val="0"/>
          <w:divBdr>
            <w:top w:val="none" w:sz="0" w:space="0" w:color="auto"/>
            <w:left w:val="none" w:sz="0" w:space="0" w:color="auto"/>
            <w:bottom w:val="none" w:sz="0" w:space="0" w:color="auto"/>
            <w:right w:val="none" w:sz="0" w:space="0" w:color="auto"/>
          </w:divBdr>
        </w:div>
      </w:divsChild>
    </w:div>
    <w:div w:id="676616749">
      <w:bodyDiv w:val="1"/>
      <w:marLeft w:val="0"/>
      <w:marRight w:val="0"/>
      <w:marTop w:val="0"/>
      <w:marBottom w:val="0"/>
      <w:divBdr>
        <w:top w:val="none" w:sz="0" w:space="0" w:color="auto"/>
        <w:left w:val="none" w:sz="0" w:space="0" w:color="auto"/>
        <w:bottom w:val="none" w:sz="0" w:space="0" w:color="auto"/>
        <w:right w:val="none" w:sz="0" w:space="0" w:color="auto"/>
      </w:divBdr>
    </w:div>
    <w:div w:id="695692376">
      <w:bodyDiv w:val="1"/>
      <w:marLeft w:val="0"/>
      <w:marRight w:val="0"/>
      <w:marTop w:val="0"/>
      <w:marBottom w:val="0"/>
      <w:divBdr>
        <w:top w:val="none" w:sz="0" w:space="0" w:color="auto"/>
        <w:left w:val="none" w:sz="0" w:space="0" w:color="auto"/>
        <w:bottom w:val="none" w:sz="0" w:space="0" w:color="auto"/>
        <w:right w:val="none" w:sz="0" w:space="0" w:color="auto"/>
      </w:divBdr>
    </w:div>
    <w:div w:id="738139751">
      <w:bodyDiv w:val="1"/>
      <w:marLeft w:val="0"/>
      <w:marRight w:val="0"/>
      <w:marTop w:val="0"/>
      <w:marBottom w:val="0"/>
      <w:divBdr>
        <w:top w:val="none" w:sz="0" w:space="0" w:color="auto"/>
        <w:left w:val="none" w:sz="0" w:space="0" w:color="auto"/>
        <w:bottom w:val="none" w:sz="0" w:space="0" w:color="auto"/>
        <w:right w:val="none" w:sz="0" w:space="0" w:color="auto"/>
      </w:divBdr>
    </w:div>
    <w:div w:id="747532397">
      <w:bodyDiv w:val="1"/>
      <w:marLeft w:val="0"/>
      <w:marRight w:val="0"/>
      <w:marTop w:val="0"/>
      <w:marBottom w:val="0"/>
      <w:divBdr>
        <w:top w:val="none" w:sz="0" w:space="0" w:color="auto"/>
        <w:left w:val="none" w:sz="0" w:space="0" w:color="auto"/>
        <w:bottom w:val="none" w:sz="0" w:space="0" w:color="auto"/>
        <w:right w:val="none" w:sz="0" w:space="0" w:color="auto"/>
      </w:divBdr>
    </w:div>
    <w:div w:id="752507294">
      <w:bodyDiv w:val="1"/>
      <w:marLeft w:val="0"/>
      <w:marRight w:val="0"/>
      <w:marTop w:val="0"/>
      <w:marBottom w:val="0"/>
      <w:divBdr>
        <w:top w:val="none" w:sz="0" w:space="0" w:color="auto"/>
        <w:left w:val="none" w:sz="0" w:space="0" w:color="auto"/>
        <w:bottom w:val="none" w:sz="0" w:space="0" w:color="auto"/>
        <w:right w:val="none" w:sz="0" w:space="0" w:color="auto"/>
      </w:divBdr>
    </w:div>
    <w:div w:id="828059427">
      <w:bodyDiv w:val="1"/>
      <w:marLeft w:val="0"/>
      <w:marRight w:val="0"/>
      <w:marTop w:val="0"/>
      <w:marBottom w:val="0"/>
      <w:divBdr>
        <w:top w:val="none" w:sz="0" w:space="0" w:color="auto"/>
        <w:left w:val="none" w:sz="0" w:space="0" w:color="auto"/>
        <w:bottom w:val="none" w:sz="0" w:space="0" w:color="auto"/>
        <w:right w:val="none" w:sz="0" w:space="0" w:color="auto"/>
      </w:divBdr>
    </w:div>
    <w:div w:id="835654736">
      <w:bodyDiv w:val="1"/>
      <w:marLeft w:val="0"/>
      <w:marRight w:val="0"/>
      <w:marTop w:val="0"/>
      <w:marBottom w:val="0"/>
      <w:divBdr>
        <w:top w:val="none" w:sz="0" w:space="0" w:color="auto"/>
        <w:left w:val="none" w:sz="0" w:space="0" w:color="auto"/>
        <w:bottom w:val="none" w:sz="0" w:space="0" w:color="auto"/>
        <w:right w:val="none" w:sz="0" w:space="0" w:color="auto"/>
      </w:divBdr>
    </w:div>
    <w:div w:id="864099820">
      <w:bodyDiv w:val="1"/>
      <w:marLeft w:val="0"/>
      <w:marRight w:val="0"/>
      <w:marTop w:val="0"/>
      <w:marBottom w:val="0"/>
      <w:divBdr>
        <w:top w:val="none" w:sz="0" w:space="0" w:color="auto"/>
        <w:left w:val="none" w:sz="0" w:space="0" w:color="auto"/>
        <w:bottom w:val="none" w:sz="0" w:space="0" w:color="auto"/>
        <w:right w:val="none" w:sz="0" w:space="0" w:color="auto"/>
      </w:divBdr>
    </w:div>
    <w:div w:id="871378250">
      <w:bodyDiv w:val="1"/>
      <w:marLeft w:val="0"/>
      <w:marRight w:val="0"/>
      <w:marTop w:val="0"/>
      <w:marBottom w:val="0"/>
      <w:divBdr>
        <w:top w:val="none" w:sz="0" w:space="0" w:color="auto"/>
        <w:left w:val="none" w:sz="0" w:space="0" w:color="auto"/>
        <w:bottom w:val="none" w:sz="0" w:space="0" w:color="auto"/>
        <w:right w:val="none" w:sz="0" w:space="0" w:color="auto"/>
      </w:divBdr>
      <w:divsChild>
        <w:div w:id="1829394539">
          <w:marLeft w:val="432"/>
          <w:marRight w:val="0"/>
          <w:marTop w:val="115"/>
          <w:marBottom w:val="0"/>
          <w:divBdr>
            <w:top w:val="none" w:sz="0" w:space="0" w:color="auto"/>
            <w:left w:val="none" w:sz="0" w:space="0" w:color="auto"/>
            <w:bottom w:val="none" w:sz="0" w:space="0" w:color="auto"/>
            <w:right w:val="none" w:sz="0" w:space="0" w:color="auto"/>
          </w:divBdr>
        </w:div>
      </w:divsChild>
    </w:div>
    <w:div w:id="920916570">
      <w:bodyDiv w:val="1"/>
      <w:marLeft w:val="0"/>
      <w:marRight w:val="0"/>
      <w:marTop w:val="0"/>
      <w:marBottom w:val="0"/>
      <w:divBdr>
        <w:top w:val="none" w:sz="0" w:space="0" w:color="auto"/>
        <w:left w:val="none" w:sz="0" w:space="0" w:color="auto"/>
        <w:bottom w:val="none" w:sz="0" w:space="0" w:color="auto"/>
        <w:right w:val="none" w:sz="0" w:space="0" w:color="auto"/>
      </w:divBdr>
      <w:divsChild>
        <w:div w:id="40057016">
          <w:marLeft w:val="432"/>
          <w:marRight w:val="0"/>
          <w:marTop w:val="115"/>
          <w:marBottom w:val="0"/>
          <w:divBdr>
            <w:top w:val="none" w:sz="0" w:space="0" w:color="auto"/>
            <w:left w:val="none" w:sz="0" w:space="0" w:color="auto"/>
            <w:bottom w:val="none" w:sz="0" w:space="0" w:color="auto"/>
            <w:right w:val="none" w:sz="0" w:space="0" w:color="auto"/>
          </w:divBdr>
        </w:div>
        <w:div w:id="1926183825">
          <w:marLeft w:val="432"/>
          <w:marRight w:val="0"/>
          <w:marTop w:val="115"/>
          <w:marBottom w:val="0"/>
          <w:divBdr>
            <w:top w:val="none" w:sz="0" w:space="0" w:color="auto"/>
            <w:left w:val="none" w:sz="0" w:space="0" w:color="auto"/>
            <w:bottom w:val="none" w:sz="0" w:space="0" w:color="auto"/>
            <w:right w:val="none" w:sz="0" w:space="0" w:color="auto"/>
          </w:divBdr>
        </w:div>
        <w:div w:id="656499585">
          <w:marLeft w:val="432"/>
          <w:marRight w:val="0"/>
          <w:marTop w:val="115"/>
          <w:marBottom w:val="0"/>
          <w:divBdr>
            <w:top w:val="none" w:sz="0" w:space="0" w:color="auto"/>
            <w:left w:val="none" w:sz="0" w:space="0" w:color="auto"/>
            <w:bottom w:val="none" w:sz="0" w:space="0" w:color="auto"/>
            <w:right w:val="none" w:sz="0" w:space="0" w:color="auto"/>
          </w:divBdr>
        </w:div>
        <w:div w:id="1052654564">
          <w:marLeft w:val="432"/>
          <w:marRight w:val="0"/>
          <w:marTop w:val="115"/>
          <w:marBottom w:val="0"/>
          <w:divBdr>
            <w:top w:val="none" w:sz="0" w:space="0" w:color="auto"/>
            <w:left w:val="none" w:sz="0" w:space="0" w:color="auto"/>
            <w:bottom w:val="none" w:sz="0" w:space="0" w:color="auto"/>
            <w:right w:val="none" w:sz="0" w:space="0" w:color="auto"/>
          </w:divBdr>
        </w:div>
        <w:div w:id="1408382549">
          <w:marLeft w:val="432"/>
          <w:marRight w:val="0"/>
          <w:marTop w:val="115"/>
          <w:marBottom w:val="0"/>
          <w:divBdr>
            <w:top w:val="none" w:sz="0" w:space="0" w:color="auto"/>
            <w:left w:val="none" w:sz="0" w:space="0" w:color="auto"/>
            <w:bottom w:val="none" w:sz="0" w:space="0" w:color="auto"/>
            <w:right w:val="none" w:sz="0" w:space="0" w:color="auto"/>
          </w:divBdr>
        </w:div>
        <w:div w:id="1392928299">
          <w:marLeft w:val="432"/>
          <w:marRight w:val="0"/>
          <w:marTop w:val="115"/>
          <w:marBottom w:val="0"/>
          <w:divBdr>
            <w:top w:val="none" w:sz="0" w:space="0" w:color="auto"/>
            <w:left w:val="none" w:sz="0" w:space="0" w:color="auto"/>
            <w:bottom w:val="none" w:sz="0" w:space="0" w:color="auto"/>
            <w:right w:val="none" w:sz="0" w:space="0" w:color="auto"/>
          </w:divBdr>
        </w:div>
      </w:divsChild>
    </w:div>
    <w:div w:id="956907467">
      <w:bodyDiv w:val="1"/>
      <w:marLeft w:val="0"/>
      <w:marRight w:val="0"/>
      <w:marTop w:val="0"/>
      <w:marBottom w:val="0"/>
      <w:divBdr>
        <w:top w:val="none" w:sz="0" w:space="0" w:color="auto"/>
        <w:left w:val="none" w:sz="0" w:space="0" w:color="auto"/>
        <w:bottom w:val="none" w:sz="0" w:space="0" w:color="auto"/>
        <w:right w:val="none" w:sz="0" w:space="0" w:color="auto"/>
      </w:divBdr>
    </w:div>
    <w:div w:id="1011376079">
      <w:bodyDiv w:val="1"/>
      <w:marLeft w:val="0"/>
      <w:marRight w:val="0"/>
      <w:marTop w:val="0"/>
      <w:marBottom w:val="0"/>
      <w:divBdr>
        <w:top w:val="none" w:sz="0" w:space="0" w:color="auto"/>
        <w:left w:val="none" w:sz="0" w:space="0" w:color="auto"/>
        <w:bottom w:val="none" w:sz="0" w:space="0" w:color="auto"/>
        <w:right w:val="none" w:sz="0" w:space="0" w:color="auto"/>
      </w:divBdr>
      <w:divsChild>
        <w:div w:id="1370685689">
          <w:marLeft w:val="432"/>
          <w:marRight w:val="0"/>
          <w:marTop w:val="115"/>
          <w:marBottom w:val="0"/>
          <w:divBdr>
            <w:top w:val="none" w:sz="0" w:space="0" w:color="auto"/>
            <w:left w:val="none" w:sz="0" w:space="0" w:color="auto"/>
            <w:bottom w:val="none" w:sz="0" w:space="0" w:color="auto"/>
            <w:right w:val="none" w:sz="0" w:space="0" w:color="auto"/>
          </w:divBdr>
        </w:div>
        <w:div w:id="1396201688">
          <w:marLeft w:val="432"/>
          <w:marRight w:val="0"/>
          <w:marTop w:val="115"/>
          <w:marBottom w:val="0"/>
          <w:divBdr>
            <w:top w:val="none" w:sz="0" w:space="0" w:color="auto"/>
            <w:left w:val="none" w:sz="0" w:space="0" w:color="auto"/>
            <w:bottom w:val="none" w:sz="0" w:space="0" w:color="auto"/>
            <w:right w:val="none" w:sz="0" w:space="0" w:color="auto"/>
          </w:divBdr>
        </w:div>
        <w:div w:id="772821508">
          <w:marLeft w:val="432"/>
          <w:marRight w:val="0"/>
          <w:marTop w:val="115"/>
          <w:marBottom w:val="0"/>
          <w:divBdr>
            <w:top w:val="none" w:sz="0" w:space="0" w:color="auto"/>
            <w:left w:val="none" w:sz="0" w:space="0" w:color="auto"/>
            <w:bottom w:val="none" w:sz="0" w:space="0" w:color="auto"/>
            <w:right w:val="none" w:sz="0" w:space="0" w:color="auto"/>
          </w:divBdr>
        </w:div>
        <w:div w:id="1952125096">
          <w:marLeft w:val="432"/>
          <w:marRight w:val="0"/>
          <w:marTop w:val="115"/>
          <w:marBottom w:val="0"/>
          <w:divBdr>
            <w:top w:val="none" w:sz="0" w:space="0" w:color="auto"/>
            <w:left w:val="none" w:sz="0" w:space="0" w:color="auto"/>
            <w:bottom w:val="none" w:sz="0" w:space="0" w:color="auto"/>
            <w:right w:val="none" w:sz="0" w:space="0" w:color="auto"/>
          </w:divBdr>
        </w:div>
        <w:div w:id="1466462830">
          <w:marLeft w:val="432"/>
          <w:marRight w:val="0"/>
          <w:marTop w:val="115"/>
          <w:marBottom w:val="0"/>
          <w:divBdr>
            <w:top w:val="none" w:sz="0" w:space="0" w:color="auto"/>
            <w:left w:val="none" w:sz="0" w:space="0" w:color="auto"/>
            <w:bottom w:val="none" w:sz="0" w:space="0" w:color="auto"/>
            <w:right w:val="none" w:sz="0" w:space="0" w:color="auto"/>
          </w:divBdr>
        </w:div>
        <w:div w:id="2093701758">
          <w:marLeft w:val="432"/>
          <w:marRight w:val="0"/>
          <w:marTop w:val="115"/>
          <w:marBottom w:val="0"/>
          <w:divBdr>
            <w:top w:val="none" w:sz="0" w:space="0" w:color="auto"/>
            <w:left w:val="none" w:sz="0" w:space="0" w:color="auto"/>
            <w:bottom w:val="none" w:sz="0" w:space="0" w:color="auto"/>
            <w:right w:val="none" w:sz="0" w:space="0" w:color="auto"/>
          </w:divBdr>
        </w:div>
      </w:divsChild>
    </w:div>
    <w:div w:id="1030060778">
      <w:bodyDiv w:val="1"/>
      <w:marLeft w:val="0"/>
      <w:marRight w:val="0"/>
      <w:marTop w:val="0"/>
      <w:marBottom w:val="0"/>
      <w:divBdr>
        <w:top w:val="none" w:sz="0" w:space="0" w:color="auto"/>
        <w:left w:val="none" w:sz="0" w:space="0" w:color="auto"/>
        <w:bottom w:val="none" w:sz="0" w:space="0" w:color="auto"/>
        <w:right w:val="none" w:sz="0" w:space="0" w:color="auto"/>
      </w:divBdr>
    </w:div>
    <w:div w:id="1045257739">
      <w:bodyDiv w:val="1"/>
      <w:marLeft w:val="0"/>
      <w:marRight w:val="0"/>
      <w:marTop w:val="0"/>
      <w:marBottom w:val="0"/>
      <w:divBdr>
        <w:top w:val="none" w:sz="0" w:space="0" w:color="auto"/>
        <w:left w:val="none" w:sz="0" w:space="0" w:color="auto"/>
        <w:bottom w:val="none" w:sz="0" w:space="0" w:color="auto"/>
        <w:right w:val="none" w:sz="0" w:space="0" w:color="auto"/>
      </w:divBdr>
    </w:div>
    <w:div w:id="1046680739">
      <w:bodyDiv w:val="1"/>
      <w:marLeft w:val="0"/>
      <w:marRight w:val="0"/>
      <w:marTop w:val="0"/>
      <w:marBottom w:val="0"/>
      <w:divBdr>
        <w:top w:val="none" w:sz="0" w:space="0" w:color="auto"/>
        <w:left w:val="none" w:sz="0" w:space="0" w:color="auto"/>
        <w:bottom w:val="none" w:sz="0" w:space="0" w:color="auto"/>
        <w:right w:val="none" w:sz="0" w:space="0" w:color="auto"/>
      </w:divBdr>
    </w:div>
    <w:div w:id="1048720369">
      <w:bodyDiv w:val="1"/>
      <w:marLeft w:val="0"/>
      <w:marRight w:val="0"/>
      <w:marTop w:val="0"/>
      <w:marBottom w:val="0"/>
      <w:divBdr>
        <w:top w:val="none" w:sz="0" w:space="0" w:color="auto"/>
        <w:left w:val="none" w:sz="0" w:space="0" w:color="auto"/>
        <w:bottom w:val="none" w:sz="0" w:space="0" w:color="auto"/>
        <w:right w:val="none" w:sz="0" w:space="0" w:color="auto"/>
      </w:divBdr>
    </w:div>
    <w:div w:id="1066301925">
      <w:bodyDiv w:val="1"/>
      <w:marLeft w:val="0"/>
      <w:marRight w:val="0"/>
      <w:marTop w:val="0"/>
      <w:marBottom w:val="0"/>
      <w:divBdr>
        <w:top w:val="none" w:sz="0" w:space="0" w:color="auto"/>
        <w:left w:val="none" w:sz="0" w:space="0" w:color="auto"/>
        <w:bottom w:val="none" w:sz="0" w:space="0" w:color="auto"/>
        <w:right w:val="none" w:sz="0" w:space="0" w:color="auto"/>
      </w:divBdr>
    </w:div>
    <w:div w:id="1069887597">
      <w:bodyDiv w:val="1"/>
      <w:marLeft w:val="0"/>
      <w:marRight w:val="0"/>
      <w:marTop w:val="0"/>
      <w:marBottom w:val="0"/>
      <w:divBdr>
        <w:top w:val="none" w:sz="0" w:space="0" w:color="auto"/>
        <w:left w:val="none" w:sz="0" w:space="0" w:color="auto"/>
        <w:bottom w:val="none" w:sz="0" w:space="0" w:color="auto"/>
        <w:right w:val="none" w:sz="0" w:space="0" w:color="auto"/>
      </w:divBdr>
    </w:div>
    <w:div w:id="1190995934">
      <w:bodyDiv w:val="1"/>
      <w:marLeft w:val="0"/>
      <w:marRight w:val="0"/>
      <w:marTop w:val="0"/>
      <w:marBottom w:val="0"/>
      <w:divBdr>
        <w:top w:val="none" w:sz="0" w:space="0" w:color="auto"/>
        <w:left w:val="none" w:sz="0" w:space="0" w:color="auto"/>
        <w:bottom w:val="none" w:sz="0" w:space="0" w:color="auto"/>
        <w:right w:val="none" w:sz="0" w:space="0" w:color="auto"/>
      </w:divBdr>
    </w:div>
    <w:div w:id="1205096085">
      <w:bodyDiv w:val="1"/>
      <w:marLeft w:val="0"/>
      <w:marRight w:val="0"/>
      <w:marTop w:val="0"/>
      <w:marBottom w:val="0"/>
      <w:divBdr>
        <w:top w:val="none" w:sz="0" w:space="0" w:color="auto"/>
        <w:left w:val="none" w:sz="0" w:space="0" w:color="auto"/>
        <w:bottom w:val="none" w:sz="0" w:space="0" w:color="auto"/>
        <w:right w:val="none" w:sz="0" w:space="0" w:color="auto"/>
      </w:divBdr>
    </w:div>
    <w:div w:id="1215964903">
      <w:bodyDiv w:val="1"/>
      <w:marLeft w:val="0"/>
      <w:marRight w:val="0"/>
      <w:marTop w:val="0"/>
      <w:marBottom w:val="0"/>
      <w:divBdr>
        <w:top w:val="none" w:sz="0" w:space="0" w:color="auto"/>
        <w:left w:val="none" w:sz="0" w:space="0" w:color="auto"/>
        <w:bottom w:val="none" w:sz="0" w:space="0" w:color="auto"/>
        <w:right w:val="none" w:sz="0" w:space="0" w:color="auto"/>
      </w:divBdr>
    </w:div>
    <w:div w:id="1236742795">
      <w:bodyDiv w:val="1"/>
      <w:marLeft w:val="0"/>
      <w:marRight w:val="0"/>
      <w:marTop w:val="0"/>
      <w:marBottom w:val="0"/>
      <w:divBdr>
        <w:top w:val="none" w:sz="0" w:space="0" w:color="auto"/>
        <w:left w:val="none" w:sz="0" w:space="0" w:color="auto"/>
        <w:bottom w:val="none" w:sz="0" w:space="0" w:color="auto"/>
        <w:right w:val="none" w:sz="0" w:space="0" w:color="auto"/>
      </w:divBdr>
      <w:divsChild>
        <w:div w:id="1915893367">
          <w:marLeft w:val="432"/>
          <w:marRight w:val="0"/>
          <w:marTop w:val="115"/>
          <w:marBottom w:val="0"/>
          <w:divBdr>
            <w:top w:val="none" w:sz="0" w:space="0" w:color="auto"/>
            <w:left w:val="none" w:sz="0" w:space="0" w:color="auto"/>
            <w:bottom w:val="none" w:sz="0" w:space="0" w:color="auto"/>
            <w:right w:val="none" w:sz="0" w:space="0" w:color="auto"/>
          </w:divBdr>
        </w:div>
        <w:div w:id="1017197035">
          <w:marLeft w:val="432"/>
          <w:marRight w:val="0"/>
          <w:marTop w:val="115"/>
          <w:marBottom w:val="0"/>
          <w:divBdr>
            <w:top w:val="none" w:sz="0" w:space="0" w:color="auto"/>
            <w:left w:val="none" w:sz="0" w:space="0" w:color="auto"/>
            <w:bottom w:val="none" w:sz="0" w:space="0" w:color="auto"/>
            <w:right w:val="none" w:sz="0" w:space="0" w:color="auto"/>
          </w:divBdr>
        </w:div>
        <w:div w:id="242760339">
          <w:marLeft w:val="432"/>
          <w:marRight w:val="0"/>
          <w:marTop w:val="115"/>
          <w:marBottom w:val="0"/>
          <w:divBdr>
            <w:top w:val="none" w:sz="0" w:space="0" w:color="auto"/>
            <w:left w:val="none" w:sz="0" w:space="0" w:color="auto"/>
            <w:bottom w:val="none" w:sz="0" w:space="0" w:color="auto"/>
            <w:right w:val="none" w:sz="0" w:space="0" w:color="auto"/>
          </w:divBdr>
        </w:div>
        <w:div w:id="1093937141">
          <w:marLeft w:val="432"/>
          <w:marRight w:val="0"/>
          <w:marTop w:val="115"/>
          <w:marBottom w:val="0"/>
          <w:divBdr>
            <w:top w:val="none" w:sz="0" w:space="0" w:color="auto"/>
            <w:left w:val="none" w:sz="0" w:space="0" w:color="auto"/>
            <w:bottom w:val="none" w:sz="0" w:space="0" w:color="auto"/>
            <w:right w:val="none" w:sz="0" w:space="0" w:color="auto"/>
          </w:divBdr>
        </w:div>
        <w:div w:id="1871986887">
          <w:marLeft w:val="432"/>
          <w:marRight w:val="0"/>
          <w:marTop w:val="115"/>
          <w:marBottom w:val="0"/>
          <w:divBdr>
            <w:top w:val="none" w:sz="0" w:space="0" w:color="auto"/>
            <w:left w:val="none" w:sz="0" w:space="0" w:color="auto"/>
            <w:bottom w:val="none" w:sz="0" w:space="0" w:color="auto"/>
            <w:right w:val="none" w:sz="0" w:space="0" w:color="auto"/>
          </w:divBdr>
        </w:div>
        <w:div w:id="1088387489">
          <w:marLeft w:val="432"/>
          <w:marRight w:val="0"/>
          <w:marTop w:val="115"/>
          <w:marBottom w:val="0"/>
          <w:divBdr>
            <w:top w:val="none" w:sz="0" w:space="0" w:color="auto"/>
            <w:left w:val="none" w:sz="0" w:space="0" w:color="auto"/>
            <w:bottom w:val="none" w:sz="0" w:space="0" w:color="auto"/>
            <w:right w:val="none" w:sz="0" w:space="0" w:color="auto"/>
          </w:divBdr>
        </w:div>
      </w:divsChild>
    </w:div>
    <w:div w:id="1354722760">
      <w:bodyDiv w:val="1"/>
      <w:marLeft w:val="0"/>
      <w:marRight w:val="0"/>
      <w:marTop w:val="0"/>
      <w:marBottom w:val="0"/>
      <w:divBdr>
        <w:top w:val="none" w:sz="0" w:space="0" w:color="auto"/>
        <w:left w:val="none" w:sz="0" w:space="0" w:color="auto"/>
        <w:bottom w:val="none" w:sz="0" w:space="0" w:color="auto"/>
        <w:right w:val="none" w:sz="0" w:space="0" w:color="auto"/>
      </w:divBdr>
    </w:div>
    <w:div w:id="1361779433">
      <w:bodyDiv w:val="1"/>
      <w:marLeft w:val="0"/>
      <w:marRight w:val="0"/>
      <w:marTop w:val="0"/>
      <w:marBottom w:val="0"/>
      <w:divBdr>
        <w:top w:val="none" w:sz="0" w:space="0" w:color="auto"/>
        <w:left w:val="none" w:sz="0" w:space="0" w:color="auto"/>
        <w:bottom w:val="none" w:sz="0" w:space="0" w:color="auto"/>
        <w:right w:val="none" w:sz="0" w:space="0" w:color="auto"/>
      </w:divBdr>
    </w:div>
    <w:div w:id="1367636993">
      <w:bodyDiv w:val="1"/>
      <w:marLeft w:val="0"/>
      <w:marRight w:val="0"/>
      <w:marTop w:val="0"/>
      <w:marBottom w:val="0"/>
      <w:divBdr>
        <w:top w:val="none" w:sz="0" w:space="0" w:color="auto"/>
        <w:left w:val="none" w:sz="0" w:space="0" w:color="auto"/>
        <w:bottom w:val="none" w:sz="0" w:space="0" w:color="auto"/>
        <w:right w:val="none" w:sz="0" w:space="0" w:color="auto"/>
      </w:divBdr>
    </w:div>
    <w:div w:id="1385786236">
      <w:bodyDiv w:val="1"/>
      <w:marLeft w:val="0"/>
      <w:marRight w:val="0"/>
      <w:marTop w:val="0"/>
      <w:marBottom w:val="0"/>
      <w:divBdr>
        <w:top w:val="none" w:sz="0" w:space="0" w:color="auto"/>
        <w:left w:val="none" w:sz="0" w:space="0" w:color="auto"/>
        <w:bottom w:val="none" w:sz="0" w:space="0" w:color="auto"/>
        <w:right w:val="none" w:sz="0" w:space="0" w:color="auto"/>
      </w:divBdr>
    </w:div>
    <w:div w:id="1405451894">
      <w:bodyDiv w:val="1"/>
      <w:marLeft w:val="0"/>
      <w:marRight w:val="0"/>
      <w:marTop w:val="0"/>
      <w:marBottom w:val="0"/>
      <w:divBdr>
        <w:top w:val="none" w:sz="0" w:space="0" w:color="auto"/>
        <w:left w:val="none" w:sz="0" w:space="0" w:color="auto"/>
        <w:bottom w:val="none" w:sz="0" w:space="0" w:color="auto"/>
        <w:right w:val="none" w:sz="0" w:space="0" w:color="auto"/>
      </w:divBdr>
    </w:div>
    <w:div w:id="1471437894">
      <w:bodyDiv w:val="1"/>
      <w:marLeft w:val="0"/>
      <w:marRight w:val="0"/>
      <w:marTop w:val="0"/>
      <w:marBottom w:val="0"/>
      <w:divBdr>
        <w:top w:val="none" w:sz="0" w:space="0" w:color="auto"/>
        <w:left w:val="none" w:sz="0" w:space="0" w:color="auto"/>
        <w:bottom w:val="none" w:sz="0" w:space="0" w:color="auto"/>
        <w:right w:val="none" w:sz="0" w:space="0" w:color="auto"/>
      </w:divBdr>
    </w:div>
    <w:div w:id="1481994994">
      <w:bodyDiv w:val="1"/>
      <w:marLeft w:val="0"/>
      <w:marRight w:val="0"/>
      <w:marTop w:val="0"/>
      <w:marBottom w:val="0"/>
      <w:divBdr>
        <w:top w:val="none" w:sz="0" w:space="0" w:color="auto"/>
        <w:left w:val="none" w:sz="0" w:space="0" w:color="auto"/>
        <w:bottom w:val="none" w:sz="0" w:space="0" w:color="auto"/>
        <w:right w:val="none" w:sz="0" w:space="0" w:color="auto"/>
      </w:divBdr>
    </w:div>
    <w:div w:id="1490629581">
      <w:bodyDiv w:val="1"/>
      <w:marLeft w:val="0"/>
      <w:marRight w:val="0"/>
      <w:marTop w:val="0"/>
      <w:marBottom w:val="0"/>
      <w:divBdr>
        <w:top w:val="none" w:sz="0" w:space="0" w:color="auto"/>
        <w:left w:val="none" w:sz="0" w:space="0" w:color="auto"/>
        <w:bottom w:val="none" w:sz="0" w:space="0" w:color="auto"/>
        <w:right w:val="none" w:sz="0" w:space="0" w:color="auto"/>
      </w:divBdr>
    </w:div>
    <w:div w:id="1565869416">
      <w:bodyDiv w:val="1"/>
      <w:marLeft w:val="0"/>
      <w:marRight w:val="0"/>
      <w:marTop w:val="0"/>
      <w:marBottom w:val="0"/>
      <w:divBdr>
        <w:top w:val="none" w:sz="0" w:space="0" w:color="auto"/>
        <w:left w:val="none" w:sz="0" w:space="0" w:color="auto"/>
        <w:bottom w:val="none" w:sz="0" w:space="0" w:color="auto"/>
        <w:right w:val="none" w:sz="0" w:space="0" w:color="auto"/>
      </w:divBdr>
    </w:div>
    <w:div w:id="1569609547">
      <w:bodyDiv w:val="1"/>
      <w:marLeft w:val="0"/>
      <w:marRight w:val="0"/>
      <w:marTop w:val="0"/>
      <w:marBottom w:val="0"/>
      <w:divBdr>
        <w:top w:val="none" w:sz="0" w:space="0" w:color="auto"/>
        <w:left w:val="none" w:sz="0" w:space="0" w:color="auto"/>
        <w:bottom w:val="none" w:sz="0" w:space="0" w:color="auto"/>
        <w:right w:val="none" w:sz="0" w:space="0" w:color="auto"/>
      </w:divBdr>
      <w:divsChild>
        <w:div w:id="1608655166">
          <w:marLeft w:val="432"/>
          <w:marRight w:val="0"/>
          <w:marTop w:val="115"/>
          <w:marBottom w:val="0"/>
          <w:divBdr>
            <w:top w:val="none" w:sz="0" w:space="0" w:color="auto"/>
            <w:left w:val="none" w:sz="0" w:space="0" w:color="auto"/>
            <w:bottom w:val="none" w:sz="0" w:space="0" w:color="auto"/>
            <w:right w:val="none" w:sz="0" w:space="0" w:color="auto"/>
          </w:divBdr>
        </w:div>
      </w:divsChild>
    </w:div>
    <w:div w:id="1610434289">
      <w:bodyDiv w:val="1"/>
      <w:marLeft w:val="0"/>
      <w:marRight w:val="0"/>
      <w:marTop w:val="0"/>
      <w:marBottom w:val="0"/>
      <w:divBdr>
        <w:top w:val="none" w:sz="0" w:space="0" w:color="auto"/>
        <w:left w:val="none" w:sz="0" w:space="0" w:color="auto"/>
        <w:bottom w:val="none" w:sz="0" w:space="0" w:color="auto"/>
        <w:right w:val="none" w:sz="0" w:space="0" w:color="auto"/>
      </w:divBdr>
    </w:div>
    <w:div w:id="1637687373">
      <w:bodyDiv w:val="1"/>
      <w:marLeft w:val="0"/>
      <w:marRight w:val="0"/>
      <w:marTop w:val="0"/>
      <w:marBottom w:val="0"/>
      <w:divBdr>
        <w:top w:val="none" w:sz="0" w:space="0" w:color="auto"/>
        <w:left w:val="none" w:sz="0" w:space="0" w:color="auto"/>
        <w:bottom w:val="none" w:sz="0" w:space="0" w:color="auto"/>
        <w:right w:val="none" w:sz="0" w:space="0" w:color="auto"/>
      </w:divBdr>
    </w:div>
    <w:div w:id="1654214120">
      <w:bodyDiv w:val="1"/>
      <w:marLeft w:val="0"/>
      <w:marRight w:val="0"/>
      <w:marTop w:val="0"/>
      <w:marBottom w:val="0"/>
      <w:divBdr>
        <w:top w:val="none" w:sz="0" w:space="0" w:color="auto"/>
        <w:left w:val="none" w:sz="0" w:space="0" w:color="auto"/>
        <w:bottom w:val="none" w:sz="0" w:space="0" w:color="auto"/>
        <w:right w:val="none" w:sz="0" w:space="0" w:color="auto"/>
      </w:divBdr>
    </w:div>
    <w:div w:id="1654796573">
      <w:bodyDiv w:val="1"/>
      <w:marLeft w:val="0"/>
      <w:marRight w:val="0"/>
      <w:marTop w:val="0"/>
      <w:marBottom w:val="0"/>
      <w:divBdr>
        <w:top w:val="none" w:sz="0" w:space="0" w:color="auto"/>
        <w:left w:val="none" w:sz="0" w:space="0" w:color="auto"/>
        <w:bottom w:val="none" w:sz="0" w:space="0" w:color="auto"/>
        <w:right w:val="none" w:sz="0" w:space="0" w:color="auto"/>
      </w:divBdr>
    </w:div>
    <w:div w:id="1691762494">
      <w:bodyDiv w:val="1"/>
      <w:marLeft w:val="0"/>
      <w:marRight w:val="0"/>
      <w:marTop w:val="0"/>
      <w:marBottom w:val="0"/>
      <w:divBdr>
        <w:top w:val="none" w:sz="0" w:space="0" w:color="auto"/>
        <w:left w:val="none" w:sz="0" w:space="0" w:color="auto"/>
        <w:bottom w:val="none" w:sz="0" w:space="0" w:color="auto"/>
        <w:right w:val="none" w:sz="0" w:space="0" w:color="auto"/>
      </w:divBdr>
    </w:div>
    <w:div w:id="1693611534">
      <w:bodyDiv w:val="1"/>
      <w:marLeft w:val="0"/>
      <w:marRight w:val="0"/>
      <w:marTop w:val="0"/>
      <w:marBottom w:val="0"/>
      <w:divBdr>
        <w:top w:val="none" w:sz="0" w:space="0" w:color="auto"/>
        <w:left w:val="none" w:sz="0" w:space="0" w:color="auto"/>
        <w:bottom w:val="none" w:sz="0" w:space="0" w:color="auto"/>
        <w:right w:val="none" w:sz="0" w:space="0" w:color="auto"/>
      </w:divBdr>
    </w:div>
    <w:div w:id="1704164964">
      <w:bodyDiv w:val="1"/>
      <w:marLeft w:val="0"/>
      <w:marRight w:val="0"/>
      <w:marTop w:val="0"/>
      <w:marBottom w:val="0"/>
      <w:divBdr>
        <w:top w:val="none" w:sz="0" w:space="0" w:color="auto"/>
        <w:left w:val="none" w:sz="0" w:space="0" w:color="auto"/>
        <w:bottom w:val="none" w:sz="0" w:space="0" w:color="auto"/>
        <w:right w:val="none" w:sz="0" w:space="0" w:color="auto"/>
      </w:divBdr>
    </w:div>
    <w:div w:id="1718166597">
      <w:bodyDiv w:val="1"/>
      <w:marLeft w:val="0"/>
      <w:marRight w:val="0"/>
      <w:marTop w:val="0"/>
      <w:marBottom w:val="0"/>
      <w:divBdr>
        <w:top w:val="none" w:sz="0" w:space="0" w:color="auto"/>
        <w:left w:val="none" w:sz="0" w:space="0" w:color="auto"/>
        <w:bottom w:val="none" w:sz="0" w:space="0" w:color="auto"/>
        <w:right w:val="none" w:sz="0" w:space="0" w:color="auto"/>
      </w:divBdr>
    </w:div>
    <w:div w:id="1730808011">
      <w:bodyDiv w:val="1"/>
      <w:marLeft w:val="0"/>
      <w:marRight w:val="0"/>
      <w:marTop w:val="0"/>
      <w:marBottom w:val="0"/>
      <w:divBdr>
        <w:top w:val="none" w:sz="0" w:space="0" w:color="auto"/>
        <w:left w:val="none" w:sz="0" w:space="0" w:color="auto"/>
        <w:bottom w:val="none" w:sz="0" w:space="0" w:color="auto"/>
        <w:right w:val="none" w:sz="0" w:space="0" w:color="auto"/>
      </w:divBdr>
      <w:divsChild>
        <w:div w:id="1764690032">
          <w:marLeft w:val="432"/>
          <w:marRight w:val="0"/>
          <w:marTop w:val="115"/>
          <w:marBottom w:val="0"/>
          <w:divBdr>
            <w:top w:val="none" w:sz="0" w:space="0" w:color="auto"/>
            <w:left w:val="none" w:sz="0" w:space="0" w:color="auto"/>
            <w:bottom w:val="none" w:sz="0" w:space="0" w:color="auto"/>
            <w:right w:val="none" w:sz="0" w:space="0" w:color="auto"/>
          </w:divBdr>
        </w:div>
        <w:div w:id="1352679654">
          <w:marLeft w:val="432"/>
          <w:marRight w:val="0"/>
          <w:marTop w:val="115"/>
          <w:marBottom w:val="0"/>
          <w:divBdr>
            <w:top w:val="none" w:sz="0" w:space="0" w:color="auto"/>
            <w:left w:val="none" w:sz="0" w:space="0" w:color="auto"/>
            <w:bottom w:val="none" w:sz="0" w:space="0" w:color="auto"/>
            <w:right w:val="none" w:sz="0" w:space="0" w:color="auto"/>
          </w:divBdr>
        </w:div>
        <w:div w:id="160000781">
          <w:marLeft w:val="432"/>
          <w:marRight w:val="0"/>
          <w:marTop w:val="115"/>
          <w:marBottom w:val="0"/>
          <w:divBdr>
            <w:top w:val="none" w:sz="0" w:space="0" w:color="auto"/>
            <w:left w:val="none" w:sz="0" w:space="0" w:color="auto"/>
            <w:bottom w:val="none" w:sz="0" w:space="0" w:color="auto"/>
            <w:right w:val="none" w:sz="0" w:space="0" w:color="auto"/>
          </w:divBdr>
        </w:div>
        <w:div w:id="2123644972">
          <w:marLeft w:val="432"/>
          <w:marRight w:val="0"/>
          <w:marTop w:val="115"/>
          <w:marBottom w:val="0"/>
          <w:divBdr>
            <w:top w:val="none" w:sz="0" w:space="0" w:color="auto"/>
            <w:left w:val="none" w:sz="0" w:space="0" w:color="auto"/>
            <w:bottom w:val="none" w:sz="0" w:space="0" w:color="auto"/>
            <w:right w:val="none" w:sz="0" w:space="0" w:color="auto"/>
          </w:divBdr>
        </w:div>
      </w:divsChild>
    </w:div>
    <w:div w:id="1763263542">
      <w:bodyDiv w:val="1"/>
      <w:marLeft w:val="0"/>
      <w:marRight w:val="0"/>
      <w:marTop w:val="0"/>
      <w:marBottom w:val="0"/>
      <w:divBdr>
        <w:top w:val="none" w:sz="0" w:space="0" w:color="auto"/>
        <w:left w:val="none" w:sz="0" w:space="0" w:color="auto"/>
        <w:bottom w:val="none" w:sz="0" w:space="0" w:color="auto"/>
        <w:right w:val="none" w:sz="0" w:space="0" w:color="auto"/>
      </w:divBdr>
    </w:div>
    <w:div w:id="1792555313">
      <w:bodyDiv w:val="1"/>
      <w:marLeft w:val="0"/>
      <w:marRight w:val="0"/>
      <w:marTop w:val="0"/>
      <w:marBottom w:val="0"/>
      <w:divBdr>
        <w:top w:val="none" w:sz="0" w:space="0" w:color="auto"/>
        <w:left w:val="none" w:sz="0" w:space="0" w:color="auto"/>
        <w:bottom w:val="none" w:sz="0" w:space="0" w:color="auto"/>
        <w:right w:val="none" w:sz="0" w:space="0" w:color="auto"/>
      </w:divBdr>
    </w:div>
    <w:div w:id="1839299703">
      <w:bodyDiv w:val="1"/>
      <w:marLeft w:val="0"/>
      <w:marRight w:val="0"/>
      <w:marTop w:val="0"/>
      <w:marBottom w:val="0"/>
      <w:divBdr>
        <w:top w:val="none" w:sz="0" w:space="0" w:color="auto"/>
        <w:left w:val="none" w:sz="0" w:space="0" w:color="auto"/>
        <w:bottom w:val="none" w:sz="0" w:space="0" w:color="auto"/>
        <w:right w:val="none" w:sz="0" w:space="0" w:color="auto"/>
      </w:divBdr>
    </w:div>
    <w:div w:id="1889032496">
      <w:bodyDiv w:val="1"/>
      <w:marLeft w:val="0"/>
      <w:marRight w:val="0"/>
      <w:marTop w:val="0"/>
      <w:marBottom w:val="0"/>
      <w:divBdr>
        <w:top w:val="none" w:sz="0" w:space="0" w:color="auto"/>
        <w:left w:val="none" w:sz="0" w:space="0" w:color="auto"/>
        <w:bottom w:val="none" w:sz="0" w:space="0" w:color="auto"/>
        <w:right w:val="none" w:sz="0" w:space="0" w:color="auto"/>
      </w:divBdr>
    </w:div>
    <w:div w:id="1896965435">
      <w:bodyDiv w:val="1"/>
      <w:marLeft w:val="0"/>
      <w:marRight w:val="0"/>
      <w:marTop w:val="0"/>
      <w:marBottom w:val="0"/>
      <w:divBdr>
        <w:top w:val="none" w:sz="0" w:space="0" w:color="auto"/>
        <w:left w:val="none" w:sz="0" w:space="0" w:color="auto"/>
        <w:bottom w:val="none" w:sz="0" w:space="0" w:color="auto"/>
        <w:right w:val="none" w:sz="0" w:space="0" w:color="auto"/>
      </w:divBdr>
    </w:div>
    <w:div w:id="1995180273">
      <w:bodyDiv w:val="1"/>
      <w:marLeft w:val="0"/>
      <w:marRight w:val="0"/>
      <w:marTop w:val="0"/>
      <w:marBottom w:val="0"/>
      <w:divBdr>
        <w:top w:val="none" w:sz="0" w:space="0" w:color="auto"/>
        <w:left w:val="none" w:sz="0" w:space="0" w:color="auto"/>
        <w:bottom w:val="none" w:sz="0" w:space="0" w:color="auto"/>
        <w:right w:val="none" w:sz="0" w:space="0" w:color="auto"/>
      </w:divBdr>
    </w:div>
    <w:div w:id="2010592611">
      <w:bodyDiv w:val="1"/>
      <w:marLeft w:val="0"/>
      <w:marRight w:val="0"/>
      <w:marTop w:val="0"/>
      <w:marBottom w:val="0"/>
      <w:divBdr>
        <w:top w:val="none" w:sz="0" w:space="0" w:color="auto"/>
        <w:left w:val="none" w:sz="0" w:space="0" w:color="auto"/>
        <w:bottom w:val="none" w:sz="0" w:space="0" w:color="auto"/>
        <w:right w:val="none" w:sz="0" w:space="0" w:color="auto"/>
      </w:divBdr>
      <w:divsChild>
        <w:div w:id="57095379">
          <w:marLeft w:val="432"/>
          <w:marRight w:val="0"/>
          <w:marTop w:val="115"/>
          <w:marBottom w:val="0"/>
          <w:divBdr>
            <w:top w:val="none" w:sz="0" w:space="0" w:color="auto"/>
            <w:left w:val="none" w:sz="0" w:space="0" w:color="auto"/>
            <w:bottom w:val="none" w:sz="0" w:space="0" w:color="auto"/>
            <w:right w:val="none" w:sz="0" w:space="0" w:color="auto"/>
          </w:divBdr>
        </w:div>
        <w:div w:id="496657672">
          <w:marLeft w:val="432"/>
          <w:marRight w:val="0"/>
          <w:marTop w:val="115"/>
          <w:marBottom w:val="0"/>
          <w:divBdr>
            <w:top w:val="none" w:sz="0" w:space="0" w:color="auto"/>
            <w:left w:val="none" w:sz="0" w:space="0" w:color="auto"/>
            <w:bottom w:val="none" w:sz="0" w:space="0" w:color="auto"/>
            <w:right w:val="none" w:sz="0" w:space="0" w:color="auto"/>
          </w:divBdr>
        </w:div>
        <w:div w:id="730154605">
          <w:marLeft w:val="432"/>
          <w:marRight w:val="0"/>
          <w:marTop w:val="115"/>
          <w:marBottom w:val="0"/>
          <w:divBdr>
            <w:top w:val="none" w:sz="0" w:space="0" w:color="auto"/>
            <w:left w:val="none" w:sz="0" w:space="0" w:color="auto"/>
            <w:bottom w:val="none" w:sz="0" w:space="0" w:color="auto"/>
            <w:right w:val="none" w:sz="0" w:space="0" w:color="auto"/>
          </w:divBdr>
        </w:div>
        <w:div w:id="1333559144">
          <w:marLeft w:val="432"/>
          <w:marRight w:val="0"/>
          <w:marTop w:val="115"/>
          <w:marBottom w:val="0"/>
          <w:divBdr>
            <w:top w:val="none" w:sz="0" w:space="0" w:color="auto"/>
            <w:left w:val="none" w:sz="0" w:space="0" w:color="auto"/>
            <w:bottom w:val="none" w:sz="0" w:space="0" w:color="auto"/>
            <w:right w:val="none" w:sz="0" w:space="0" w:color="auto"/>
          </w:divBdr>
        </w:div>
        <w:div w:id="271400285">
          <w:marLeft w:val="432"/>
          <w:marRight w:val="0"/>
          <w:marTop w:val="115"/>
          <w:marBottom w:val="0"/>
          <w:divBdr>
            <w:top w:val="none" w:sz="0" w:space="0" w:color="auto"/>
            <w:left w:val="none" w:sz="0" w:space="0" w:color="auto"/>
            <w:bottom w:val="none" w:sz="0" w:space="0" w:color="auto"/>
            <w:right w:val="none" w:sz="0" w:space="0" w:color="auto"/>
          </w:divBdr>
        </w:div>
        <w:div w:id="11807179">
          <w:marLeft w:val="432"/>
          <w:marRight w:val="0"/>
          <w:marTop w:val="115"/>
          <w:marBottom w:val="0"/>
          <w:divBdr>
            <w:top w:val="none" w:sz="0" w:space="0" w:color="auto"/>
            <w:left w:val="none" w:sz="0" w:space="0" w:color="auto"/>
            <w:bottom w:val="none" w:sz="0" w:space="0" w:color="auto"/>
            <w:right w:val="none" w:sz="0" w:space="0" w:color="auto"/>
          </w:divBdr>
        </w:div>
        <w:div w:id="2058580182">
          <w:marLeft w:val="432"/>
          <w:marRight w:val="0"/>
          <w:marTop w:val="115"/>
          <w:marBottom w:val="0"/>
          <w:divBdr>
            <w:top w:val="none" w:sz="0" w:space="0" w:color="auto"/>
            <w:left w:val="none" w:sz="0" w:space="0" w:color="auto"/>
            <w:bottom w:val="none" w:sz="0" w:space="0" w:color="auto"/>
            <w:right w:val="none" w:sz="0" w:space="0" w:color="auto"/>
          </w:divBdr>
        </w:div>
      </w:divsChild>
    </w:div>
    <w:div w:id="2011249720">
      <w:bodyDiv w:val="1"/>
      <w:marLeft w:val="0"/>
      <w:marRight w:val="0"/>
      <w:marTop w:val="0"/>
      <w:marBottom w:val="0"/>
      <w:divBdr>
        <w:top w:val="none" w:sz="0" w:space="0" w:color="auto"/>
        <w:left w:val="none" w:sz="0" w:space="0" w:color="auto"/>
        <w:bottom w:val="none" w:sz="0" w:space="0" w:color="auto"/>
        <w:right w:val="none" w:sz="0" w:space="0" w:color="auto"/>
      </w:divBdr>
    </w:div>
    <w:div w:id="2024822267">
      <w:bodyDiv w:val="1"/>
      <w:marLeft w:val="0"/>
      <w:marRight w:val="0"/>
      <w:marTop w:val="0"/>
      <w:marBottom w:val="0"/>
      <w:divBdr>
        <w:top w:val="none" w:sz="0" w:space="0" w:color="auto"/>
        <w:left w:val="none" w:sz="0" w:space="0" w:color="auto"/>
        <w:bottom w:val="none" w:sz="0" w:space="0" w:color="auto"/>
        <w:right w:val="none" w:sz="0" w:space="0" w:color="auto"/>
      </w:divBdr>
    </w:div>
    <w:div w:id="2033845752">
      <w:bodyDiv w:val="1"/>
      <w:marLeft w:val="0"/>
      <w:marRight w:val="0"/>
      <w:marTop w:val="0"/>
      <w:marBottom w:val="0"/>
      <w:divBdr>
        <w:top w:val="none" w:sz="0" w:space="0" w:color="auto"/>
        <w:left w:val="none" w:sz="0" w:space="0" w:color="auto"/>
        <w:bottom w:val="none" w:sz="0" w:space="0" w:color="auto"/>
        <w:right w:val="none" w:sz="0" w:space="0" w:color="auto"/>
      </w:divBdr>
    </w:div>
    <w:div w:id="2060200619">
      <w:bodyDiv w:val="1"/>
      <w:marLeft w:val="0"/>
      <w:marRight w:val="0"/>
      <w:marTop w:val="0"/>
      <w:marBottom w:val="0"/>
      <w:divBdr>
        <w:top w:val="none" w:sz="0" w:space="0" w:color="auto"/>
        <w:left w:val="none" w:sz="0" w:space="0" w:color="auto"/>
        <w:bottom w:val="none" w:sz="0" w:space="0" w:color="auto"/>
        <w:right w:val="none" w:sz="0" w:space="0" w:color="auto"/>
      </w:divBdr>
    </w:div>
    <w:div w:id="2079866134">
      <w:bodyDiv w:val="1"/>
      <w:marLeft w:val="0"/>
      <w:marRight w:val="0"/>
      <w:marTop w:val="0"/>
      <w:marBottom w:val="0"/>
      <w:divBdr>
        <w:top w:val="none" w:sz="0" w:space="0" w:color="auto"/>
        <w:left w:val="none" w:sz="0" w:space="0" w:color="auto"/>
        <w:bottom w:val="none" w:sz="0" w:space="0" w:color="auto"/>
        <w:right w:val="none" w:sz="0" w:space="0" w:color="auto"/>
      </w:divBdr>
      <w:divsChild>
        <w:div w:id="1025208628">
          <w:marLeft w:val="432"/>
          <w:marRight w:val="0"/>
          <w:marTop w:val="115"/>
          <w:marBottom w:val="0"/>
          <w:divBdr>
            <w:top w:val="none" w:sz="0" w:space="0" w:color="auto"/>
            <w:left w:val="none" w:sz="0" w:space="0" w:color="auto"/>
            <w:bottom w:val="none" w:sz="0" w:space="0" w:color="auto"/>
            <w:right w:val="none" w:sz="0" w:space="0" w:color="auto"/>
          </w:divBdr>
        </w:div>
        <w:div w:id="539979285">
          <w:marLeft w:val="432"/>
          <w:marRight w:val="0"/>
          <w:marTop w:val="115"/>
          <w:marBottom w:val="0"/>
          <w:divBdr>
            <w:top w:val="none" w:sz="0" w:space="0" w:color="auto"/>
            <w:left w:val="none" w:sz="0" w:space="0" w:color="auto"/>
            <w:bottom w:val="none" w:sz="0" w:space="0" w:color="auto"/>
            <w:right w:val="none" w:sz="0" w:space="0" w:color="auto"/>
          </w:divBdr>
        </w:div>
        <w:div w:id="1830168839">
          <w:marLeft w:val="432"/>
          <w:marRight w:val="0"/>
          <w:marTop w:val="115"/>
          <w:marBottom w:val="0"/>
          <w:divBdr>
            <w:top w:val="none" w:sz="0" w:space="0" w:color="auto"/>
            <w:left w:val="none" w:sz="0" w:space="0" w:color="auto"/>
            <w:bottom w:val="none" w:sz="0" w:space="0" w:color="auto"/>
            <w:right w:val="none" w:sz="0" w:space="0" w:color="auto"/>
          </w:divBdr>
        </w:div>
        <w:div w:id="300111804">
          <w:marLeft w:val="432"/>
          <w:marRight w:val="0"/>
          <w:marTop w:val="115"/>
          <w:marBottom w:val="0"/>
          <w:divBdr>
            <w:top w:val="none" w:sz="0" w:space="0" w:color="auto"/>
            <w:left w:val="none" w:sz="0" w:space="0" w:color="auto"/>
            <w:bottom w:val="none" w:sz="0" w:space="0" w:color="auto"/>
            <w:right w:val="none" w:sz="0" w:space="0" w:color="auto"/>
          </w:divBdr>
        </w:div>
      </w:divsChild>
    </w:div>
    <w:div w:id="2099863182">
      <w:bodyDiv w:val="1"/>
      <w:marLeft w:val="0"/>
      <w:marRight w:val="0"/>
      <w:marTop w:val="0"/>
      <w:marBottom w:val="0"/>
      <w:divBdr>
        <w:top w:val="none" w:sz="0" w:space="0" w:color="auto"/>
        <w:left w:val="none" w:sz="0" w:space="0" w:color="auto"/>
        <w:bottom w:val="none" w:sz="0" w:space="0" w:color="auto"/>
        <w:right w:val="none" w:sz="0" w:space="0" w:color="auto"/>
      </w:divBdr>
      <w:divsChild>
        <w:div w:id="985628540">
          <w:marLeft w:val="432"/>
          <w:marRight w:val="0"/>
          <w:marTop w:val="115"/>
          <w:marBottom w:val="0"/>
          <w:divBdr>
            <w:top w:val="none" w:sz="0" w:space="0" w:color="auto"/>
            <w:left w:val="none" w:sz="0" w:space="0" w:color="auto"/>
            <w:bottom w:val="none" w:sz="0" w:space="0" w:color="auto"/>
            <w:right w:val="none" w:sz="0" w:space="0" w:color="auto"/>
          </w:divBdr>
        </w:div>
        <w:div w:id="682128784">
          <w:marLeft w:val="432"/>
          <w:marRight w:val="0"/>
          <w:marTop w:val="115"/>
          <w:marBottom w:val="0"/>
          <w:divBdr>
            <w:top w:val="none" w:sz="0" w:space="0" w:color="auto"/>
            <w:left w:val="none" w:sz="0" w:space="0" w:color="auto"/>
            <w:bottom w:val="none" w:sz="0" w:space="0" w:color="auto"/>
            <w:right w:val="none" w:sz="0" w:space="0" w:color="auto"/>
          </w:divBdr>
        </w:div>
        <w:div w:id="348987944">
          <w:marLeft w:val="432"/>
          <w:marRight w:val="0"/>
          <w:marTop w:val="115"/>
          <w:marBottom w:val="0"/>
          <w:divBdr>
            <w:top w:val="none" w:sz="0" w:space="0" w:color="auto"/>
            <w:left w:val="none" w:sz="0" w:space="0" w:color="auto"/>
            <w:bottom w:val="none" w:sz="0" w:space="0" w:color="auto"/>
            <w:right w:val="none" w:sz="0" w:space="0" w:color="auto"/>
          </w:divBdr>
        </w:div>
      </w:divsChild>
    </w:div>
    <w:div w:id="212253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enfield.essex.sch.uk/newsletters/overview.aspx" TargetMode="External"/><Relationship Id="rId3" Type="http://schemas.openxmlformats.org/officeDocument/2006/relationships/settings" Target="settings.xml"/><Relationship Id="rId7" Type="http://schemas.openxmlformats.org/officeDocument/2006/relationships/hyperlink" Target="https://www.gov.uk/government/uploads/system/uploads/attachment_data/file/389388/School_Admissions_Code_2014_-_19_Dec.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witter.com/ShenfieldHig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C7224DAF</Template>
  <TotalTime>0</TotalTime>
  <Pages>5</Pages>
  <Words>1819</Words>
  <Characters>9865</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Headteacher’s Report to the Governors</vt:lpstr>
    </vt:vector>
  </TitlesOfParts>
  <Company>The Billericay School</Company>
  <LinksUpToDate>false</LinksUpToDate>
  <CharactersWithSpaces>11661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Headteacher’s Report to the Governors</dc:title>
  <dc:creator>besbes</dc:creator>
  <cp:lastModifiedBy>K.Whordley</cp:lastModifiedBy>
  <cp:revision>2</cp:revision>
  <cp:lastPrinted>2014-10-08T06:26:00Z</cp:lastPrinted>
  <dcterms:created xsi:type="dcterms:W3CDTF">2016-12-01T09:17:00Z</dcterms:created>
  <dcterms:modified xsi:type="dcterms:W3CDTF">2016-12-01T09:17:00Z</dcterms:modified>
</cp:coreProperties>
</file>