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4DCA" w:rsidRPr="00284505" w:rsidRDefault="00527197">
      <w:pPr>
        <w:rPr>
          <w:rFonts w:ascii="Arial" w:hAnsi="Arial" w:cs="Arial"/>
        </w:rPr>
      </w:pPr>
      <w:bookmarkStart w:id="0" w:name="_GoBack"/>
      <w:bookmarkEnd w:id="0"/>
      <w:r>
        <w:rPr>
          <w:rFonts w:ascii="Arial" w:hAnsi="Arial" w:cs="Arial"/>
        </w:rPr>
        <w:t xml:space="preserve"> </w:t>
      </w:r>
      <w:r w:rsidR="00E2301C">
        <w:rPr>
          <w:rFonts w:ascii="Arial" w:hAnsi="Arial" w:cs="Arial"/>
        </w:rPr>
        <w:t xml:space="preserve"> </w:t>
      </w:r>
    </w:p>
    <w:p w:rsidR="00160260" w:rsidRPr="00284505" w:rsidRDefault="00160260">
      <w:pPr>
        <w:rPr>
          <w:rFonts w:ascii="Arial" w:hAnsi="Arial" w:cs="Arial"/>
        </w:rPr>
      </w:pPr>
    </w:p>
    <w:p w:rsidR="00F24100" w:rsidRPr="00284505" w:rsidRDefault="00F24100">
      <w:pPr>
        <w:rPr>
          <w:rFonts w:ascii="Arial" w:hAnsi="Arial" w:cs="Arial"/>
        </w:rPr>
      </w:pPr>
    </w:p>
    <w:p w:rsidR="00F24100" w:rsidRPr="00284505" w:rsidRDefault="00F24100">
      <w:pPr>
        <w:rPr>
          <w:rFonts w:ascii="Arial" w:hAnsi="Arial" w:cs="Arial"/>
        </w:rPr>
      </w:pPr>
    </w:p>
    <w:p w:rsidR="00F24100" w:rsidRPr="00284505" w:rsidRDefault="00F24100">
      <w:pPr>
        <w:rPr>
          <w:rFonts w:ascii="Arial" w:hAnsi="Arial" w:cs="Arial"/>
        </w:rPr>
      </w:pPr>
    </w:p>
    <w:p w:rsidR="008C65FB" w:rsidRDefault="008C65FB" w:rsidP="005D57F0">
      <w:pPr>
        <w:jc w:val="center"/>
        <w:rPr>
          <w:rFonts w:ascii="Arial" w:hAnsi="Arial" w:cs="Arial"/>
          <w:b/>
          <w:sz w:val="36"/>
          <w:szCs w:val="36"/>
        </w:rPr>
      </w:pPr>
    </w:p>
    <w:p w:rsidR="008C65FB" w:rsidRDefault="008C65FB" w:rsidP="005D57F0">
      <w:pPr>
        <w:jc w:val="center"/>
        <w:rPr>
          <w:rFonts w:ascii="Arial" w:hAnsi="Arial" w:cs="Arial"/>
          <w:b/>
          <w:sz w:val="36"/>
          <w:szCs w:val="36"/>
        </w:rPr>
      </w:pPr>
    </w:p>
    <w:p w:rsidR="008C65FB" w:rsidRDefault="008C65FB" w:rsidP="005D57F0">
      <w:pPr>
        <w:jc w:val="center"/>
        <w:rPr>
          <w:rFonts w:ascii="Arial" w:hAnsi="Arial" w:cs="Arial"/>
          <w:b/>
          <w:sz w:val="36"/>
          <w:szCs w:val="36"/>
        </w:rPr>
      </w:pPr>
    </w:p>
    <w:p w:rsidR="008C65FB" w:rsidRPr="00B404F7" w:rsidRDefault="00F36556" w:rsidP="005D57F0">
      <w:pPr>
        <w:jc w:val="center"/>
        <w:rPr>
          <w:rFonts w:ascii="Tahoma" w:hAnsi="Tahoma" w:cs="Tahoma"/>
          <w:b/>
          <w:sz w:val="52"/>
          <w:szCs w:val="52"/>
        </w:rPr>
      </w:pPr>
      <w:r w:rsidRPr="00B404F7">
        <w:rPr>
          <w:rFonts w:ascii="Tahoma" w:hAnsi="Tahoma" w:cs="Tahoma"/>
          <w:b/>
          <w:sz w:val="52"/>
          <w:szCs w:val="52"/>
        </w:rPr>
        <w:t>Shenfield High School</w:t>
      </w:r>
    </w:p>
    <w:p w:rsidR="008C65FB" w:rsidRPr="00B404F7" w:rsidRDefault="008C65FB" w:rsidP="005D57F0">
      <w:pPr>
        <w:jc w:val="center"/>
        <w:rPr>
          <w:rFonts w:ascii="Tahoma" w:hAnsi="Tahoma" w:cs="Tahoma"/>
          <w:b/>
          <w:sz w:val="52"/>
          <w:szCs w:val="52"/>
        </w:rPr>
      </w:pPr>
    </w:p>
    <w:p w:rsidR="008C65FB" w:rsidRPr="00B404F7" w:rsidRDefault="008C65FB" w:rsidP="005D57F0">
      <w:pPr>
        <w:jc w:val="center"/>
        <w:rPr>
          <w:rFonts w:ascii="Tahoma" w:hAnsi="Tahoma" w:cs="Tahoma"/>
          <w:b/>
          <w:sz w:val="52"/>
          <w:szCs w:val="52"/>
        </w:rPr>
      </w:pPr>
    </w:p>
    <w:p w:rsidR="00F36556" w:rsidRPr="00B404F7" w:rsidRDefault="00F36556" w:rsidP="005D57F0">
      <w:pPr>
        <w:jc w:val="center"/>
        <w:rPr>
          <w:rFonts w:ascii="Tahoma" w:hAnsi="Tahoma" w:cs="Tahoma"/>
          <w:b/>
          <w:sz w:val="52"/>
          <w:szCs w:val="52"/>
        </w:rPr>
      </w:pPr>
    </w:p>
    <w:p w:rsidR="00F36556" w:rsidRPr="00B404F7" w:rsidRDefault="00F36556" w:rsidP="005D57F0">
      <w:pPr>
        <w:jc w:val="center"/>
        <w:rPr>
          <w:rFonts w:ascii="Tahoma" w:hAnsi="Tahoma" w:cs="Tahoma"/>
          <w:b/>
          <w:sz w:val="52"/>
          <w:szCs w:val="52"/>
        </w:rPr>
      </w:pPr>
    </w:p>
    <w:p w:rsidR="00F36556" w:rsidRPr="00B404F7" w:rsidRDefault="00F36556" w:rsidP="005D57F0">
      <w:pPr>
        <w:jc w:val="center"/>
        <w:rPr>
          <w:rFonts w:ascii="Tahoma" w:hAnsi="Tahoma" w:cs="Tahoma"/>
          <w:b/>
          <w:sz w:val="52"/>
          <w:szCs w:val="52"/>
        </w:rPr>
      </w:pPr>
    </w:p>
    <w:p w:rsidR="008C65FB" w:rsidRPr="00B404F7" w:rsidRDefault="002E3A38" w:rsidP="005D57F0">
      <w:pPr>
        <w:jc w:val="center"/>
        <w:rPr>
          <w:rFonts w:ascii="Tahoma" w:hAnsi="Tahoma" w:cs="Tahoma"/>
          <w:b/>
          <w:sz w:val="52"/>
          <w:szCs w:val="52"/>
        </w:rPr>
      </w:pPr>
      <w:r w:rsidRPr="00B404F7">
        <w:rPr>
          <w:rFonts w:ascii="Tahoma" w:hAnsi="Tahoma" w:cs="Tahoma"/>
          <w:b/>
          <w:sz w:val="52"/>
          <w:szCs w:val="52"/>
        </w:rPr>
        <w:t>Headteacher’s Report</w:t>
      </w:r>
      <w:r w:rsidR="00873775" w:rsidRPr="00B404F7">
        <w:rPr>
          <w:rFonts w:ascii="Tahoma" w:hAnsi="Tahoma" w:cs="Tahoma"/>
          <w:b/>
          <w:sz w:val="52"/>
          <w:szCs w:val="52"/>
        </w:rPr>
        <w:t xml:space="preserve"> </w:t>
      </w:r>
    </w:p>
    <w:p w:rsidR="00160260" w:rsidRPr="00B404F7" w:rsidRDefault="002229A9" w:rsidP="005D57F0">
      <w:pPr>
        <w:jc w:val="center"/>
        <w:rPr>
          <w:rFonts w:ascii="Tahoma" w:hAnsi="Tahoma" w:cs="Tahoma"/>
          <w:b/>
          <w:sz w:val="52"/>
          <w:szCs w:val="52"/>
        </w:rPr>
      </w:pPr>
      <w:r w:rsidRPr="00B404F7">
        <w:rPr>
          <w:rFonts w:ascii="Tahoma" w:hAnsi="Tahoma" w:cs="Tahoma"/>
          <w:b/>
          <w:sz w:val="52"/>
          <w:szCs w:val="52"/>
        </w:rPr>
        <w:t xml:space="preserve">to </w:t>
      </w:r>
      <w:r w:rsidR="00873775" w:rsidRPr="00B404F7">
        <w:rPr>
          <w:rFonts w:ascii="Tahoma" w:hAnsi="Tahoma" w:cs="Tahoma"/>
          <w:b/>
          <w:sz w:val="52"/>
          <w:szCs w:val="52"/>
        </w:rPr>
        <w:t>the Governing Body</w:t>
      </w:r>
      <w:r w:rsidR="00160260" w:rsidRPr="00B404F7">
        <w:rPr>
          <w:rFonts w:ascii="Tahoma" w:hAnsi="Tahoma" w:cs="Tahoma"/>
          <w:b/>
          <w:sz w:val="52"/>
          <w:szCs w:val="52"/>
        </w:rPr>
        <w:t xml:space="preserve"> </w:t>
      </w:r>
    </w:p>
    <w:p w:rsidR="008C65FB" w:rsidRPr="00B404F7" w:rsidRDefault="00160260" w:rsidP="005D57F0">
      <w:pPr>
        <w:jc w:val="center"/>
        <w:rPr>
          <w:rFonts w:ascii="Tahoma" w:hAnsi="Tahoma" w:cs="Tahoma"/>
          <w:b/>
          <w:sz w:val="52"/>
          <w:szCs w:val="52"/>
        </w:rPr>
      </w:pPr>
      <w:r w:rsidRPr="00B404F7">
        <w:rPr>
          <w:rFonts w:ascii="Tahoma" w:hAnsi="Tahoma" w:cs="Tahoma"/>
          <w:b/>
          <w:sz w:val="52"/>
          <w:szCs w:val="52"/>
        </w:rPr>
        <w:t xml:space="preserve"> </w:t>
      </w:r>
    </w:p>
    <w:p w:rsidR="00F36556" w:rsidRPr="00B404F7" w:rsidRDefault="00F36556" w:rsidP="005D57F0">
      <w:pPr>
        <w:jc w:val="center"/>
        <w:rPr>
          <w:rFonts w:ascii="Tahoma" w:hAnsi="Tahoma" w:cs="Tahoma"/>
          <w:b/>
          <w:sz w:val="52"/>
          <w:szCs w:val="52"/>
        </w:rPr>
      </w:pPr>
    </w:p>
    <w:p w:rsidR="00F36556" w:rsidRPr="00B404F7" w:rsidRDefault="00F36556" w:rsidP="005D57F0">
      <w:pPr>
        <w:jc w:val="center"/>
        <w:rPr>
          <w:rFonts w:ascii="Tahoma" w:hAnsi="Tahoma" w:cs="Tahoma"/>
          <w:b/>
          <w:sz w:val="52"/>
          <w:szCs w:val="52"/>
        </w:rPr>
      </w:pPr>
    </w:p>
    <w:p w:rsidR="00F36556" w:rsidRPr="00B404F7" w:rsidRDefault="00F36556" w:rsidP="005D57F0">
      <w:pPr>
        <w:jc w:val="center"/>
        <w:rPr>
          <w:rFonts w:ascii="Tahoma" w:hAnsi="Tahoma" w:cs="Tahoma"/>
          <w:b/>
          <w:sz w:val="52"/>
          <w:szCs w:val="52"/>
        </w:rPr>
      </w:pPr>
    </w:p>
    <w:p w:rsidR="00F36556" w:rsidRPr="00B404F7" w:rsidRDefault="00F36556" w:rsidP="005D57F0">
      <w:pPr>
        <w:jc w:val="center"/>
        <w:rPr>
          <w:rFonts w:ascii="Tahoma" w:hAnsi="Tahoma" w:cs="Tahoma"/>
          <w:b/>
          <w:sz w:val="52"/>
          <w:szCs w:val="52"/>
        </w:rPr>
      </w:pPr>
    </w:p>
    <w:p w:rsidR="00160260" w:rsidRPr="00B404F7" w:rsidRDefault="00EA559E" w:rsidP="00544F09">
      <w:pPr>
        <w:jc w:val="center"/>
        <w:rPr>
          <w:rFonts w:ascii="Tahoma" w:hAnsi="Tahoma" w:cs="Tahoma"/>
          <w:b/>
          <w:sz w:val="52"/>
          <w:szCs w:val="52"/>
        </w:rPr>
      </w:pPr>
      <w:r>
        <w:rPr>
          <w:rFonts w:ascii="Tahoma" w:hAnsi="Tahoma" w:cs="Tahoma"/>
          <w:b/>
          <w:sz w:val="52"/>
          <w:szCs w:val="52"/>
        </w:rPr>
        <w:t>December 2017</w:t>
      </w:r>
    </w:p>
    <w:p w:rsidR="00125B51" w:rsidRPr="00B404F7" w:rsidRDefault="00125B51" w:rsidP="00160260">
      <w:pPr>
        <w:rPr>
          <w:rFonts w:ascii="Tahoma" w:hAnsi="Tahoma" w:cs="Tahoma"/>
          <w:b/>
          <w:sz w:val="52"/>
          <w:szCs w:val="52"/>
        </w:rPr>
      </w:pPr>
    </w:p>
    <w:p w:rsidR="002A330A" w:rsidRPr="00B404F7" w:rsidRDefault="002A330A" w:rsidP="00160260">
      <w:pPr>
        <w:rPr>
          <w:rFonts w:ascii="Tahoma" w:hAnsi="Tahoma" w:cs="Tahoma"/>
          <w:b/>
          <w:sz w:val="52"/>
          <w:szCs w:val="52"/>
        </w:rPr>
      </w:pPr>
    </w:p>
    <w:p w:rsidR="008C65FB" w:rsidRPr="00B404F7" w:rsidRDefault="008C65FB" w:rsidP="00160260">
      <w:pPr>
        <w:rPr>
          <w:rFonts w:ascii="Tahoma" w:hAnsi="Tahoma" w:cs="Tahoma"/>
          <w:b/>
          <w:sz w:val="22"/>
          <w:szCs w:val="22"/>
        </w:rPr>
      </w:pPr>
    </w:p>
    <w:p w:rsidR="008C65FB" w:rsidRPr="00B404F7" w:rsidRDefault="008C65FB" w:rsidP="00160260">
      <w:pPr>
        <w:rPr>
          <w:rFonts w:ascii="Tahoma" w:hAnsi="Tahoma" w:cs="Tahoma"/>
          <w:b/>
          <w:sz w:val="22"/>
          <w:szCs w:val="22"/>
        </w:rPr>
      </w:pPr>
    </w:p>
    <w:p w:rsidR="008C65FB" w:rsidRPr="00B404F7" w:rsidRDefault="008C65FB" w:rsidP="00160260">
      <w:pPr>
        <w:rPr>
          <w:rFonts w:ascii="Tahoma" w:hAnsi="Tahoma" w:cs="Tahoma"/>
          <w:b/>
          <w:sz w:val="22"/>
          <w:szCs w:val="22"/>
        </w:rPr>
      </w:pPr>
    </w:p>
    <w:p w:rsidR="008C65FB" w:rsidRPr="00B404F7" w:rsidRDefault="008C65FB" w:rsidP="00160260">
      <w:pPr>
        <w:rPr>
          <w:rFonts w:ascii="Tahoma" w:hAnsi="Tahoma" w:cs="Tahoma"/>
          <w:b/>
          <w:sz w:val="22"/>
          <w:szCs w:val="22"/>
        </w:rPr>
      </w:pPr>
    </w:p>
    <w:p w:rsidR="008C65FB" w:rsidRPr="00B404F7" w:rsidRDefault="008C65FB" w:rsidP="00160260">
      <w:pPr>
        <w:rPr>
          <w:rFonts w:ascii="Tahoma" w:hAnsi="Tahoma" w:cs="Tahoma"/>
          <w:b/>
          <w:sz w:val="22"/>
          <w:szCs w:val="22"/>
        </w:rPr>
      </w:pPr>
    </w:p>
    <w:p w:rsidR="008C65FB" w:rsidRPr="00B404F7" w:rsidRDefault="008C65FB" w:rsidP="00160260">
      <w:pPr>
        <w:rPr>
          <w:rFonts w:ascii="Tahoma" w:hAnsi="Tahoma" w:cs="Tahoma"/>
          <w:b/>
          <w:sz w:val="22"/>
          <w:szCs w:val="22"/>
        </w:rPr>
      </w:pPr>
    </w:p>
    <w:p w:rsidR="00D94642" w:rsidRPr="00B404F7" w:rsidRDefault="00D94642" w:rsidP="008D052B">
      <w:pPr>
        <w:rPr>
          <w:rFonts w:ascii="Tahoma" w:hAnsi="Tahoma" w:cs="Tahoma"/>
          <w:b/>
          <w:sz w:val="22"/>
          <w:szCs w:val="22"/>
        </w:rPr>
      </w:pPr>
    </w:p>
    <w:p w:rsidR="001F1A6C" w:rsidRPr="00B404F7" w:rsidRDefault="001F1A6C">
      <w:pPr>
        <w:rPr>
          <w:rFonts w:ascii="Tahoma" w:eastAsia="Calibri" w:hAnsi="Tahoma" w:cs="Tahoma"/>
          <w:b/>
          <w:sz w:val="22"/>
          <w:szCs w:val="22"/>
          <w:lang w:eastAsia="en-US"/>
        </w:rPr>
      </w:pPr>
      <w:r w:rsidRPr="00B404F7">
        <w:rPr>
          <w:rFonts w:ascii="Tahoma" w:eastAsia="Calibri" w:hAnsi="Tahoma" w:cs="Tahoma"/>
          <w:b/>
          <w:sz w:val="22"/>
          <w:szCs w:val="22"/>
          <w:lang w:eastAsia="en-US"/>
        </w:rPr>
        <w:br w:type="page"/>
      </w:r>
    </w:p>
    <w:p w:rsidR="00B77915" w:rsidRPr="00B404F7" w:rsidRDefault="00B77915" w:rsidP="008D052B">
      <w:pPr>
        <w:rPr>
          <w:rFonts w:ascii="Tahoma" w:eastAsia="Calibri" w:hAnsi="Tahoma" w:cs="Tahoma"/>
          <w:b/>
          <w:sz w:val="22"/>
          <w:szCs w:val="22"/>
          <w:lang w:eastAsia="en-US"/>
        </w:rPr>
      </w:pPr>
      <w:r w:rsidRPr="00B404F7">
        <w:rPr>
          <w:rFonts w:ascii="Tahoma" w:eastAsia="Calibri" w:hAnsi="Tahoma" w:cs="Tahoma"/>
          <w:b/>
          <w:sz w:val="22"/>
          <w:szCs w:val="22"/>
          <w:lang w:eastAsia="en-US"/>
        </w:rPr>
        <w:lastRenderedPageBreak/>
        <w:t>Numbers currently on roll:</w:t>
      </w:r>
      <w:r w:rsidR="00942385">
        <w:rPr>
          <w:rFonts w:ascii="Tahoma" w:eastAsia="Calibri" w:hAnsi="Tahoma" w:cs="Tahoma"/>
          <w:b/>
          <w:sz w:val="22"/>
          <w:szCs w:val="22"/>
          <w:lang w:eastAsia="en-US"/>
        </w:rPr>
        <w:t xml:space="preserve"> </w:t>
      </w:r>
      <w:r w:rsidR="00EA559E">
        <w:rPr>
          <w:rFonts w:ascii="Tahoma" w:eastAsia="Calibri" w:hAnsi="Tahoma" w:cs="Tahoma"/>
          <w:b/>
          <w:sz w:val="22"/>
          <w:szCs w:val="22"/>
          <w:lang w:eastAsia="en-US"/>
        </w:rPr>
        <w:t>1</w:t>
      </w:r>
      <w:r w:rsidR="00454017">
        <w:rPr>
          <w:rFonts w:ascii="Tahoma" w:eastAsia="Calibri" w:hAnsi="Tahoma" w:cs="Tahoma"/>
          <w:b/>
          <w:sz w:val="22"/>
          <w:szCs w:val="22"/>
          <w:lang w:eastAsia="en-US"/>
        </w:rPr>
        <w:t>1</w:t>
      </w:r>
      <w:r w:rsidR="00EA559E">
        <w:rPr>
          <w:rFonts w:ascii="Tahoma" w:eastAsia="Calibri" w:hAnsi="Tahoma" w:cs="Tahoma"/>
          <w:b/>
          <w:sz w:val="22"/>
          <w:szCs w:val="22"/>
          <w:lang w:eastAsia="en-US"/>
        </w:rPr>
        <w:t>75</w:t>
      </w:r>
    </w:p>
    <w:p w:rsidR="0058143A" w:rsidRPr="00B404F7" w:rsidRDefault="0058143A" w:rsidP="008D052B">
      <w:pPr>
        <w:rPr>
          <w:rFonts w:ascii="Tahoma" w:eastAsia="Calibri" w:hAnsi="Tahoma" w:cs="Tahoma"/>
          <w:b/>
          <w:sz w:val="22"/>
          <w:szCs w:val="22"/>
          <w:lang w:eastAsia="en-US"/>
        </w:rPr>
      </w:pPr>
    </w:p>
    <w:p w:rsidR="001C3EFB" w:rsidRPr="00B404F7" w:rsidRDefault="001C3EFB" w:rsidP="001C3EFB">
      <w:pPr>
        <w:rPr>
          <w:rFonts w:ascii="Tahoma" w:hAnsi="Tahoma" w:cs="Tahoma"/>
          <w:sz w:val="22"/>
          <w:szCs w:val="22"/>
          <w:lang w:val="en-US"/>
        </w:rPr>
      </w:pPr>
      <w:r w:rsidRPr="00B404F7">
        <w:rPr>
          <w:rFonts w:ascii="Tahoma" w:hAnsi="Tahoma" w:cs="Tahoma"/>
          <w:sz w:val="22"/>
          <w:szCs w:val="22"/>
          <w:lang w:val="en-US"/>
        </w:rPr>
        <w:t xml:space="preserve">          </w:t>
      </w:r>
    </w:p>
    <w:tbl>
      <w:tblPr>
        <w:tblpPr w:leftFromText="180" w:rightFromText="180" w:vertAnchor="text"/>
        <w:tblW w:w="9405" w:type="dxa"/>
        <w:tblCellMar>
          <w:left w:w="0" w:type="dxa"/>
          <w:right w:w="0" w:type="dxa"/>
        </w:tblCellMar>
        <w:tblLook w:val="04A0" w:firstRow="1" w:lastRow="0" w:firstColumn="1" w:lastColumn="0" w:noHBand="0" w:noVBand="1"/>
      </w:tblPr>
      <w:tblGrid>
        <w:gridCol w:w="3478"/>
        <w:gridCol w:w="1078"/>
        <w:gridCol w:w="3689"/>
        <w:gridCol w:w="1160"/>
      </w:tblGrid>
      <w:tr w:rsidR="001C3EFB" w:rsidRPr="00B404F7" w:rsidTr="001C3EFB">
        <w:trPr>
          <w:trHeight w:val="340"/>
        </w:trPr>
        <w:tc>
          <w:tcPr>
            <w:tcW w:w="9398" w:type="dxa"/>
            <w:gridSpan w:val="4"/>
            <w:tcBorders>
              <w:top w:val="single" w:sz="8" w:space="0" w:color="auto"/>
              <w:left w:val="single" w:sz="8" w:space="0" w:color="auto"/>
              <w:bottom w:val="single" w:sz="8" w:space="0" w:color="auto"/>
              <w:right w:val="single" w:sz="8" w:space="0" w:color="auto"/>
            </w:tcBorders>
            <w:shd w:val="clear" w:color="auto" w:fill="C0C0C0"/>
            <w:noWrap/>
            <w:tcMar>
              <w:top w:w="17" w:type="dxa"/>
              <w:left w:w="17" w:type="dxa"/>
              <w:bottom w:w="0" w:type="dxa"/>
              <w:right w:w="17" w:type="dxa"/>
            </w:tcMar>
            <w:vAlign w:val="center"/>
            <w:hideMark/>
          </w:tcPr>
          <w:p w:rsidR="001C3EFB" w:rsidRPr="00B404F7" w:rsidRDefault="001C3EFB">
            <w:pPr>
              <w:pStyle w:val="tableheading"/>
              <w:spacing w:before="0" w:after="0"/>
              <w:rPr>
                <w:rFonts w:ascii="Tahoma" w:hAnsi="Tahoma" w:cs="Tahoma"/>
                <w:sz w:val="22"/>
                <w:szCs w:val="22"/>
              </w:rPr>
            </w:pPr>
            <w:r w:rsidRPr="00B404F7">
              <w:rPr>
                <w:rFonts w:ascii="Tahoma" w:hAnsi="Tahoma" w:cs="Tahoma"/>
                <w:sz w:val="22"/>
                <w:szCs w:val="22"/>
              </w:rPr>
              <w:t xml:space="preserve">Numbers on Roll </w:t>
            </w:r>
          </w:p>
        </w:tc>
      </w:tr>
      <w:tr w:rsidR="001C3EFB" w:rsidRPr="00B404F7" w:rsidTr="001C3EFB">
        <w:trPr>
          <w:trHeight w:val="340"/>
        </w:trPr>
        <w:tc>
          <w:tcPr>
            <w:tcW w:w="3476" w:type="dxa"/>
            <w:tcBorders>
              <w:top w:val="nil"/>
              <w:left w:val="single" w:sz="8" w:space="0" w:color="auto"/>
              <w:bottom w:val="nil"/>
              <w:right w:val="nil"/>
            </w:tcBorders>
            <w:noWrap/>
            <w:tcMar>
              <w:top w:w="17" w:type="dxa"/>
              <w:left w:w="17" w:type="dxa"/>
              <w:bottom w:w="0" w:type="dxa"/>
              <w:right w:w="17" w:type="dxa"/>
            </w:tcMar>
            <w:vAlign w:val="bottom"/>
            <w:hideMark/>
          </w:tcPr>
          <w:p w:rsidR="001C3EFB" w:rsidRPr="00B404F7" w:rsidRDefault="001C3EFB">
            <w:pPr>
              <w:ind w:left="181"/>
              <w:rPr>
                <w:rFonts w:ascii="Tahoma" w:eastAsia="SimSun" w:hAnsi="Tahoma" w:cs="Tahoma"/>
                <w:sz w:val="22"/>
                <w:szCs w:val="22"/>
                <w:lang w:eastAsia="en-US"/>
              </w:rPr>
            </w:pPr>
            <w:r w:rsidRPr="00B404F7">
              <w:rPr>
                <w:rFonts w:ascii="Tahoma" w:hAnsi="Tahoma" w:cs="Tahoma"/>
                <w:sz w:val="22"/>
                <w:szCs w:val="22"/>
              </w:rPr>
              <w:t>Y7</w:t>
            </w:r>
          </w:p>
        </w:tc>
        <w:tc>
          <w:tcPr>
            <w:tcW w:w="1077" w:type="dxa"/>
            <w:noWrap/>
            <w:tcMar>
              <w:top w:w="17" w:type="dxa"/>
              <w:left w:w="17" w:type="dxa"/>
              <w:bottom w:w="0" w:type="dxa"/>
              <w:right w:w="17" w:type="dxa"/>
            </w:tcMar>
            <w:vAlign w:val="bottom"/>
            <w:hideMark/>
          </w:tcPr>
          <w:p w:rsidR="001C3EFB" w:rsidRPr="00B404F7" w:rsidRDefault="003E5A94">
            <w:pPr>
              <w:jc w:val="center"/>
              <w:rPr>
                <w:rFonts w:ascii="Tahoma" w:eastAsia="SimSun" w:hAnsi="Tahoma" w:cs="Tahoma"/>
                <w:sz w:val="22"/>
                <w:szCs w:val="22"/>
                <w:lang w:eastAsia="en-US"/>
              </w:rPr>
            </w:pPr>
            <w:r>
              <w:rPr>
                <w:rFonts w:ascii="Tahoma" w:hAnsi="Tahoma" w:cs="Tahoma"/>
                <w:sz w:val="22"/>
                <w:szCs w:val="22"/>
              </w:rPr>
              <w:t>22</w:t>
            </w:r>
            <w:r w:rsidR="00EA559E">
              <w:rPr>
                <w:rFonts w:ascii="Tahoma" w:hAnsi="Tahoma" w:cs="Tahoma"/>
                <w:sz w:val="22"/>
                <w:szCs w:val="22"/>
              </w:rPr>
              <w:t>4</w:t>
            </w:r>
          </w:p>
        </w:tc>
        <w:tc>
          <w:tcPr>
            <w:tcW w:w="3686" w:type="dxa"/>
            <w:tcBorders>
              <w:top w:val="nil"/>
              <w:left w:val="single" w:sz="8" w:space="0" w:color="auto"/>
              <w:bottom w:val="nil"/>
              <w:right w:val="nil"/>
            </w:tcBorders>
            <w:noWrap/>
            <w:tcMar>
              <w:top w:w="17" w:type="dxa"/>
              <w:left w:w="17" w:type="dxa"/>
              <w:bottom w:w="0" w:type="dxa"/>
              <w:right w:w="17" w:type="dxa"/>
            </w:tcMar>
            <w:vAlign w:val="bottom"/>
            <w:hideMark/>
          </w:tcPr>
          <w:p w:rsidR="001C3EFB" w:rsidRPr="00B404F7" w:rsidRDefault="001C3EFB" w:rsidP="001C3EFB">
            <w:pPr>
              <w:pStyle w:val="xl24"/>
              <w:spacing w:before="0" w:beforeAutospacing="0" w:after="0" w:afterAutospacing="0"/>
              <w:rPr>
                <w:rFonts w:ascii="Tahoma" w:hAnsi="Tahoma" w:cs="Tahoma"/>
                <w:sz w:val="22"/>
                <w:szCs w:val="22"/>
              </w:rPr>
            </w:pPr>
            <w:r w:rsidRPr="00B404F7">
              <w:rPr>
                <w:rFonts w:ascii="Tahoma" w:hAnsi="Tahoma" w:cs="Tahoma"/>
                <w:sz w:val="22"/>
                <w:szCs w:val="22"/>
              </w:rPr>
              <w:t xml:space="preserve">  Y11</w:t>
            </w:r>
          </w:p>
        </w:tc>
        <w:tc>
          <w:tcPr>
            <w:tcW w:w="1159" w:type="dxa"/>
            <w:tcBorders>
              <w:top w:val="nil"/>
              <w:left w:val="nil"/>
              <w:bottom w:val="nil"/>
              <w:right w:val="single" w:sz="8" w:space="0" w:color="auto"/>
            </w:tcBorders>
            <w:noWrap/>
            <w:tcMar>
              <w:top w:w="17" w:type="dxa"/>
              <w:left w:w="17" w:type="dxa"/>
              <w:bottom w:w="0" w:type="dxa"/>
              <w:right w:w="17" w:type="dxa"/>
            </w:tcMar>
            <w:vAlign w:val="bottom"/>
            <w:hideMark/>
          </w:tcPr>
          <w:p w:rsidR="001C3EFB" w:rsidRPr="00B404F7" w:rsidRDefault="003E5A94">
            <w:pPr>
              <w:jc w:val="center"/>
              <w:rPr>
                <w:rFonts w:ascii="Tahoma" w:eastAsia="SimSun" w:hAnsi="Tahoma" w:cs="Tahoma"/>
                <w:sz w:val="22"/>
                <w:szCs w:val="22"/>
                <w:lang w:eastAsia="en-US"/>
              </w:rPr>
            </w:pPr>
            <w:r>
              <w:rPr>
                <w:rFonts w:ascii="Tahoma" w:hAnsi="Tahoma" w:cs="Tahoma"/>
                <w:sz w:val="22"/>
                <w:szCs w:val="22"/>
              </w:rPr>
              <w:t>11</w:t>
            </w:r>
            <w:r w:rsidR="00273CAC">
              <w:rPr>
                <w:rFonts w:ascii="Tahoma" w:hAnsi="Tahoma" w:cs="Tahoma"/>
                <w:sz w:val="22"/>
                <w:szCs w:val="22"/>
              </w:rPr>
              <w:t>4</w:t>
            </w:r>
          </w:p>
        </w:tc>
      </w:tr>
      <w:tr w:rsidR="001C3EFB" w:rsidRPr="00B404F7" w:rsidTr="001C3EFB">
        <w:trPr>
          <w:trHeight w:val="340"/>
        </w:trPr>
        <w:tc>
          <w:tcPr>
            <w:tcW w:w="3476" w:type="dxa"/>
            <w:tcBorders>
              <w:top w:val="nil"/>
              <w:left w:val="single" w:sz="8" w:space="0" w:color="auto"/>
              <w:bottom w:val="nil"/>
              <w:right w:val="nil"/>
            </w:tcBorders>
            <w:noWrap/>
            <w:tcMar>
              <w:top w:w="17" w:type="dxa"/>
              <w:left w:w="17" w:type="dxa"/>
              <w:bottom w:w="0" w:type="dxa"/>
              <w:right w:w="17" w:type="dxa"/>
            </w:tcMar>
            <w:vAlign w:val="bottom"/>
            <w:hideMark/>
          </w:tcPr>
          <w:p w:rsidR="001C3EFB" w:rsidRPr="00B404F7" w:rsidRDefault="001C3EFB">
            <w:pPr>
              <w:ind w:left="181"/>
              <w:rPr>
                <w:rFonts w:ascii="Tahoma" w:eastAsia="SimSun" w:hAnsi="Tahoma" w:cs="Tahoma"/>
                <w:sz w:val="22"/>
                <w:szCs w:val="22"/>
                <w:lang w:eastAsia="en-US"/>
              </w:rPr>
            </w:pPr>
            <w:r w:rsidRPr="00B404F7">
              <w:rPr>
                <w:rFonts w:ascii="Tahoma" w:hAnsi="Tahoma" w:cs="Tahoma"/>
                <w:sz w:val="22"/>
                <w:szCs w:val="22"/>
              </w:rPr>
              <w:t>Y8</w:t>
            </w:r>
          </w:p>
        </w:tc>
        <w:tc>
          <w:tcPr>
            <w:tcW w:w="1077" w:type="dxa"/>
            <w:noWrap/>
            <w:tcMar>
              <w:top w:w="17" w:type="dxa"/>
              <w:left w:w="17" w:type="dxa"/>
              <w:bottom w:w="0" w:type="dxa"/>
              <w:right w:w="17" w:type="dxa"/>
            </w:tcMar>
            <w:vAlign w:val="bottom"/>
            <w:hideMark/>
          </w:tcPr>
          <w:p w:rsidR="001C3EFB" w:rsidRPr="00B404F7" w:rsidRDefault="003E5A94">
            <w:pPr>
              <w:jc w:val="center"/>
              <w:rPr>
                <w:rFonts w:ascii="Tahoma" w:eastAsia="SimSun" w:hAnsi="Tahoma" w:cs="Tahoma"/>
                <w:sz w:val="22"/>
                <w:szCs w:val="22"/>
                <w:lang w:eastAsia="en-US"/>
              </w:rPr>
            </w:pPr>
            <w:r>
              <w:rPr>
                <w:rFonts w:ascii="Tahoma" w:hAnsi="Tahoma" w:cs="Tahoma"/>
                <w:sz w:val="22"/>
                <w:szCs w:val="22"/>
              </w:rPr>
              <w:t>18</w:t>
            </w:r>
            <w:r w:rsidR="00EA559E">
              <w:rPr>
                <w:rFonts w:ascii="Tahoma" w:hAnsi="Tahoma" w:cs="Tahoma"/>
                <w:sz w:val="22"/>
                <w:szCs w:val="22"/>
              </w:rPr>
              <w:t>1</w:t>
            </w:r>
          </w:p>
        </w:tc>
        <w:tc>
          <w:tcPr>
            <w:tcW w:w="3686" w:type="dxa"/>
            <w:tcBorders>
              <w:top w:val="nil"/>
              <w:left w:val="single" w:sz="8" w:space="0" w:color="auto"/>
              <w:bottom w:val="nil"/>
              <w:right w:val="nil"/>
            </w:tcBorders>
            <w:noWrap/>
            <w:tcMar>
              <w:top w:w="17" w:type="dxa"/>
              <w:left w:w="17" w:type="dxa"/>
              <w:bottom w:w="0" w:type="dxa"/>
              <w:right w:w="17" w:type="dxa"/>
            </w:tcMar>
            <w:vAlign w:val="bottom"/>
            <w:hideMark/>
          </w:tcPr>
          <w:p w:rsidR="001C3EFB" w:rsidRPr="00B404F7" w:rsidRDefault="001C3EFB">
            <w:pPr>
              <w:ind w:left="189"/>
              <w:rPr>
                <w:rFonts w:ascii="Tahoma" w:eastAsia="SimSun" w:hAnsi="Tahoma" w:cs="Tahoma"/>
                <w:sz w:val="22"/>
                <w:szCs w:val="22"/>
                <w:lang w:eastAsia="en-US"/>
              </w:rPr>
            </w:pPr>
            <w:r w:rsidRPr="00B404F7">
              <w:rPr>
                <w:rFonts w:ascii="Tahoma" w:hAnsi="Tahoma" w:cs="Tahoma"/>
                <w:sz w:val="22"/>
                <w:szCs w:val="22"/>
              </w:rPr>
              <w:t>Y12</w:t>
            </w:r>
          </w:p>
        </w:tc>
        <w:tc>
          <w:tcPr>
            <w:tcW w:w="1159" w:type="dxa"/>
            <w:tcBorders>
              <w:top w:val="nil"/>
              <w:left w:val="nil"/>
              <w:bottom w:val="nil"/>
              <w:right w:val="single" w:sz="8" w:space="0" w:color="auto"/>
            </w:tcBorders>
            <w:noWrap/>
            <w:tcMar>
              <w:top w:w="17" w:type="dxa"/>
              <w:left w:w="17" w:type="dxa"/>
              <w:bottom w:w="0" w:type="dxa"/>
              <w:right w:w="17" w:type="dxa"/>
            </w:tcMar>
            <w:vAlign w:val="bottom"/>
            <w:hideMark/>
          </w:tcPr>
          <w:p w:rsidR="001C3EFB" w:rsidRPr="00B404F7" w:rsidRDefault="00EA559E">
            <w:pPr>
              <w:jc w:val="center"/>
              <w:rPr>
                <w:rFonts w:ascii="Tahoma" w:eastAsia="SimSun" w:hAnsi="Tahoma" w:cs="Tahoma"/>
                <w:sz w:val="22"/>
                <w:szCs w:val="22"/>
                <w:lang w:eastAsia="en-US"/>
              </w:rPr>
            </w:pPr>
            <w:r>
              <w:rPr>
                <w:rFonts w:ascii="Tahoma" w:eastAsia="SimSun" w:hAnsi="Tahoma" w:cs="Tahoma"/>
                <w:sz w:val="22"/>
                <w:szCs w:val="22"/>
                <w:lang w:eastAsia="en-US"/>
              </w:rPr>
              <w:t>195</w:t>
            </w:r>
          </w:p>
        </w:tc>
      </w:tr>
      <w:tr w:rsidR="001C3EFB" w:rsidRPr="00B404F7" w:rsidTr="001C3EFB">
        <w:trPr>
          <w:trHeight w:val="340"/>
        </w:trPr>
        <w:tc>
          <w:tcPr>
            <w:tcW w:w="3476" w:type="dxa"/>
            <w:tcBorders>
              <w:top w:val="nil"/>
              <w:left w:val="single" w:sz="8" w:space="0" w:color="auto"/>
              <w:bottom w:val="nil"/>
              <w:right w:val="nil"/>
            </w:tcBorders>
            <w:noWrap/>
            <w:tcMar>
              <w:top w:w="17" w:type="dxa"/>
              <w:left w:w="17" w:type="dxa"/>
              <w:bottom w:w="0" w:type="dxa"/>
              <w:right w:w="17" w:type="dxa"/>
            </w:tcMar>
            <w:vAlign w:val="bottom"/>
            <w:hideMark/>
          </w:tcPr>
          <w:p w:rsidR="001C3EFB" w:rsidRPr="00B404F7" w:rsidRDefault="001C3EFB">
            <w:pPr>
              <w:ind w:left="181"/>
              <w:rPr>
                <w:rFonts w:ascii="Tahoma" w:eastAsia="SimSun" w:hAnsi="Tahoma" w:cs="Tahoma"/>
                <w:sz w:val="22"/>
                <w:szCs w:val="22"/>
                <w:lang w:eastAsia="en-US"/>
              </w:rPr>
            </w:pPr>
            <w:r w:rsidRPr="00B404F7">
              <w:rPr>
                <w:rFonts w:ascii="Tahoma" w:hAnsi="Tahoma" w:cs="Tahoma"/>
                <w:sz w:val="22"/>
                <w:szCs w:val="22"/>
              </w:rPr>
              <w:t>Y9</w:t>
            </w:r>
          </w:p>
        </w:tc>
        <w:tc>
          <w:tcPr>
            <w:tcW w:w="1077" w:type="dxa"/>
            <w:noWrap/>
            <w:tcMar>
              <w:top w:w="17" w:type="dxa"/>
              <w:left w:w="17" w:type="dxa"/>
              <w:bottom w:w="0" w:type="dxa"/>
              <w:right w:w="17" w:type="dxa"/>
            </w:tcMar>
            <w:vAlign w:val="bottom"/>
            <w:hideMark/>
          </w:tcPr>
          <w:p w:rsidR="001C3EFB" w:rsidRPr="00B404F7" w:rsidRDefault="00942385" w:rsidP="003E5A94">
            <w:pPr>
              <w:rPr>
                <w:rFonts w:ascii="Tahoma" w:eastAsia="SimSun" w:hAnsi="Tahoma" w:cs="Tahoma"/>
                <w:sz w:val="22"/>
                <w:szCs w:val="22"/>
                <w:lang w:eastAsia="en-US"/>
              </w:rPr>
            </w:pPr>
            <w:r>
              <w:rPr>
                <w:rFonts w:ascii="Tahoma" w:hAnsi="Tahoma" w:cs="Tahoma"/>
                <w:sz w:val="22"/>
                <w:szCs w:val="22"/>
              </w:rPr>
              <w:t xml:space="preserve">     </w:t>
            </w:r>
            <w:r w:rsidR="003E5A94">
              <w:rPr>
                <w:rFonts w:ascii="Tahoma" w:hAnsi="Tahoma" w:cs="Tahoma"/>
                <w:sz w:val="22"/>
                <w:szCs w:val="22"/>
              </w:rPr>
              <w:t>14</w:t>
            </w:r>
            <w:r w:rsidR="00EA559E">
              <w:rPr>
                <w:rFonts w:ascii="Tahoma" w:hAnsi="Tahoma" w:cs="Tahoma"/>
                <w:sz w:val="22"/>
                <w:szCs w:val="22"/>
              </w:rPr>
              <w:t>7</w:t>
            </w:r>
          </w:p>
        </w:tc>
        <w:tc>
          <w:tcPr>
            <w:tcW w:w="3686" w:type="dxa"/>
            <w:tcBorders>
              <w:top w:val="nil"/>
              <w:left w:val="single" w:sz="8" w:space="0" w:color="auto"/>
              <w:bottom w:val="nil"/>
              <w:right w:val="nil"/>
            </w:tcBorders>
            <w:noWrap/>
            <w:tcMar>
              <w:top w:w="17" w:type="dxa"/>
              <w:left w:w="17" w:type="dxa"/>
              <w:bottom w:w="0" w:type="dxa"/>
              <w:right w:w="17" w:type="dxa"/>
            </w:tcMar>
            <w:vAlign w:val="bottom"/>
            <w:hideMark/>
          </w:tcPr>
          <w:p w:rsidR="001C3EFB" w:rsidRPr="00B404F7" w:rsidRDefault="001C3EFB" w:rsidP="001C3EFB">
            <w:pPr>
              <w:pStyle w:val="xl24"/>
              <w:spacing w:before="0" w:beforeAutospacing="0" w:after="0" w:afterAutospacing="0"/>
              <w:rPr>
                <w:rFonts w:ascii="Tahoma" w:hAnsi="Tahoma" w:cs="Tahoma"/>
                <w:sz w:val="22"/>
                <w:szCs w:val="22"/>
              </w:rPr>
            </w:pPr>
            <w:r w:rsidRPr="00B404F7">
              <w:rPr>
                <w:rFonts w:ascii="Tahoma" w:hAnsi="Tahoma" w:cs="Tahoma"/>
                <w:sz w:val="22"/>
                <w:szCs w:val="22"/>
              </w:rPr>
              <w:t xml:space="preserve">   Y13</w:t>
            </w:r>
          </w:p>
        </w:tc>
        <w:tc>
          <w:tcPr>
            <w:tcW w:w="1159" w:type="dxa"/>
            <w:tcBorders>
              <w:top w:val="nil"/>
              <w:left w:val="nil"/>
              <w:bottom w:val="nil"/>
              <w:right w:val="single" w:sz="8" w:space="0" w:color="auto"/>
            </w:tcBorders>
            <w:noWrap/>
            <w:tcMar>
              <w:top w:w="17" w:type="dxa"/>
              <w:left w:w="17" w:type="dxa"/>
              <w:bottom w:w="0" w:type="dxa"/>
              <w:right w:w="17" w:type="dxa"/>
            </w:tcMar>
            <w:vAlign w:val="bottom"/>
            <w:hideMark/>
          </w:tcPr>
          <w:p w:rsidR="001C3EFB" w:rsidRPr="00B404F7" w:rsidRDefault="00EA559E">
            <w:pPr>
              <w:jc w:val="center"/>
              <w:rPr>
                <w:rFonts w:ascii="Tahoma" w:eastAsia="SimSun" w:hAnsi="Tahoma" w:cs="Tahoma"/>
                <w:sz w:val="22"/>
                <w:szCs w:val="22"/>
                <w:lang w:eastAsia="en-US"/>
              </w:rPr>
            </w:pPr>
            <w:r>
              <w:rPr>
                <w:rFonts w:ascii="Tahoma" w:eastAsia="SimSun" w:hAnsi="Tahoma" w:cs="Tahoma"/>
                <w:sz w:val="22"/>
                <w:szCs w:val="22"/>
                <w:lang w:eastAsia="en-US"/>
              </w:rPr>
              <w:t>168</w:t>
            </w:r>
          </w:p>
        </w:tc>
      </w:tr>
      <w:tr w:rsidR="001C3EFB" w:rsidRPr="00B404F7" w:rsidTr="001C3EFB">
        <w:trPr>
          <w:trHeight w:val="340"/>
        </w:trPr>
        <w:tc>
          <w:tcPr>
            <w:tcW w:w="3476" w:type="dxa"/>
            <w:tcBorders>
              <w:top w:val="nil"/>
              <w:left w:val="single" w:sz="8" w:space="0" w:color="auto"/>
              <w:bottom w:val="single" w:sz="8" w:space="0" w:color="auto"/>
              <w:right w:val="nil"/>
            </w:tcBorders>
            <w:noWrap/>
            <w:tcMar>
              <w:top w:w="17" w:type="dxa"/>
              <w:left w:w="17" w:type="dxa"/>
              <w:bottom w:w="0" w:type="dxa"/>
              <w:right w:w="17" w:type="dxa"/>
            </w:tcMar>
            <w:vAlign w:val="bottom"/>
            <w:hideMark/>
          </w:tcPr>
          <w:p w:rsidR="001C3EFB" w:rsidRPr="00B404F7" w:rsidRDefault="001C3EFB">
            <w:pPr>
              <w:ind w:left="181"/>
              <w:rPr>
                <w:rFonts w:ascii="Tahoma" w:eastAsia="SimSun" w:hAnsi="Tahoma" w:cs="Tahoma"/>
                <w:sz w:val="22"/>
                <w:szCs w:val="22"/>
                <w:lang w:eastAsia="en-US"/>
              </w:rPr>
            </w:pPr>
            <w:r w:rsidRPr="00B404F7">
              <w:rPr>
                <w:rFonts w:ascii="Tahoma" w:hAnsi="Tahoma" w:cs="Tahoma"/>
                <w:sz w:val="22"/>
                <w:szCs w:val="22"/>
              </w:rPr>
              <w:t>Y10</w:t>
            </w:r>
          </w:p>
        </w:tc>
        <w:tc>
          <w:tcPr>
            <w:tcW w:w="1077" w:type="dxa"/>
            <w:tcBorders>
              <w:top w:val="nil"/>
              <w:left w:val="nil"/>
              <w:bottom w:val="single" w:sz="8" w:space="0" w:color="auto"/>
              <w:right w:val="nil"/>
            </w:tcBorders>
            <w:noWrap/>
            <w:tcMar>
              <w:top w:w="17" w:type="dxa"/>
              <w:left w:w="17" w:type="dxa"/>
              <w:bottom w:w="0" w:type="dxa"/>
              <w:right w:w="17" w:type="dxa"/>
            </w:tcMar>
            <w:vAlign w:val="bottom"/>
            <w:hideMark/>
          </w:tcPr>
          <w:p w:rsidR="001C3EFB" w:rsidRPr="00B404F7" w:rsidRDefault="00EA559E">
            <w:pPr>
              <w:jc w:val="center"/>
              <w:rPr>
                <w:rFonts w:ascii="Tahoma" w:eastAsia="SimSun" w:hAnsi="Tahoma" w:cs="Tahoma"/>
                <w:sz w:val="22"/>
                <w:szCs w:val="22"/>
                <w:lang w:eastAsia="en-US"/>
              </w:rPr>
            </w:pPr>
            <w:r>
              <w:rPr>
                <w:rFonts w:ascii="Tahoma" w:hAnsi="Tahoma" w:cs="Tahoma"/>
                <w:sz w:val="22"/>
                <w:szCs w:val="22"/>
              </w:rPr>
              <w:t>146</w:t>
            </w:r>
          </w:p>
        </w:tc>
        <w:tc>
          <w:tcPr>
            <w:tcW w:w="3686" w:type="dxa"/>
            <w:tcBorders>
              <w:top w:val="nil"/>
              <w:left w:val="single" w:sz="8" w:space="0" w:color="auto"/>
              <w:bottom w:val="single" w:sz="8" w:space="0" w:color="auto"/>
              <w:right w:val="nil"/>
            </w:tcBorders>
            <w:noWrap/>
            <w:tcMar>
              <w:top w:w="17" w:type="dxa"/>
              <w:left w:w="17" w:type="dxa"/>
              <w:bottom w:w="0" w:type="dxa"/>
              <w:right w:w="17" w:type="dxa"/>
            </w:tcMar>
            <w:vAlign w:val="bottom"/>
            <w:hideMark/>
          </w:tcPr>
          <w:p w:rsidR="001C3EFB" w:rsidRPr="00B404F7" w:rsidRDefault="001C3EFB">
            <w:pPr>
              <w:ind w:left="189"/>
              <w:rPr>
                <w:rFonts w:ascii="Tahoma" w:eastAsia="SimSun" w:hAnsi="Tahoma" w:cs="Tahoma"/>
                <w:b/>
                <w:bCs/>
                <w:sz w:val="22"/>
                <w:szCs w:val="22"/>
                <w:lang w:eastAsia="en-US"/>
              </w:rPr>
            </w:pPr>
            <w:r w:rsidRPr="00B404F7">
              <w:rPr>
                <w:rFonts w:ascii="Tahoma" w:hAnsi="Tahoma" w:cs="Tahoma"/>
                <w:b/>
                <w:bCs/>
                <w:sz w:val="22"/>
                <w:szCs w:val="22"/>
              </w:rPr>
              <w:t>TOTAL</w:t>
            </w:r>
          </w:p>
        </w:tc>
        <w:tc>
          <w:tcPr>
            <w:tcW w:w="1159" w:type="dxa"/>
            <w:tcBorders>
              <w:top w:val="nil"/>
              <w:left w:val="nil"/>
              <w:bottom w:val="single" w:sz="8" w:space="0" w:color="auto"/>
              <w:right w:val="single" w:sz="8" w:space="0" w:color="auto"/>
            </w:tcBorders>
            <w:noWrap/>
            <w:tcMar>
              <w:top w:w="17" w:type="dxa"/>
              <w:left w:w="17" w:type="dxa"/>
              <w:bottom w:w="0" w:type="dxa"/>
              <w:right w:w="17" w:type="dxa"/>
            </w:tcMar>
            <w:vAlign w:val="bottom"/>
            <w:hideMark/>
          </w:tcPr>
          <w:p w:rsidR="001C3EFB" w:rsidRPr="00B404F7" w:rsidRDefault="00EA559E" w:rsidP="00EA559E">
            <w:pPr>
              <w:rPr>
                <w:rFonts w:ascii="Tahoma" w:eastAsia="SimSun" w:hAnsi="Tahoma" w:cs="Tahoma"/>
                <w:b/>
                <w:bCs/>
                <w:sz w:val="22"/>
                <w:szCs w:val="22"/>
                <w:lang w:eastAsia="en-US"/>
              </w:rPr>
            </w:pPr>
            <w:r>
              <w:rPr>
                <w:rFonts w:ascii="Tahoma" w:eastAsia="SimSun" w:hAnsi="Tahoma" w:cs="Tahoma"/>
                <w:b/>
                <w:bCs/>
                <w:sz w:val="22"/>
                <w:szCs w:val="22"/>
                <w:lang w:eastAsia="en-US"/>
              </w:rPr>
              <w:t xml:space="preserve">   1175</w:t>
            </w:r>
          </w:p>
        </w:tc>
      </w:tr>
    </w:tbl>
    <w:p w:rsidR="001C3EFB" w:rsidRPr="00B404F7" w:rsidRDefault="001C3EFB" w:rsidP="00651ECD">
      <w:pPr>
        <w:rPr>
          <w:rFonts w:ascii="Tahoma" w:hAnsi="Tahoma" w:cs="Tahoma"/>
          <w:bCs/>
          <w:sz w:val="22"/>
          <w:szCs w:val="22"/>
        </w:rPr>
      </w:pPr>
    </w:p>
    <w:p w:rsidR="001C3EFB" w:rsidRPr="00B404F7" w:rsidRDefault="001C3EFB" w:rsidP="00651ECD">
      <w:pPr>
        <w:rPr>
          <w:rFonts w:ascii="Tahoma" w:hAnsi="Tahoma" w:cs="Tahoma"/>
          <w:bCs/>
          <w:sz w:val="22"/>
          <w:szCs w:val="22"/>
        </w:rPr>
      </w:pPr>
    </w:p>
    <w:p w:rsidR="001C3EFB" w:rsidRPr="00B404F7" w:rsidRDefault="001C3EFB" w:rsidP="00651ECD">
      <w:pPr>
        <w:rPr>
          <w:rFonts w:ascii="Tahoma" w:hAnsi="Tahoma" w:cs="Tahoma"/>
          <w:bCs/>
          <w:sz w:val="22"/>
          <w:szCs w:val="22"/>
        </w:rPr>
      </w:pPr>
    </w:p>
    <w:p w:rsidR="001C3EFB" w:rsidRPr="00B404F7" w:rsidRDefault="001C3EFB" w:rsidP="00651ECD">
      <w:pPr>
        <w:rPr>
          <w:rFonts w:ascii="Tahoma" w:hAnsi="Tahoma" w:cs="Tahoma"/>
          <w:bCs/>
          <w:sz w:val="22"/>
          <w:szCs w:val="22"/>
        </w:rPr>
      </w:pPr>
    </w:p>
    <w:p w:rsidR="001C3EFB" w:rsidRPr="00B404F7" w:rsidRDefault="001C3EFB" w:rsidP="00651ECD">
      <w:pPr>
        <w:rPr>
          <w:rFonts w:ascii="Tahoma" w:hAnsi="Tahoma" w:cs="Tahoma"/>
          <w:bCs/>
          <w:sz w:val="22"/>
          <w:szCs w:val="22"/>
        </w:rPr>
      </w:pPr>
    </w:p>
    <w:p w:rsidR="001C3EFB" w:rsidRPr="00B404F7" w:rsidRDefault="001C3EFB" w:rsidP="00651ECD">
      <w:pPr>
        <w:rPr>
          <w:rFonts w:ascii="Tahoma" w:hAnsi="Tahoma" w:cs="Tahoma"/>
          <w:bCs/>
          <w:sz w:val="22"/>
          <w:szCs w:val="22"/>
        </w:rPr>
      </w:pPr>
    </w:p>
    <w:p w:rsidR="001C3EFB" w:rsidRPr="00B404F7" w:rsidRDefault="001C3EFB" w:rsidP="00651ECD">
      <w:pPr>
        <w:rPr>
          <w:rFonts w:ascii="Tahoma" w:hAnsi="Tahoma" w:cs="Tahoma"/>
          <w:bCs/>
          <w:sz w:val="22"/>
          <w:szCs w:val="22"/>
        </w:rPr>
      </w:pPr>
    </w:p>
    <w:p w:rsidR="00151FF7" w:rsidRPr="002F4EE0" w:rsidRDefault="00151FF7" w:rsidP="003E5A94">
      <w:pPr>
        <w:pStyle w:val="ListParagraph"/>
        <w:rPr>
          <w:rFonts w:ascii="Tahoma" w:hAnsi="Tahoma" w:cs="Tahoma"/>
          <w:bCs/>
          <w:sz w:val="22"/>
          <w:szCs w:val="22"/>
        </w:rPr>
      </w:pPr>
    </w:p>
    <w:p w:rsidR="002F4EE0" w:rsidRDefault="00307260" w:rsidP="00151FF7">
      <w:pPr>
        <w:rPr>
          <w:rFonts w:ascii="Tahoma" w:hAnsi="Tahoma" w:cs="Tahoma"/>
          <w:b/>
          <w:bCs/>
          <w:sz w:val="22"/>
          <w:szCs w:val="22"/>
        </w:rPr>
      </w:pPr>
      <w:r>
        <w:rPr>
          <w:rFonts w:ascii="Tahoma" w:hAnsi="Tahoma" w:cs="Tahoma"/>
          <w:b/>
          <w:bCs/>
          <w:sz w:val="22"/>
          <w:szCs w:val="22"/>
        </w:rPr>
        <w:t>Current attendance:</w:t>
      </w:r>
    </w:p>
    <w:p w:rsidR="00307260" w:rsidRDefault="00307260" w:rsidP="00151FF7">
      <w:pPr>
        <w:rPr>
          <w:rFonts w:ascii="Tahoma" w:hAnsi="Tahoma" w:cs="Tahoma"/>
          <w:b/>
          <w:bCs/>
          <w:sz w:val="22"/>
          <w:szCs w:val="22"/>
        </w:rPr>
      </w:pPr>
    </w:p>
    <w:p w:rsidR="00307260" w:rsidRPr="00307260" w:rsidRDefault="00307260" w:rsidP="00307260">
      <w:pPr>
        <w:rPr>
          <w:rFonts w:ascii="Tahoma" w:hAnsi="Tahoma" w:cs="Tahoma"/>
          <w:b/>
          <w:bCs/>
          <w:sz w:val="22"/>
          <w:szCs w:val="22"/>
        </w:rPr>
      </w:pPr>
      <w:r w:rsidRPr="00307260">
        <w:rPr>
          <w:rFonts w:ascii="Tahoma" w:hAnsi="Tahoma" w:cs="Tahoma"/>
          <w:b/>
          <w:bCs/>
          <w:sz w:val="22"/>
          <w:szCs w:val="22"/>
        </w:rPr>
        <w:t xml:space="preserve">Attendance Data </w:t>
      </w:r>
    </w:p>
    <w:p w:rsidR="00307260" w:rsidRPr="00307260" w:rsidRDefault="00307260" w:rsidP="00307260">
      <w:pPr>
        <w:rPr>
          <w:rFonts w:ascii="Tahoma" w:hAnsi="Tahoma" w:cs="Tahoma"/>
          <w:b/>
          <w:bCs/>
          <w:sz w:val="22"/>
          <w:szCs w:val="22"/>
        </w:rPr>
      </w:pPr>
      <w:r w:rsidRPr="00307260">
        <w:rPr>
          <w:noProof/>
          <w:sz w:val="22"/>
          <w:szCs w:val="22"/>
        </w:rPr>
        <w:drawing>
          <wp:inline distT="0" distB="0" distL="0" distR="0">
            <wp:extent cx="5372100" cy="4781550"/>
            <wp:effectExtent l="0" t="0" r="0" b="0"/>
            <wp:docPr id="1" name="Picture 1" descr="cid:image002.png@01D36534.98F4C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36534.98F4C84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372100" cy="4781550"/>
                    </a:xfrm>
                    <a:prstGeom prst="rect">
                      <a:avLst/>
                    </a:prstGeom>
                    <a:noFill/>
                    <a:ln>
                      <a:noFill/>
                    </a:ln>
                  </pic:spPr>
                </pic:pic>
              </a:graphicData>
            </a:graphic>
          </wp:inline>
        </w:drawing>
      </w:r>
    </w:p>
    <w:p w:rsidR="00307260" w:rsidRPr="00307260" w:rsidRDefault="00307260" w:rsidP="00307260">
      <w:pPr>
        <w:pStyle w:val="ListParagraph"/>
        <w:rPr>
          <w:rFonts w:ascii="Tahoma" w:hAnsi="Tahoma" w:cs="Tahoma"/>
          <w:b/>
          <w:bCs/>
          <w:sz w:val="22"/>
          <w:szCs w:val="22"/>
        </w:rPr>
      </w:pPr>
    </w:p>
    <w:p w:rsidR="00307260" w:rsidRDefault="00307260" w:rsidP="00151FF7">
      <w:pPr>
        <w:rPr>
          <w:rFonts w:ascii="Tahoma" w:hAnsi="Tahoma" w:cs="Tahoma"/>
          <w:b/>
          <w:bCs/>
          <w:sz w:val="22"/>
          <w:szCs w:val="22"/>
        </w:rPr>
      </w:pPr>
    </w:p>
    <w:p w:rsidR="00FE5503" w:rsidRPr="00B404F7" w:rsidRDefault="00FE5503" w:rsidP="00FE5503">
      <w:pPr>
        <w:rPr>
          <w:rFonts w:ascii="Tahoma" w:hAnsi="Tahoma" w:cs="Tahoma"/>
          <w:b/>
          <w:bCs/>
          <w:sz w:val="22"/>
          <w:szCs w:val="22"/>
        </w:rPr>
      </w:pPr>
      <w:r w:rsidRPr="00B404F7">
        <w:rPr>
          <w:rFonts w:ascii="Tahoma" w:hAnsi="Tahoma" w:cs="Tahoma"/>
          <w:b/>
          <w:bCs/>
          <w:sz w:val="22"/>
          <w:szCs w:val="22"/>
        </w:rPr>
        <w:t>Projected Y7 Num</w:t>
      </w:r>
      <w:r>
        <w:rPr>
          <w:rFonts w:ascii="Tahoma" w:hAnsi="Tahoma" w:cs="Tahoma"/>
          <w:b/>
          <w:bCs/>
          <w:sz w:val="22"/>
          <w:szCs w:val="22"/>
        </w:rPr>
        <w:t>bers for entry in September 2018</w:t>
      </w:r>
    </w:p>
    <w:p w:rsidR="00FE5503" w:rsidRPr="00B404F7" w:rsidRDefault="00FE5503" w:rsidP="00FE5503">
      <w:pPr>
        <w:rPr>
          <w:rFonts w:ascii="Tahoma" w:hAnsi="Tahoma" w:cs="Tahoma"/>
          <w:b/>
          <w:bCs/>
          <w:sz w:val="22"/>
          <w:szCs w:val="22"/>
        </w:rPr>
      </w:pPr>
    </w:p>
    <w:p w:rsidR="00FE5503" w:rsidRPr="00B404F7" w:rsidRDefault="00FE5503" w:rsidP="00FE5503">
      <w:pPr>
        <w:rPr>
          <w:rFonts w:ascii="Tahoma" w:hAnsi="Tahoma" w:cs="Tahoma"/>
          <w:bCs/>
          <w:sz w:val="22"/>
          <w:szCs w:val="22"/>
        </w:rPr>
      </w:pPr>
      <w:r w:rsidRPr="00B404F7">
        <w:rPr>
          <w:rFonts w:ascii="Tahoma" w:hAnsi="Tahoma" w:cs="Tahoma"/>
          <w:bCs/>
          <w:sz w:val="22"/>
          <w:szCs w:val="22"/>
        </w:rPr>
        <w:t>Ap</w:t>
      </w:r>
      <w:r>
        <w:rPr>
          <w:rFonts w:ascii="Tahoma" w:hAnsi="Tahoma" w:cs="Tahoma"/>
          <w:bCs/>
          <w:sz w:val="22"/>
          <w:szCs w:val="22"/>
        </w:rPr>
        <w:t xml:space="preserve">plications are received by </w:t>
      </w:r>
      <w:r w:rsidRPr="00B404F7">
        <w:rPr>
          <w:rFonts w:ascii="Tahoma" w:hAnsi="Tahoma" w:cs="Tahoma"/>
          <w:bCs/>
          <w:sz w:val="22"/>
          <w:szCs w:val="22"/>
        </w:rPr>
        <w:t>Essex by 31</w:t>
      </w:r>
      <w:r w:rsidRPr="00B404F7">
        <w:rPr>
          <w:rFonts w:ascii="Tahoma" w:hAnsi="Tahoma" w:cs="Tahoma"/>
          <w:bCs/>
          <w:sz w:val="22"/>
          <w:szCs w:val="22"/>
          <w:vertAlign w:val="superscript"/>
        </w:rPr>
        <w:t>st</w:t>
      </w:r>
      <w:r w:rsidRPr="00B404F7">
        <w:rPr>
          <w:rFonts w:ascii="Tahoma" w:hAnsi="Tahoma" w:cs="Tahoma"/>
          <w:bCs/>
          <w:sz w:val="22"/>
          <w:szCs w:val="22"/>
        </w:rPr>
        <w:t xml:space="preserve"> October.  Early indications are that we should expect very healthy numbers for next year</w:t>
      </w:r>
      <w:r w:rsidR="00095709">
        <w:rPr>
          <w:rFonts w:ascii="Tahoma" w:hAnsi="Tahoma" w:cs="Tahoma"/>
          <w:bCs/>
          <w:sz w:val="22"/>
          <w:szCs w:val="22"/>
        </w:rPr>
        <w:t xml:space="preserve"> and that they are slightly up on last year at the same time</w:t>
      </w:r>
      <w:r w:rsidRPr="00B404F7">
        <w:rPr>
          <w:rFonts w:ascii="Tahoma" w:hAnsi="Tahoma" w:cs="Tahoma"/>
          <w:bCs/>
          <w:sz w:val="22"/>
          <w:szCs w:val="22"/>
        </w:rPr>
        <w:t>:</w:t>
      </w:r>
    </w:p>
    <w:p w:rsidR="00FE5503" w:rsidRPr="00B404F7" w:rsidRDefault="00FE5503" w:rsidP="00FE5503">
      <w:pPr>
        <w:rPr>
          <w:rFonts w:ascii="Tahoma" w:hAnsi="Tahoma" w:cs="Tahoma"/>
          <w:bCs/>
          <w:sz w:val="22"/>
          <w:szCs w:val="22"/>
        </w:rPr>
      </w:pPr>
    </w:p>
    <w:tbl>
      <w:tblPr>
        <w:tblStyle w:val="TableGrid"/>
        <w:tblW w:w="0" w:type="auto"/>
        <w:tblLook w:val="04A0" w:firstRow="1" w:lastRow="0" w:firstColumn="1" w:lastColumn="0" w:noHBand="0" w:noVBand="1"/>
      </w:tblPr>
      <w:tblGrid>
        <w:gridCol w:w="3970"/>
        <w:gridCol w:w="3184"/>
        <w:gridCol w:w="3184"/>
      </w:tblGrid>
      <w:tr w:rsidR="007B64CA" w:rsidRPr="007B64CA" w:rsidTr="007B64CA">
        <w:tc>
          <w:tcPr>
            <w:tcW w:w="3970" w:type="dxa"/>
          </w:tcPr>
          <w:p w:rsidR="007B64CA" w:rsidRPr="008F617A" w:rsidRDefault="008F617A" w:rsidP="007B64CA">
            <w:pPr>
              <w:rPr>
                <w:rFonts w:ascii="Tahoma" w:hAnsi="Tahoma" w:cs="Tahoma"/>
                <w:b/>
                <w:sz w:val="22"/>
                <w:szCs w:val="22"/>
              </w:rPr>
            </w:pPr>
            <w:r w:rsidRPr="008F617A">
              <w:rPr>
                <w:rFonts w:ascii="Tahoma" w:hAnsi="Tahoma" w:cs="Tahoma"/>
                <w:b/>
                <w:sz w:val="22"/>
                <w:szCs w:val="22"/>
              </w:rPr>
              <w:t>Essex-only figures</w:t>
            </w:r>
          </w:p>
        </w:tc>
        <w:tc>
          <w:tcPr>
            <w:tcW w:w="3184" w:type="dxa"/>
          </w:tcPr>
          <w:p w:rsidR="007B64CA" w:rsidRPr="008F617A" w:rsidRDefault="008F617A" w:rsidP="007B64CA">
            <w:pPr>
              <w:rPr>
                <w:rFonts w:ascii="Tahoma" w:hAnsi="Tahoma" w:cs="Tahoma"/>
                <w:b/>
                <w:sz w:val="22"/>
                <w:szCs w:val="22"/>
              </w:rPr>
            </w:pPr>
            <w:r w:rsidRPr="008F617A">
              <w:rPr>
                <w:rFonts w:ascii="Tahoma" w:hAnsi="Tahoma" w:cs="Tahoma"/>
                <w:b/>
                <w:sz w:val="22"/>
                <w:szCs w:val="22"/>
              </w:rPr>
              <w:t>2016</w:t>
            </w:r>
            <w:r w:rsidR="00EC2BB0">
              <w:rPr>
                <w:rFonts w:ascii="Tahoma" w:hAnsi="Tahoma" w:cs="Tahoma"/>
                <w:b/>
                <w:sz w:val="22"/>
                <w:szCs w:val="22"/>
              </w:rPr>
              <w:t xml:space="preserve"> (for Sept 2017)</w:t>
            </w:r>
          </w:p>
        </w:tc>
        <w:tc>
          <w:tcPr>
            <w:tcW w:w="3184" w:type="dxa"/>
          </w:tcPr>
          <w:p w:rsidR="007B64CA" w:rsidRPr="008F617A" w:rsidRDefault="008F617A" w:rsidP="007B64CA">
            <w:pPr>
              <w:rPr>
                <w:rFonts w:ascii="Tahoma" w:hAnsi="Tahoma" w:cs="Tahoma"/>
                <w:b/>
                <w:sz w:val="22"/>
                <w:szCs w:val="22"/>
              </w:rPr>
            </w:pPr>
            <w:r w:rsidRPr="008F617A">
              <w:rPr>
                <w:rFonts w:ascii="Tahoma" w:hAnsi="Tahoma" w:cs="Tahoma"/>
                <w:b/>
                <w:sz w:val="22"/>
                <w:szCs w:val="22"/>
              </w:rPr>
              <w:t>2017</w:t>
            </w:r>
            <w:r w:rsidR="00EC2BB0">
              <w:rPr>
                <w:rFonts w:ascii="Tahoma" w:hAnsi="Tahoma" w:cs="Tahoma"/>
                <w:b/>
                <w:sz w:val="22"/>
                <w:szCs w:val="22"/>
              </w:rPr>
              <w:t xml:space="preserve"> (for September 2018)</w:t>
            </w:r>
          </w:p>
        </w:tc>
      </w:tr>
      <w:tr w:rsidR="007B64CA" w:rsidRPr="007B64CA" w:rsidTr="007B64CA">
        <w:tc>
          <w:tcPr>
            <w:tcW w:w="3970" w:type="dxa"/>
          </w:tcPr>
          <w:p w:rsidR="007B64CA" w:rsidRPr="007B64CA" w:rsidRDefault="008F617A" w:rsidP="007B64CA">
            <w:pPr>
              <w:rPr>
                <w:rFonts w:ascii="Tahoma" w:hAnsi="Tahoma" w:cs="Tahoma"/>
                <w:sz w:val="22"/>
                <w:szCs w:val="22"/>
              </w:rPr>
            </w:pPr>
            <w:r>
              <w:rPr>
                <w:rFonts w:ascii="Tahoma" w:hAnsi="Tahoma" w:cs="Tahoma"/>
                <w:sz w:val="22"/>
                <w:szCs w:val="22"/>
              </w:rPr>
              <w:t xml:space="preserve">First preference: </w:t>
            </w:r>
          </w:p>
        </w:tc>
        <w:tc>
          <w:tcPr>
            <w:tcW w:w="3184" w:type="dxa"/>
          </w:tcPr>
          <w:p w:rsidR="007B64CA" w:rsidRPr="007B64CA" w:rsidRDefault="007B64CA" w:rsidP="007B64CA">
            <w:pPr>
              <w:rPr>
                <w:rFonts w:ascii="Tahoma" w:hAnsi="Tahoma" w:cs="Tahoma"/>
                <w:sz w:val="22"/>
                <w:szCs w:val="22"/>
              </w:rPr>
            </w:pPr>
            <w:r>
              <w:rPr>
                <w:rFonts w:ascii="Tahoma" w:hAnsi="Tahoma" w:cs="Tahoma"/>
                <w:sz w:val="22"/>
                <w:szCs w:val="22"/>
              </w:rPr>
              <w:t>183</w:t>
            </w:r>
          </w:p>
        </w:tc>
        <w:tc>
          <w:tcPr>
            <w:tcW w:w="3184" w:type="dxa"/>
          </w:tcPr>
          <w:p w:rsidR="007B64CA" w:rsidRPr="007B64CA" w:rsidRDefault="008F617A" w:rsidP="007B64CA">
            <w:pPr>
              <w:rPr>
                <w:rFonts w:ascii="Tahoma" w:hAnsi="Tahoma" w:cs="Tahoma"/>
                <w:sz w:val="22"/>
                <w:szCs w:val="22"/>
              </w:rPr>
            </w:pPr>
            <w:r>
              <w:rPr>
                <w:rFonts w:ascii="Tahoma" w:hAnsi="Tahoma" w:cs="Tahoma"/>
                <w:sz w:val="22"/>
                <w:szCs w:val="22"/>
              </w:rPr>
              <w:t>188</w:t>
            </w:r>
          </w:p>
        </w:tc>
      </w:tr>
      <w:tr w:rsidR="007B64CA" w:rsidRPr="007B64CA" w:rsidTr="007B64CA">
        <w:tc>
          <w:tcPr>
            <w:tcW w:w="3970" w:type="dxa"/>
          </w:tcPr>
          <w:p w:rsidR="007B64CA" w:rsidRPr="007B64CA" w:rsidRDefault="008F617A" w:rsidP="007B64CA">
            <w:pPr>
              <w:rPr>
                <w:rFonts w:ascii="Tahoma" w:hAnsi="Tahoma" w:cs="Tahoma"/>
                <w:sz w:val="22"/>
                <w:szCs w:val="22"/>
              </w:rPr>
            </w:pPr>
            <w:r>
              <w:rPr>
                <w:rFonts w:ascii="Tahoma" w:hAnsi="Tahoma" w:cs="Tahoma"/>
                <w:sz w:val="22"/>
                <w:szCs w:val="22"/>
              </w:rPr>
              <w:t>Second preference:</w:t>
            </w:r>
          </w:p>
        </w:tc>
        <w:tc>
          <w:tcPr>
            <w:tcW w:w="3184" w:type="dxa"/>
          </w:tcPr>
          <w:p w:rsidR="007B64CA" w:rsidRPr="007B64CA" w:rsidRDefault="007B64CA" w:rsidP="007B64CA">
            <w:pPr>
              <w:rPr>
                <w:rFonts w:ascii="Tahoma" w:hAnsi="Tahoma" w:cs="Tahoma"/>
                <w:sz w:val="22"/>
                <w:szCs w:val="22"/>
              </w:rPr>
            </w:pPr>
            <w:r>
              <w:rPr>
                <w:rFonts w:ascii="Tahoma" w:hAnsi="Tahoma" w:cs="Tahoma"/>
                <w:sz w:val="22"/>
                <w:szCs w:val="22"/>
              </w:rPr>
              <w:t>265</w:t>
            </w:r>
          </w:p>
        </w:tc>
        <w:tc>
          <w:tcPr>
            <w:tcW w:w="3184" w:type="dxa"/>
          </w:tcPr>
          <w:p w:rsidR="007B64CA" w:rsidRPr="007B64CA" w:rsidRDefault="008F617A" w:rsidP="007B64CA">
            <w:pPr>
              <w:rPr>
                <w:rFonts w:ascii="Tahoma" w:hAnsi="Tahoma" w:cs="Tahoma"/>
                <w:sz w:val="22"/>
                <w:szCs w:val="22"/>
              </w:rPr>
            </w:pPr>
            <w:r>
              <w:rPr>
                <w:rFonts w:ascii="Tahoma" w:hAnsi="Tahoma" w:cs="Tahoma"/>
                <w:sz w:val="22"/>
                <w:szCs w:val="22"/>
              </w:rPr>
              <w:t>289</w:t>
            </w:r>
          </w:p>
        </w:tc>
      </w:tr>
      <w:tr w:rsidR="007B64CA" w:rsidRPr="007B64CA" w:rsidTr="007B64CA">
        <w:tc>
          <w:tcPr>
            <w:tcW w:w="3970" w:type="dxa"/>
          </w:tcPr>
          <w:p w:rsidR="007B64CA" w:rsidRPr="007B64CA" w:rsidRDefault="008F617A" w:rsidP="007B64CA">
            <w:pPr>
              <w:rPr>
                <w:rFonts w:ascii="Tahoma" w:hAnsi="Tahoma" w:cs="Tahoma"/>
                <w:sz w:val="22"/>
                <w:szCs w:val="22"/>
              </w:rPr>
            </w:pPr>
            <w:r>
              <w:rPr>
                <w:rFonts w:ascii="Tahoma" w:hAnsi="Tahoma" w:cs="Tahoma"/>
                <w:sz w:val="22"/>
                <w:szCs w:val="22"/>
              </w:rPr>
              <w:t xml:space="preserve">Third preference: </w:t>
            </w:r>
          </w:p>
        </w:tc>
        <w:tc>
          <w:tcPr>
            <w:tcW w:w="3184" w:type="dxa"/>
          </w:tcPr>
          <w:p w:rsidR="007B64CA" w:rsidRPr="007B64CA" w:rsidRDefault="008F617A" w:rsidP="007B64CA">
            <w:pPr>
              <w:rPr>
                <w:rFonts w:ascii="Tahoma" w:hAnsi="Tahoma" w:cs="Tahoma"/>
                <w:sz w:val="22"/>
                <w:szCs w:val="22"/>
              </w:rPr>
            </w:pPr>
            <w:r>
              <w:rPr>
                <w:rFonts w:ascii="Tahoma" w:hAnsi="Tahoma" w:cs="Tahoma"/>
                <w:sz w:val="22"/>
                <w:szCs w:val="22"/>
              </w:rPr>
              <w:t>175</w:t>
            </w:r>
          </w:p>
        </w:tc>
        <w:tc>
          <w:tcPr>
            <w:tcW w:w="3184" w:type="dxa"/>
          </w:tcPr>
          <w:p w:rsidR="007B64CA" w:rsidRPr="007B64CA" w:rsidRDefault="008F617A" w:rsidP="007B64CA">
            <w:pPr>
              <w:rPr>
                <w:rFonts w:ascii="Tahoma" w:hAnsi="Tahoma" w:cs="Tahoma"/>
                <w:sz w:val="22"/>
                <w:szCs w:val="22"/>
              </w:rPr>
            </w:pPr>
            <w:r>
              <w:rPr>
                <w:rFonts w:ascii="Tahoma" w:hAnsi="Tahoma" w:cs="Tahoma"/>
                <w:sz w:val="22"/>
                <w:szCs w:val="22"/>
              </w:rPr>
              <w:t>194</w:t>
            </w:r>
          </w:p>
        </w:tc>
      </w:tr>
      <w:tr w:rsidR="007B64CA" w:rsidRPr="007B64CA" w:rsidTr="007B64CA">
        <w:tc>
          <w:tcPr>
            <w:tcW w:w="3970" w:type="dxa"/>
          </w:tcPr>
          <w:p w:rsidR="007B64CA" w:rsidRPr="007B64CA" w:rsidRDefault="008F617A" w:rsidP="007B64CA">
            <w:pPr>
              <w:rPr>
                <w:rFonts w:ascii="Tahoma" w:hAnsi="Tahoma" w:cs="Tahoma"/>
                <w:sz w:val="22"/>
                <w:szCs w:val="22"/>
              </w:rPr>
            </w:pPr>
            <w:r>
              <w:rPr>
                <w:rFonts w:ascii="Tahoma" w:hAnsi="Tahoma" w:cs="Tahoma"/>
                <w:sz w:val="22"/>
                <w:szCs w:val="22"/>
              </w:rPr>
              <w:t xml:space="preserve">Fourth preference: </w:t>
            </w:r>
          </w:p>
        </w:tc>
        <w:tc>
          <w:tcPr>
            <w:tcW w:w="3184" w:type="dxa"/>
          </w:tcPr>
          <w:p w:rsidR="007B64CA" w:rsidRPr="007B64CA" w:rsidRDefault="008F617A" w:rsidP="007B64CA">
            <w:pPr>
              <w:rPr>
                <w:rFonts w:ascii="Tahoma" w:hAnsi="Tahoma" w:cs="Tahoma"/>
                <w:sz w:val="22"/>
                <w:szCs w:val="22"/>
              </w:rPr>
            </w:pPr>
            <w:r>
              <w:rPr>
                <w:rFonts w:ascii="Tahoma" w:hAnsi="Tahoma" w:cs="Tahoma"/>
                <w:sz w:val="22"/>
                <w:szCs w:val="22"/>
              </w:rPr>
              <w:t>121</w:t>
            </w:r>
          </w:p>
        </w:tc>
        <w:tc>
          <w:tcPr>
            <w:tcW w:w="3184" w:type="dxa"/>
          </w:tcPr>
          <w:p w:rsidR="007B64CA" w:rsidRPr="007B64CA" w:rsidRDefault="008F617A" w:rsidP="007B64CA">
            <w:pPr>
              <w:rPr>
                <w:rFonts w:ascii="Tahoma" w:hAnsi="Tahoma" w:cs="Tahoma"/>
                <w:sz w:val="22"/>
                <w:szCs w:val="22"/>
              </w:rPr>
            </w:pPr>
            <w:r>
              <w:rPr>
                <w:rFonts w:ascii="Tahoma" w:hAnsi="Tahoma" w:cs="Tahoma"/>
                <w:sz w:val="22"/>
                <w:szCs w:val="22"/>
              </w:rPr>
              <w:t>136</w:t>
            </w:r>
          </w:p>
        </w:tc>
      </w:tr>
      <w:tr w:rsidR="007B64CA" w:rsidRPr="007B64CA" w:rsidTr="007B64CA">
        <w:tc>
          <w:tcPr>
            <w:tcW w:w="3970" w:type="dxa"/>
          </w:tcPr>
          <w:p w:rsidR="007B64CA" w:rsidRPr="007B64CA" w:rsidRDefault="008F617A" w:rsidP="007B64CA">
            <w:pPr>
              <w:rPr>
                <w:rFonts w:ascii="Tahoma" w:hAnsi="Tahoma" w:cs="Tahoma"/>
                <w:sz w:val="22"/>
                <w:szCs w:val="22"/>
              </w:rPr>
            </w:pPr>
            <w:r>
              <w:rPr>
                <w:rFonts w:ascii="Tahoma" w:hAnsi="Tahoma" w:cs="Tahoma"/>
                <w:sz w:val="22"/>
                <w:szCs w:val="22"/>
              </w:rPr>
              <w:t xml:space="preserve">Fifth preference </w:t>
            </w:r>
          </w:p>
        </w:tc>
        <w:tc>
          <w:tcPr>
            <w:tcW w:w="3184" w:type="dxa"/>
          </w:tcPr>
          <w:p w:rsidR="007B64CA" w:rsidRPr="007B64CA" w:rsidRDefault="008F617A" w:rsidP="007B64CA">
            <w:pPr>
              <w:rPr>
                <w:rFonts w:ascii="Tahoma" w:hAnsi="Tahoma" w:cs="Tahoma"/>
                <w:sz w:val="22"/>
                <w:szCs w:val="22"/>
              </w:rPr>
            </w:pPr>
            <w:r>
              <w:rPr>
                <w:rFonts w:ascii="Tahoma" w:hAnsi="Tahoma" w:cs="Tahoma"/>
                <w:sz w:val="22"/>
                <w:szCs w:val="22"/>
              </w:rPr>
              <w:t>1</w:t>
            </w:r>
          </w:p>
        </w:tc>
        <w:tc>
          <w:tcPr>
            <w:tcW w:w="3184" w:type="dxa"/>
          </w:tcPr>
          <w:p w:rsidR="007B64CA" w:rsidRPr="007B64CA" w:rsidRDefault="008F617A" w:rsidP="007B64CA">
            <w:pPr>
              <w:rPr>
                <w:rFonts w:ascii="Tahoma" w:hAnsi="Tahoma" w:cs="Tahoma"/>
                <w:sz w:val="22"/>
                <w:szCs w:val="22"/>
              </w:rPr>
            </w:pPr>
            <w:r>
              <w:rPr>
                <w:rFonts w:ascii="Tahoma" w:hAnsi="Tahoma" w:cs="Tahoma"/>
                <w:sz w:val="22"/>
                <w:szCs w:val="22"/>
              </w:rPr>
              <w:t>69</w:t>
            </w:r>
          </w:p>
        </w:tc>
      </w:tr>
      <w:tr w:rsidR="007B64CA" w:rsidRPr="007B64CA" w:rsidTr="007B64CA">
        <w:tc>
          <w:tcPr>
            <w:tcW w:w="3970" w:type="dxa"/>
          </w:tcPr>
          <w:p w:rsidR="007B64CA" w:rsidRPr="007B64CA" w:rsidRDefault="008F617A" w:rsidP="007B64CA">
            <w:pPr>
              <w:rPr>
                <w:rFonts w:ascii="Tahoma" w:hAnsi="Tahoma" w:cs="Tahoma"/>
                <w:sz w:val="22"/>
                <w:szCs w:val="22"/>
              </w:rPr>
            </w:pPr>
            <w:r>
              <w:rPr>
                <w:rFonts w:ascii="Tahoma" w:hAnsi="Tahoma" w:cs="Tahoma"/>
                <w:sz w:val="22"/>
                <w:szCs w:val="22"/>
              </w:rPr>
              <w:t xml:space="preserve">Sixth preference: </w:t>
            </w:r>
          </w:p>
        </w:tc>
        <w:tc>
          <w:tcPr>
            <w:tcW w:w="3184" w:type="dxa"/>
          </w:tcPr>
          <w:p w:rsidR="007B64CA" w:rsidRPr="007B64CA" w:rsidRDefault="008F617A" w:rsidP="007B64CA">
            <w:pPr>
              <w:rPr>
                <w:rFonts w:ascii="Tahoma" w:hAnsi="Tahoma" w:cs="Tahoma"/>
                <w:sz w:val="22"/>
                <w:szCs w:val="22"/>
              </w:rPr>
            </w:pPr>
            <w:r>
              <w:rPr>
                <w:rFonts w:ascii="Tahoma" w:hAnsi="Tahoma" w:cs="Tahoma"/>
                <w:sz w:val="22"/>
                <w:szCs w:val="22"/>
              </w:rPr>
              <w:t>41</w:t>
            </w:r>
          </w:p>
        </w:tc>
        <w:tc>
          <w:tcPr>
            <w:tcW w:w="3184" w:type="dxa"/>
          </w:tcPr>
          <w:p w:rsidR="007B64CA" w:rsidRPr="007B64CA" w:rsidRDefault="008F617A" w:rsidP="007B64CA">
            <w:pPr>
              <w:rPr>
                <w:rFonts w:ascii="Tahoma" w:hAnsi="Tahoma" w:cs="Tahoma"/>
                <w:sz w:val="22"/>
                <w:szCs w:val="22"/>
              </w:rPr>
            </w:pPr>
            <w:r>
              <w:rPr>
                <w:rFonts w:ascii="Tahoma" w:hAnsi="Tahoma" w:cs="Tahoma"/>
                <w:sz w:val="22"/>
                <w:szCs w:val="22"/>
              </w:rPr>
              <w:t>40</w:t>
            </w:r>
          </w:p>
        </w:tc>
      </w:tr>
    </w:tbl>
    <w:p w:rsidR="00FE5503" w:rsidRPr="00B404F7" w:rsidRDefault="00FE5503" w:rsidP="00FE5503">
      <w:pPr>
        <w:rPr>
          <w:rFonts w:ascii="Tahoma" w:hAnsi="Tahoma" w:cs="Tahoma"/>
          <w:sz w:val="22"/>
          <w:szCs w:val="22"/>
        </w:rPr>
      </w:pPr>
    </w:p>
    <w:p w:rsidR="00FE5503" w:rsidRPr="00B404F7" w:rsidRDefault="00FE5503" w:rsidP="00FE5503">
      <w:pPr>
        <w:rPr>
          <w:rFonts w:ascii="Tahoma" w:hAnsi="Tahoma" w:cs="Tahoma"/>
          <w:sz w:val="22"/>
          <w:szCs w:val="22"/>
        </w:rPr>
      </w:pPr>
      <w:r w:rsidRPr="00B404F7">
        <w:rPr>
          <w:rFonts w:ascii="Tahoma" w:hAnsi="Tahoma" w:cs="Tahoma"/>
          <w:sz w:val="22"/>
          <w:szCs w:val="22"/>
        </w:rPr>
        <w:t>These are Essex numbers only; out of county applications have yet to be processed</w:t>
      </w:r>
      <w:r w:rsidR="00454017">
        <w:rPr>
          <w:rFonts w:ascii="Tahoma" w:hAnsi="Tahoma" w:cs="Tahoma"/>
          <w:sz w:val="22"/>
          <w:szCs w:val="22"/>
        </w:rPr>
        <w:t>, although we have received information that we have 236 first choice applications overall.</w:t>
      </w:r>
      <w:r w:rsidRPr="00B404F7">
        <w:rPr>
          <w:rFonts w:ascii="Tahoma" w:hAnsi="Tahoma" w:cs="Tahoma"/>
          <w:sz w:val="22"/>
          <w:szCs w:val="22"/>
        </w:rPr>
        <w:t xml:space="preserve"> I have agreed wit</w:t>
      </w:r>
      <w:r w:rsidR="008F617A">
        <w:rPr>
          <w:rFonts w:ascii="Tahoma" w:hAnsi="Tahoma" w:cs="Tahoma"/>
          <w:sz w:val="22"/>
          <w:szCs w:val="22"/>
        </w:rPr>
        <w:t>h Essex that they will offer 240</w:t>
      </w:r>
      <w:r w:rsidRPr="00B404F7">
        <w:rPr>
          <w:rFonts w:ascii="Tahoma" w:hAnsi="Tahoma" w:cs="Tahoma"/>
          <w:sz w:val="22"/>
          <w:szCs w:val="22"/>
        </w:rPr>
        <w:t xml:space="preserve"> Shenfield places even though our PAN is 150.  </w:t>
      </w:r>
      <w:r>
        <w:rPr>
          <w:rFonts w:ascii="Tahoma" w:hAnsi="Tahoma" w:cs="Tahoma"/>
          <w:sz w:val="22"/>
          <w:szCs w:val="22"/>
        </w:rPr>
        <w:t>This does not</w:t>
      </w:r>
      <w:r w:rsidR="008F617A">
        <w:rPr>
          <w:rFonts w:ascii="Tahoma" w:hAnsi="Tahoma" w:cs="Tahoma"/>
          <w:sz w:val="22"/>
          <w:szCs w:val="22"/>
        </w:rPr>
        <w:t xml:space="preserve"> constitute a change to the PAN and it was agreed at the Standards and Performance Committee that we would not consult to change any other aspect of our Admissions Code this year. </w:t>
      </w:r>
      <w:r>
        <w:rPr>
          <w:rFonts w:ascii="Tahoma" w:hAnsi="Tahoma" w:cs="Tahoma"/>
          <w:sz w:val="22"/>
          <w:szCs w:val="22"/>
        </w:rPr>
        <w:t xml:space="preserve"> </w:t>
      </w:r>
      <w:r w:rsidRPr="00B404F7">
        <w:rPr>
          <w:rFonts w:ascii="Tahoma" w:hAnsi="Tahoma" w:cs="Tahoma"/>
          <w:sz w:val="22"/>
          <w:szCs w:val="22"/>
        </w:rPr>
        <w:t xml:space="preserve">The Admissions Code states that, as an academy, we do not need to consult on increasing the </w:t>
      </w:r>
      <w:r>
        <w:rPr>
          <w:rFonts w:ascii="Tahoma" w:hAnsi="Tahoma" w:cs="Tahoma"/>
          <w:sz w:val="22"/>
          <w:szCs w:val="22"/>
        </w:rPr>
        <w:t xml:space="preserve">planned </w:t>
      </w:r>
      <w:r w:rsidRPr="00B404F7">
        <w:rPr>
          <w:rFonts w:ascii="Tahoma" w:hAnsi="Tahoma" w:cs="Tahoma"/>
          <w:sz w:val="22"/>
          <w:szCs w:val="22"/>
        </w:rPr>
        <w:t>number to admit, as follows:</w:t>
      </w:r>
    </w:p>
    <w:p w:rsidR="00FE5503" w:rsidRPr="00B404F7" w:rsidRDefault="00FE5503" w:rsidP="00FE5503">
      <w:pPr>
        <w:pStyle w:val="Default"/>
        <w:rPr>
          <w:rFonts w:ascii="Tahoma" w:hAnsi="Tahoma" w:cs="Tahoma"/>
          <w:sz w:val="22"/>
          <w:szCs w:val="22"/>
        </w:rPr>
      </w:pPr>
    </w:p>
    <w:p w:rsidR="00FE5503" w:rsidRPr="00B404F7" w:rsidRDefault="00FE5503" w:rsidP="00FE5503">
      <w:pPr>
        <w:pStyle w:val="Default"/>
        <w:rPr>
          <w:rFonts w:ascii="Tahoma" w:hAnsi="Tahoma" w:cs="Tahoma"/>
          <w:i/>
          <w:sz w:val="22"/>
          <w:szCs w:val="22"/>
        </w:rPr>
      </w:pPr>
      <w:r w:rsidRPr="00B404F7">
        <w:rPr>
          <w:rFonts w:ascii="Tahoma" w:hAnsi="Tahoma" w:cs="Tahoma"/>
          <w:i/>
          <w:sz w:val="22"/>
          <w:szCs w:val="22"/>
        </w:rPr>
        <w:t>1.3 Own admission authorities are not required to consult on their PAN where they propose either to</w:t>
      </w:r>
      <w:r>
        <w:rPr>
          <w:rFonts w:ascii="Tahoma" w:hAnsi="Tahoma" w:cs="Tahoma"/>
          <w:i/>
          <w:sz w:val="22"/>
          <w:szCs w:val="22"/>
        </w:rPr>
        <w:t xml:space="preserve"> increase or keep the same PAN</w:t>
      </w:r>
      <w:r w:rsidRPr="00B404F7">
        <w:rPr>
          <w:rFonts w:ascii="Tahoma" w:hAnsi="Tahoma" w:cs="Tahoma"/>
          <w:i/>
          <w:sz w:val="22"/>
          <w:szCs w:val="22"/>
        </w:rPr>
        <w:t xml:space="preserve">. For a community or voluntary controlled school, the local authority (as admission authority) </w:t>
      </w:r>
      <w:r w:rsidRPr="00B404F7">
        <w:rPr>
          <w:rFonts w:ascii="Tahoma" w:hAnsi="Tahoma" w:cs="Tahoma"/>
          <w:b/>
          <w:bCs/>
          <w:i/>
          <w:sz w:val="22"/>
          <w:szCs w:val="22"/>
        </w:rPr>
        <w:t xml:space="preserve">must </w:t>
      </w:r>
      <w:r w:rsidRPr="00B404F7">
        <w:rPr>
          <w:rFonts w:ascii="Tahoma" w:hAnsi="Tahoma" w:cs="Tahoma"/>
          <w:i/>
          <w:sz w:val="22"/>
          <w:szCs w:val="22"/>
        </w:rPr>
        <w:t xml:space="preserve">consult at least the governing body of the school where it proposes either to increase or keep the same PAN. All admission authorities </w:t>
      </w:r>
      <w:r w:rsidRPr="00B404F7">
        <w:rPr>
          <w:rFonts w:ascii="Tahoma" w:hAnsi="Tahoma" w:cs="Tahoma"/>
          <w:b/>
          <w:bCs/>
          <w:i/>
          <w:sz w:val="22"/>
          <w:szCs w:val="22"/>
        </w:rPr>
        <w:t xml:space="preserve">must </w:t>
      </w:r>
      <w:r w:rsidRPr="00B404F7">
        <w:rPr>
          <w:rFonts w:ascii="Tahoma" w:hAnsi="Tahoma" w:cs="Tahoma"/>
          <w:i/>
          <w:sz w:val="22"/>
          <w:szCs w:val="22"/>
        </w:rPr>
        <w:t xml:space="preserve">consult in accordance with paragraph 1.42 below where they propose a decrease to the PAN. Community and voluntary controlled schools have the right to object to the Schools Adjudicator if the PAN set for them is lower than they would wish. There is a strong presumption in favour of an increase to the PAN to which the Schools Adjudicator </w:t>
      </w:r>
      <w:r w:rsidRPr="00B404F7">
        <w:rPr>
          <w:rFonts w:ascii="Tahoma" w:hAnsi="Tahoma" w:cs="Tahoma"/>
          <w:b/>
          <w:bCs/>
          <w:i/>
          <w:sz w:val="22"/>
          <w:szCs w:val="22"/>
        </w:rPr>
        <w:t xml:space="preserve">must </w:t>
      </w:r>
      <w:r w:rsidRPr="00B404F7">
        <w:rPr>
          <w:rFonts w:ascii="Tahoma" w:hAnsi="Tahoma" w:cs="Tahoma"/>
          <w:i/>
          <w:sz w:val="22"/>
          <w:szCs w:val="22"/>
        </w:rPr>
        <w:t xml:space="preserve">have regard when considering any such objection. </w:t>
      </w:r>
    </w:p>
    <w:p w:rsidR="00FE5503" w:rsidRPr="00B404F7" w:rsidRDefault="00FE5503" w:rsidP="00FE5503">
      <w:pPr>
        <w:pStyle w:val="Default"/>
        <w:rPr>
          <w:rFonts w:ascii="Tahoma" w:hAnsi="Tahoma" w:cs="Tahoma"/>
          <w:i/>
          <w:sz w:val="22"/>
          <w:szCs w:val="22"/>
        </w:rPr>
      </w:pPr>
      <w:r w:rsidRPr="00B404F7">
        <w:rPr>
          <w:rFonts w:ascii="Tahoma" w:hAnsi="Tahoma" w:cs="Tahoma"/>
          <w:i/>
          <w:sz w:val="22"/>
          <w:szCs w:val="22"/>
        </w:rPr>
        <w:t xml:space="preserve">1.4 Admission authorities </w:t>
      </w:r>
      <w:r w:rsidRPr="00B404F7">
        <w:rPr>
          <w:rFonts w:ascii="Tahoma" w:hAnsi="Tahoma" w:cs="Tahoma"/>
          <w:b/>
          <w:bCs/>
          <w:i/>
          <w:sz w:val="22"/>
          <w:szCs w:val="22"/>
        </w:rPr>
        <w:t xml:space="preserve">must </w:t>
      </w:r>
      <w:r w:rsidRPr="00B404F7">
        <w:rPr>
          <w:rFonts w:ascii="Tahoma" w:hAnsi="Tahoma" w:cs="Tahoma"/>
          <w:i/>
          <w:sz w:val="22"/>
          <w:szCs w:val="22"/>
        </w:rPr>
        <w:t>notify their local authority of their intention to increase the school’s PAN and reference to the change should b</w:t>
      </w:r>
      <w:r>
        <w:rPr>
          <w:rFonts w:ascii="Tahoma" w:hAnsi="Tahoma" w:cs="Tahoma"/>
          <w:i/>
          <w:sz w:val="22"/>
          <w:szCs w:val="22"/>
        </w:rPr>
        <w:t xml:space="preserve">e made on the </w:t>
      </w:r>
      <w:r>
        <w:rPr>
          <w:rFonts w:ascii="Tahoma" w:hAnsi="Tahoma" w:cs="Tahoma"/>
          <w:i/>
          <w:sz w:val="22"/>
          <w:szCs w:val="22"/>
        </w:rPr>
        <w:lastRenderedPageBreak/>
        <w:t>school’s website</w:t>
      </w:r>
      <w:r w:rsidRPr="00B404F7">
        <w:rPr>
          <w:rFonts w:ascii="Tahoma" w:hAnsi="Tahoma" w:cs="Tahoma"/>
          <w:i/>
          <w:sz w:val="22"/>
          <w:szCs w:val="22"/>
        </w:rPr>
        <w:t xml:space="preserve">. If, at any time following determination of the PAN, an admission authority decides that it is able to admit above its PAN, it </w:t>
      </w:r>
      <w:r w:rsidRPr="00B404F7">
        <w:rPr>
          <w:rFonts w:ascii="Tahoma" w:hAnsi="Tahoma" w:cs="Tahoma"/>
          <w:b/>
          <w:bCs/>
          <w:i/>
          <w:sz w:val="22"/>
          <w:szCs w:val="22"/>
        </w:rPr>
        <w:t xml:space="preserve">must </w:t>
      </w:r>
      <w:r w:rsidRPr="00B404F7">
        <w:rPr>
          <w:rFonts w:ascii="Tahoma" w:hAnsi="Tahoma" w:cs="Tahoma"/>
          <w:i/>
          <w:sz w:val="22"/>
          <w:szCs w:val="22"/>
        </w:rPr>
        <w:t xml:space="preserve">notify the local authority in good time to allow the local authority to deliver its co-ordination responsibilities effectively. Admission authorities may also admit above their PAN in-year. </w:t>
      </w:r>
    </w:p>
    <w:p w:rsidR="00FE5503" w:rsidRDefault="00FE5503" w:rsidP="00FE5503">
      <w:pPr>
        <w:pStyle w:val="Default"/>
        <w:rPr>
          <w:rFonts w:ascii="Tahoma" w:hAnsi="Tahoma" w:cs="Tahoma"/>
          <w:i/>
          <w:sz w:val="22"/>
          <w:szCs w:val="22"/>
        </w:rPr>
      </w:pPr>
      <w:r w:rsidRPr="00B404F7">
        <w:rPr>
          <w:rFonts w:ascii="Tahoma" w:hAnsi="Tahoma" w:cs="Tahoma"/>
          <w:i/>
          <w:sz w:val="22"/>
          <w:szCs w:val="22"/>
        </w:rPr>
        <w:t>1.5 Any admissions above the PAN as set out in paragraph 1.4 above will not con</w:t>
      </w:r>
      <w:r>
        <w:rPr>
          <w:rFonts w:ascii="Tahoma" w:hAnsi="Tahoma" w:cs="Tahoma"/>
          <w:i/>
          <w:sz w:val="22"/>
          <w:szCs w:val="22"/>
        </w:rPr>
        <w:t>stitute an increase to the PAN</w:t>
      </w:r>
      <w:r w:rsidRPr="00B404F7">
        <w:rPr>
          <w:rFonts w:ascii="Tahoma" w:hAnsi="Tahoma" w:cs="Tahoma"/>
          <w:i/>
          <w:sz w:val="22"/>
          <w:szCs w:val="22"/>
        </w:rPr>
        <w:t xml:space="preserve">. Information on variations to the PAN in-year is set out in paragraph 3.6 of this Code. </w:t>
      </w:r>
    </w:p>
    <w:p w:rsidR="00FE5503" w:rsidRDefault="00FE5503" w:rsidP="00FE5503">
      <w:pPr>
        <w:pStyle w:val="Default"/>
        <w:rPr>
          <w:rFonts w:ascii="Tahoma" w:hAnsi="Tahoma" w:cs="Tahoma"/>
          <w:i/>
          <w:sz w:val="22"/>
          <w:szCs w:val="22"/>
        </w:rPr>
      </w:pPr>
    </w:p>
    <w:p w:rsidR="00FE5503" w:rsidRDefault="00FE5503" w:rsidP="00FE5503">
      <w:pPr>
        <w:pStyle w:val="Default"/>
        <w:rPr>
          <w:rFonts w:ascii="Tahoma" w:hAnsi="Tahoma" w:cs="Tahoma"/>
          <w:sz w:val="22"/>
          <w:szCs w:val="22"/>
        </w:rPr>
      </w:pPr>
      <w:r>
        <w:rPr>
          <w:rFonts w:ascii="Tahoma" w:hAnsi="Tahoma" w:cs="Tahoma"/>
          <w:sz w:val="22"/>
          <w:szCs w:val="22"/>
        </w:rPr>
        <w:t xml:space="preserve">The link to the full Admissions Code is: </w:t>
      </w:r>
    </w:p>
    <w:p w:rsidR="00FE5503" w:rsidRPr="00B404F7" w:rsidRDefault="00FE5503" w:rsidP="00FE5503">
      <w:pPr>
        <w:pStyle w:val="Default"/>
        <w:rPr>
          <w:rFonts w:ascii="Tahoma" w:hAnsi="Tahoma" w:cs="Tahoma"/>
          <w:sz w:val="22"/>
          <w:szCs w:val="22"/>
        </w:rPr>
      </w:pPr>
    </w:p>
    <w:p w:rsidR="00FE5503" w:rsidRDefault="006A3E87" w:rsidP="00FE5503">
      <w:pPr>
        <w:kinsoku w:val="0"/>
        <w:overflowPunct w:val="0"/>
        <w:contextualSpacing/>
        <w:textAlignment w:val="baseline"/>
        <w:rPr>
          <w:rStyle w:val="Hyperlink"/>
        </w:rPr>
      </w:pPr>
      <w:hyperlink r:id="rId9" w:history="1">
        <w:r w:rsidR="00FE5503">
          <w:rPr>
            <w:rStyle w:val="Hyperlink"/>
          </w:rPr>
          <w:t>https://www.gov.uk/government/uploads/system/uploads/attachment_data/file/389388/School_Admissions_Code_2014_-_19_Dec.pdf</w:t>
        </w:r>
      </w:hyperlink>
    </w:p>
    <w:p w:rsidR="008F617A" w:rsidRDefault="008F617A" w:rsidP="00FE5503">
      <w:pPr>
        <w:kinsoku w:val="0"/>
        <w:overflowPunct w:val="0"/>
        <w:contextualSpacing/>
        <w:textAlignment w:val="baseline"/>
        <w:rPr>
          <w:rStyle w:val="Hyperlink"/>
        </w:rPr>
      </w:pPr>
    </w:p>
    <w:p w:rsidR="008F617A" w:rsidRDefault="008F617A" w:rsidP="002A2927">
      <w:pPr>
        <w:rPr>
          <w:rFonts w:ascii="Tahoma" w:hAnsi="Tahoma" w:cs="Tahoma"/>
          <w:sz w:val="22"/>
          <w:szCs w:val="22"/>
        </w:rPr>
      </w:pPr>
      <w:r>
        <w:rPr>
          <w:rFonts w:ascii="Tahoma" w:hAnsi="Tahoma" w:cs="Tahoma"/>
          <w:sz w:val="22"/>
          <w:szCs w:val="22"/>
        </w:rPr>
        <w:t xml:space="preserve">The Sixth Form open Evening was very well attended and applications are due in January.  We never know until after the results in August the number that have met entry </w:t>
      </w:r>
      <w:r w:rsidR="00EC2BB0">
        <w:rPr>
          <w:rFonts w:ascii="Tahoma" w:hAnsi="Tahoma" w:cs="Tahoma"/>
          <w:sz w:val="22"/>
          <w:szCs w:val="22"/>
        </w:rPr>
        <w:t>requirements</w:t>
      </w:r>
      <w:r>
        <w:rPr>
          <w:rFonts w:ascii="Tahoma" w:hAnsi="Tahoma" w:cs="Tahoma"/>
          <w:sz w:val="22"/>
          <w:szCs w:val="22"/>
        </w:rPr>
        <w:t xml:space="preserve"> and choose to come</w:t>
      </w:r>
      <w:r w:rsidR="00EC2BB0">
        <w:rPr>
          <w:rFonts w:ascii="Tahoma" w:hAnsi="Tahoma" w:cs="Tahoma"/>
          <w:sz w:val="22"/>
          <w:szCs w:val="22"/>
        </w:rPr>
        <w:t>.  As our current Y11 is so small, attraction of external students is particularly important this year and has been a priority over the last term.</w:t>
      </w:r>
    </w:p>
    <w:p w:rsidR="00DF3AED" w:rsidRDefault="00DF3AED" w:rsidP="002A2927">
      <w:pPr>
        <w:rPr>
          <w:rFonts w:ascii="Tahoma" w:hAnsi="Tahoma" w:cs="Tahoma"/>
          <w:sz w:val="22"/>
          <w:szCs w:val="22"/>
        </w:rPr>
      </w:pPr>
    </w:p>
    <w:p w:rsidR="00DF3AED" w:rsidRDefault="00DF3AED" w:rsidP="002A2927">
      <w:pPr>
        <w:rPr>
          <w:rFonts w:ascii="Tahoma" w:hAnsi="Tahoma" w:cs="Tahoma"/>
          <w:b/>
          <w:sz w:val="22"/>
          <w:szCs w:val="22"/>
        </w:rPr>
      </w:pPr>
      <w:r w:rsidRPr="00DF3AED">
        <w:rPr>
          <w:rFonts w:ascii="Tahoma" w:hAnsi="Tahoma" w:cs="Tahoma"/>
          <w:b/>
          <w:sz w:val="22"/>
          <w:szCs w:val="22"/>
        </w:rPr>
        <w:t>Strategic Development of Shenfield High School.</w:t>
      </w:r>
    </w:p>
    <w:p w:rsidR="001A4F08" w:rsidRDefault="001A4F08" w:rsidP="002A2927">
      <w:pPr>
        <w:rPr>
          <w:rFonts w:ascii="Tahoma" w:hAnsi="Tahoma" w:cs="Tahoma"/>
          <w:b/>
          <w:sz w:val="22"/>
          <w:szCs w:val="22"/>
        </w:rPr>
      </w:pPr>
    </w:p>
    <w:p w:rsidR="001A4F08" w:rsidRDefault="003473C6" w:rsidP="002A2927">
      <w:pPr>
        <w:rPr>
          <w:rFonts w:ascii="Tahoma" w:hAnsi="Tahoma" w:cs="Tahoma"/>
          <w:sz w:val="22"/>
          <w:szCs w:val="22"/>
        </w:rPr>
      </w:pPr>
      <w:r>
        <w:rPr>
          <w:rFonts w:ascii="Tahoma" w:hAnsi="Tahoma" w:cs="Tahoma"/>
          <w:sz w:val="22"/>
          <w:szCs w:val="22"/>
        </w:rPr>
        <w:t xml:space="preserve">Following </w:t>
      </w:r>
      <w:r w:rsidR="001A4F08">
        <w:rPr>
          <w:rFonts w:ascii="Tahoma" w:hAnsi="Tahoma" w:cs="Tahoma"/>
          <w:sz w:val="22"/>
          <w:szCs w:val="22"/>
        </w:rPr>
        <w:t xml:space="preserve">discussions with </w:t>
      </w:r>
      <w:r>
        <w:rPr>
          <w:rFonts w:ascii="Tahoma" w:hAnsi="Tahoma" w:cs="Tahoma"/>
          <w:sz w:val="22"/>
          <w:szCs w:val="22"/>
        </w:rPr>
        <w:t xml:space="preserve">the </w:t>
      </w:r>
      <w:r w:rsidR="001A4F08">
        <w:rPr>
          <w:rFonts w:ascii="Tahoma" w:hAnsi="Tahoma" w:cs="Tahoma"/>
          <w:sz w:val="22"/>
          <w:szCs w:val="22"/>
        </w:rPr>
        <w:t>Kelvedon Hatch Primary School</w:t>
      </w:r>
      <w:r>
        <w:rPr>
          <w:rFonts w:ascii="Tahoma" w:hAnsi="Tahoma" w:cs="Tahoma"/>
          <w:sz w:val="22"/>
          <w:szCs w:val="22"/>
        </w:rPr>
        <w:t xml:space="preserve"> Headteacher and governors</w:t>
      </w:r>
      <w:r w:rsidR="001A4F08">
        <w:rPr>
          <w:rFonts w:ascii="Tahoma" w:hAnsi="Tahoma" w:cs="Tahoma"/>
          <w:sz w:val="22"/>
          <w:szCs w:val="22"/>
        </w:rPr>
        <w:t xml:space="preserve"> about the possibility of us forming a Multi Academy Trus</w:t>
      </w:r>
      <w:r>
        <w:rPr>
          <w:rFonts w:ascii="Tahoma" w:hAnsi="Tahoma" w:cs="Tahoma"/>
          <w:sz w:val="22"/>
          <w:szCs w:val="22"/>
        </w:rPr>
        <w:t>t with them as the first member, they have decided not to proceed.  In addition, the possibility of us moving forward with a primary school on our site - either extending our age range or developing a free school - remains uncertain.  Our strategy for now needs to be to continue to pursue excellence but to be in a state of readiness if opportunities for further strategic development present themselves.</w:t>
      </w:r>
    </w:p>
    <w:p w:rsidR="00307260" w:rsidRDefault="00307260" w:rsidP="002A2927">
      <w:pPr>
        <w:rPr>
          <w:rFonts w:ascii="Tahoma" w:hAnsi="Tahoma" w:cs="Tahoma"/>
          <w:sz w:val="22"/>
          <w:szCs w:val="22"/>
        </w:rPr>
      </w:pPr>
    </w:p>
    <w:p w:rsidR="00307260" w:rsidRDefault="00307260" w:rsidP="002A2927">
      <w:pPr>
        <w:rPr>
          <w:rFonts w:ascii="Tahoma" w:hAnsi="Tahoma" w:cs="Tahoma"/>
          <w:b/>
          <w:sz w:val="22"/>
          <w:szCs w:val="22"/>
        </w:rPr>
      </w:pPr>
      <w:r w:rsidRPr="00307260">
        <w:rPr>
          <w:rFonts w:ascii="Tahoma" w:hAnsi="Tahoma" w:cs="Tahoma"/>
          <w:b/>
          <w:sz w:val="22"/>
          <w:szCs w:val="22"/>
        </w:rPr>
        <w:t>Behaviour data</w:t>
      </w:r>
    </w:p>
    <w:p w:rsidR="00307260" w:rsidRDefault="00307260" w:rsidP="002A2927">
      <w:pPr>
        <w:rPr>
          <w:rFonts w:ascii="Tahoma" w:hAnsi="Tahoma" w:cs="Tahoma"/>
          <w:b/>
          <w:sz w:val="22"/>
          <w:szCs w:val="22"/>
        </w:rPr>
      </w:pPr>
    </w:p>
    <w:p w:rsidR="00307260" w:rsidRPr="00307260" w:rsidRDefault="00307260" w:rsidP="002A2927">
      <w:pPr>
        <w:rPr>
          <w:rFonts w:ascii="Tahoma" w:hAnsi="Tahoma" w:cs="Tahoma"/>
          <w:sz w:val="22"/>
          <w:szCs w:val="22"/>
        </w:rPr>
      </w:pPr>
      <w:r w:rsidRPr="00307260">
        <w:rPr>
          <w:rFonts w:ascii="Tahoma" w:hAnsi="Tahoma" w:cs="Tahoma"/>
          <w:sz w:val="22"/>
          <w:szCs w:val="22"/>
        </w:rPr>
        <w:t>The latest behaviour data will b</w:t>
      </w:r>
      <w:r w:rsidR="00CB08DA">
        <w:rPr>
          <w:rFonts w:ascii="Tahoma" w:hAnsi="Tahoma" w:cs="Tahoma"/>
          <w:sz w:val="22"/>
          <w:szCs w:val="22"/>
        </w:rPr>
        <w:t>e put onto weebly at the end of November to ensure it is as up to date as possible.</w:t>
      </w:r>
    </w:p>
    <w:p w:rsidR="00A7468F" w:rsidRDefault="00A7468F" w:rsidP="002A2927">
      <w:pPr>
        <w:rPr>
          <w:rFonts w:ascii="Tahoma" w:hAnsi="Tahoma" w:cs="Tahoma"/>
          <w:b/>
          <w:sz w:val="22"/>
          <w:szCs w:val="22"/>
        </w:rPr>
      </w:pPr>
    </w:p>
    <w:p w:rsidR="00307260" w:rsidRDefault="00307260">
      <w:pPr>
        <w:rPr>
          <w:rFonts w:ascii="Tahoma" w:hAnsi="Tahoma" w:cs="Tahoma"/>
          <w:b/>
          <w:sz w:val="22"/>
          <w:szCs w:val="22"/>
        </w:rPr>
      </w:pPr>
      <w:r>
        <w:rPr>
          <w:rFonts w:ascii="Tahoma" w:hAnsi="Tahoma" w:cs="Tahoma"/>
          <w:b/>
          <w:sz w:val="22"/>
          <w:szCs w:val="22"/>
        </w:rPr>
        <w:br w:type="page"/>
      </w:r>
    </w:p>
    <w:p w:rsidR="00EC2BB0" w:rsidRPr="00307260" w:rsidRDefault="00EC2BB0" w:rsidP="00EC2BB0">
      <w:pPr>
        <w:rPr>
          <w:rFonts w:ascii="Tahoma" w:hAnsi="Tahoma" w:cs="Tahoma"/>
          <w:b/>
          <w:sz w:val="22"/>
          <w:szCs w:val="22"/>
        </w:rPr>
      </w:pPr>
      <w:r w:rsidRPr="00307260">
        <w:rPr>
          <w:rFonts w:ascii="Tahoma" w:hAnsi="Tahoma" w:cs="Tahoma"/>
          <w:b/>
          <w:sz w:val="22"/>
          <w:szCs w:val="22"/>
        </w:rPr>
        <w:lastRenderedPageBreak/>
        <w:t>School Improvement Plan Headlines 2017-18</w:t>
      </w:r>
      <w:r w:rsidR="00600BCE" w:rsidRPr="00307260">
        <w:rPr>
          <w:rFonts w:ascii="Tahoma" w:hAnsi="Tahoma" w:cs="Tahoma"/>
          <w:b/>
          <w:sz w:val="22"/>
          <w:szCs w:val="22"/>
        </w:rPr>
        <w:t xml:space="preserve"> </w:t>
      </w:r>
      <w:r w:rsidR="00454017" w:rsidRPr="00307260">
        <w:rPr>
          <w:rFonts w:ascii="Tahoma" w:hAnsi="Tahoma" w:cs="Tahoma"/>
          <w:b/>
          <w:sz w:val="22"/>
          <w:szCs w:val="22"/>
        </w:rPr>
        <w:t>- notes of progress so far are in italics</w:t>
      </w:r>
    </w:p>
    <w:p w:rsidR="00454017" w:rsidRPr="00307260" w:rsidRDefault="00454017" w:rsidP="00EC2BB0">
      <w:pPr>
        <w:rPr>
          <w:rFonts w:ascii="Tahoma" w:hAnsi="Tahoma" w:cs="Tahoma"/>
          <w:b/>
          <w:sz w:val="22"/>
          <w:szCs w:val="22"/>
        </w:rPr>
      </w:pPr>
    </w:p>
    <w:p w:rsidR="00EC2BB0" w:rsidRPr="00307260" w:rsidRDefault="00EC2BB0" w:rsidP="00EC2BB0">
      <w:pPr>
        <w:rPr>
          <w:rFonts w:ascii="Tahoma" w:hAnsi="Tahoma" w:cs="Tahoma"/>
          <w:b/>
          <w:sz w:val="22"/>
          <w:szCs w:val="22"/>
        </w:rPr>
      </w:pPr>
      <w:r w:rsidRPr="00307260">
        <w:rPr>
          <w:rFonts w:ascii="Tahoma" w:hAnsi="Tahoma" w:cs="Tahoma"/>
          <w:sz w:val="22"/>
          <w:szCs w:val="22"/>
        </w:rPr>
        <w:t>1</w:t>
      </w:r>
      <w:r w:rsidRPr="00307260">
        <w:rPr>
          <w:rFonts w:ascii="Tahoma" w:hAnsi="Tahoma" w:cs="Tahoma"/>
          <w:sz w:val="22"/>
          <w:szCs w:val="22"/>
        </w:rPr>
        <w:tab/>
      </w:r>
      <w:r w:rsidRPr="00307260">
        <w:rPr>
          <w:rFonts w:ascii="Tahoma" w:hAnsi="Tahoma" w:cs="Tahoma"/>
          <w:b/>
          <w:sz w:val="22"/>
          <w:szCs w:val="22"/>
        </w:rPr>
        <w:t>Leadership</w:t>
      </w:r>
    </w:p>
    <w:p w:rsidR="00EC2BB0" w:rsidRPr="00307260" w:rsidRDefault="00EC2BB0" w:rsidP="00EC2BB0">
      <w:pPr>
        <w:ind w:left="720" w:hanging="720"/>
        <w:rPr>
          <w:rFonts w:ascii="Tahoma" w:hAnsi="Tahoma" w:cs="Tahoma"/>
          <w:sz w:val="22"/>
          <w:szCs w:val="22"/>
        </w:rPr>
      </w:pPr>
      <w:r w:rsidRPr="00307260">
        <w:rPr>
          <w:rFonts w:ascii="Tahoma" w:hAnsi="Tahoma" w:cs="Tahoma"/>
          <w:sz w:val="22"/>
          <w:szCs w:val="22"/>
        </w:rPr>
        <w:t>-</w:t>
      </w:r>
      <w:r w:rsidRPr="00307260">
        <w:rPr>
          <w:rFonts w:ascii="Tahoma" w:hAnsi="Tahoma" w:cs="Tahoma"/>
          <w:sz w:val="22"/>
          <w:szCs w:val="22"/>
        </w:rPr>
        <w:tab/>
        <w:t>embed newly introduced leadership roles and continue to build leadership capacity to reflect the school’s improvement priorities and external accountabilities</w:t>
      </w:r>
      <w:r w:rsidRPr="00307260">
        <w:rPr>
          <w:rFonts w:ascii="Tahoma" w:hAnsi="Tahoma" w:cs="Tahoma"/>
          <w:sz w:val="22"/>
          <w:szCs w:val="22"/>
        </w:rPr>
        <w:tab/>
      </w:r>
    </w:p>
    <w:p w:rsidR="00AC0EFE" w:rsidRPr="00307260" w:rsidRDefault="00AC0EFE" w:rsidP="00AC0EFE">
      <w:pPr>
        <w:ind w:left="720"/>
        <w:rPr>
          <w:rFonts w:ascii="Tahoma" w:hAnsi="Tahoma" w:cs="Tahoma"/>
          <w:i/>
          <w:sz w:val="22"/>
          <w:szCs w:val="22"/>
        </w:rPr>
      </w:pPr>
      <w:r w:rsidRPr="00307260">
        <w:rPr>
          <w:rFonts w:ascii="Tahoma" w:hAnsi="Tahoma" w:cs="Tahoma"/>
          <w:i/>
          <w:sz w:val="22"/>
          <w:szCs w:val="22"/>
        </w:rPr>
        <w:t>Substantive new roles within the leadership team have been in place since September 2017 with portfolios of responsibility reflecting school priorities.  Weekly team leader briefings led by the Assistant Headteacher Teaching and Learning ensure a constant focus on leadership priorities.  The Governors’ monitoring visit in February will focus on the effectiveness the new leadership team.</w:t>
      </w:r>
    </w:p>
    <w:p w:rsidR="00EC2BB0" w:rsidRPr="00307260" w:rsidRDefault="00EC2BB0" w:rsidP="00EC2BB0">
      <w:pPr>
        <w:ind w:left="720" w:hanging="720"/>
        <w:rPr>
          <w:rFonts w:ascii="Tahoma" w:hAnsi="Tahoma" w:cs="Tahoma"/>
          <w:sz w:val="22"/>
          <w:szCs w:val="22"/>
        </w:rPr>
      </w:pPr>
      <w:r w:rsidRPr="00307260">
        <w:rPr>
          <w:rFonts w:ascii="Tahoma" w:hAnsi="Tahoma" w:cs="Tahoma"/>
          <w:sz w:val="22"/>
          <w:szCs w:val="22"/>
        </w:rPr>
        <w:t>-</w:t>
      </w:r>
      <w:r w:rsidRPr="00307260">
        <w:rPr>
          <w:rFonts w:ascii="Tahoma" w:hAnsi="Tahoma" w:cs="Tahoma"/>
          <w:sz w:val="22"/>
          <w:szCs w:val="22"/>
        </w:rPr>
        <w:tab/>
        <w:t xml:space="preserve">Review the curriculum to ensure all students are appropriately catered for and in support of the school’s priorities, including a small group of Y9 learners who are unlikely to be able to access level 2 qualifications. </w:t>
      </w:r>
    </w:p>
    <w:p w:rsidR="00AC0EFE" w:rsidRPr="00307260" w:rsidRDefault="00AC0EFE" w:rsidP="00EC2BB0">
      <w:pPr>
        <w:ind w:left="720" w:hanging="720"/>
        <w:rPr>
          <w:rFonts w:ascii="Tahoma" w:hAnsi="Tahoma" w:cs="Tahoma"/>
          <w:i/>
          <w:sz w:val="22"/>
          <w:szCs w:val="22"/>
        </w:rPr>
      </w:pPr>
      <w:r w:rsidRPr="00307260">
        <w:rPr>
          <w:rFonts w:ascii="Tahoma" w:hAnsi="Tahoma" w:cs="Tahoma"/>
          <w:i/>
          <w:sz w:val="22"/>
          <w:szCs w:val="22"/>
        </w:rPr>
        <w:tab/>
        <w:t>We are currently creating an appropriate curriculum for the students who will have difficulty in accessing Level 2 qualifications.  This will be ready for the beginning of the Options process in the Spring Term.</w:t>
      </w:r>
    </w:p>
    <w:p w:rsidR="00EC2BB0" w:rsidRPr="00307260" w:rsidRDefault="00EC2BB0" w:rsidP="00EC2BB0">
      <w:pPr>
        <w:ind w:left="720" w:hanging="720"/>
        <w:rPr>
          <w:rFonts w:ascii="Tahoma" w:hAnsi="Tahoma" w:cs="Tahoma"/>
          <w:sz w:val="22"/>
          <w:szCs w:val="22"/>
        </w:rPr>
      </w:pPr>
      <w:r w:rsidRPr="00307260">
        <w:rPr>
          <w:rFonts w:ascii="Tahoma" w:hAnsi="Tahoma" w:cs="Tahoma"/>
          <w:sz w:val="22"/>
          <w:szCs w:val="22"/>
        </w:rPr>
        <w:t xml:space="preserve">- </w:t>
      </w:r>
      <w:r w:rsidRPr="00307260">
        <w:rPr>
          <w:rFonts w:ascii="Tahoma" w:hAnsi="Tahoma" w:cs="Tahoma"/>
          <w:sz w:val="22"/>
          <w:szCs w:val="22"/>
        </w:rPr>
        <w:tab/>
        <w:t xml:space="preserve">Implement Team Improvement Portfolios </w:t>
      </w:r>
    </w:p>
    <w:p w:rsidR="00AC0EFE" w:rsidRPr="00307260" w:rsidRDefault="00AC0EFE" w:rsidP="00EC2BB0">
      <w:pPr>
        <w:ind w:left="720" w:hanging="720"/>
        <w:rPr>
          <w:rFonts w:ascii="Tahoma" w:hAnsi="Tahoma" w:cs="Tahoma"/>
          <w:i/>
          <w:sz w:val="22"/>
          <w:szCs w:val="22"/>
        </w:rPr>
      </w:pPr>
      <w:r w:rsidRPr="00307260">
        <w:rPr>
          <w:rFonts w:ascii="Tahoma" w:hAnsi="Tahoma" w:cs="Tahoma"/>
          <w:sz w:val="22"/>
          <w:szCs w:val="22"/>
        </w:rPr>
        <w:tab/>
      </w:r>
      <w:r w:rsidRPr="00307260">
        <w:rPr>
          <w:rFonts w:ascii="Tahoma" w:hAnsi="Tahoma" w:cs="Tahoma"/>
          <w:i/>
          <w:sz w:val="22"/>
          <w:szCs w:val="22"/>
        </w:rPr>
        <w:t>These have been implemented and are kept up to date regularly in response to priorities and key milestones.</w:t>
      </w:r>
    </w:p>
    <w:p w:rsidR="00EC2BB0" w:rsidRPr="00307260" w:rsidRDefault="00EC2BB0" w:rsidP="00EC2BB0">
      <w:pPr>
        <w:ind w:left="720" w:hanging="720"/>
        <w:rPr>
          <w:rFonts w:ascii="Tahoma" w:hAnsi="Tahoma" w:cs="Tahoma"/>
          <w:sz w:val="22"/>
          <w:szCs w:val="22"/>
        </w:rPr>
      </w:pPr>
      <w:r w:rsidRPr="00307260">
        <w:rPr>
          <w:rFonts w:ascii="Tahoma" w:hAnsi="Tahoma" w:cs="Tahoma"/>
          <w:sz w:val="22"/>
          <w:szCs w:val="22"/>
        </w:rPr>
        <w:t>-</w:t>
      </w:r>
      <w:r w:rsidRPr="00307260">
        <w:rPr>
          <w:rFonts w:ascii="Tahoma" w:hAnsi="Tahoma" w:cs="Tahoma"/>
          <w:sz w:val="22"/>
          <w:szCs w:val="22"/>
        </w:rPr>
        <w:tab/>
        <w:t>continue to develop usage of Go4Schools for enhanced data analysis and resulting actions, and reporting to parents</w:t>
      </w:r>
      <w:r w:rsidR="00AC0EFE" w:rsidRPr="00307260">
        <w:rPr>
          <w:rFonts w:ascii="Tahoma" w:hAnsi="Tahoma" w:cs="Tahoma"/>
          <w:sz w:val="22"/>
          <w:szCs w:val="22"/>
        </w:rPr>
        <w:t xml:space="preserve">. </w:t>
      </w:r>
    </w:p>
    <w:p w:rsidR="00AC0EFE" w:rsidRPr="00307260" w:rsidRDefault="00AC0EFE" w:rsidP="00EC2BB0">
      <w:pPr>
        <w:ind w:left="720" w:hanging="720"/>
        <w:rPr>
          <w:rFonts w:ascii="Tahoma" w:hAnsi="Tahoma" w:cs="Tahoma"/>
          <w:i/>
          <w:sz w:val="22"/>
          <w:szCs w:val="22"/>
        </w:rPr>
      </w:pPr>
      <w:r w:rsidRPr="00307260">
        <w:rPr>
          <w:rFonts w:ascii="Tahoma" w:hAnsi="Tahoma" w:cs="Tahoma"/>
          <w:i/>
          <w:sz w:val="22"/>
          <w:szCs w:val="22"/>
        </w:rPr>
        <w:tab/>
        <w:t>Ongoing.</w:t>
      </w:r>
    </w:p>
    <w:p w:rsidR="00EC2BB0" w:rsidRPr="00307260" w:rsidRDefault="00EC2BB0" w:rsidP="00EC2BB0">
      <w:pPr>
        <w:ind w:left="720" w:hanging="720"/>
        <w:rPr>
          <w:rFonts w:ascii="Tahoma" w:hAnsi="Tahoma" w:cs="Tahoma"/>
          <w:sz w:val="22"/>
          <w:szCs w:val="22"/>
        </w:rPr>
      </w:pPr>
      <w:r w:rsidRPr="00307260">
        <w:rPr>
          <w:rFonts w:ascii="Tahoma" w:hAnsi="Tahoma" w:cs="Tahoma"/>
          <w:sz w:val="22"/>
          <w:szCs w:val="22"/>
        </w:rPr>
        <w:t>-</w:t>
      </w:r>
      <w:r w:rsidRPr="00307260">
        <w:rPr>
          <w:rFonts w:ascii="Tahoma" w:hAnsi="Tahoma" w:cs="Tahoma"/>
          <w:sz w:val="22"/>
          <w:szCs w:val="22"/>
        </w:rPr>
        <w:tab/>
        <w:t>support Team Leaders in owning their own data to ensure more forensic interventions in support of different learner groups.</w:t>
      </w:r>
    </w:p>
    <w:p w:rsidR="00AC0EFE" w:rsidRPr="00307260" w:rsidRDefault="00AC0EFE" w:rsidP="00EC2BB0">
      <w:pPr>
        <w:ind w:left="720" w:hanging="720"/>
        <w:rPr>
          <w:rFonts w:ascii="Tahoma" w:hAnsi="Tahoma" w:cs="Tahoma"/>
          <w:i/>
          <w:sz w:val="22"/>
          <w:szCs w:val="22"/>
        </w:rPr>
      </w:pPr>
      <w:r w:rsidRPr="00307260">
        <w:rPr>
          <w:rFonts w:ascii="Tahoma" w:hAnsi="Tahoma" w:cs="Tahoma"/>
          <w:sz w:val="22"/>
          <w:szCs w:val="22"/>
        </w:rPr>
        <w:tab/>
      </w:r>
      <w:r w:rsidRPr="00307260">
        <w:rPr>
          <w:rFonts w:ascii="Tahoma" w:hAnsi="Tahoma" w:cs="Tahoma"/>
          <w:i/>
          <w:sz w:val="22"/>
          <w:szCs w:val="22"/>
        </w:rPr>
        <w:t>This is being done in a variety of ways eg JIC leading a working group on supporting different groups of students in the classroom; focusing on particular children who are not making sufficient progress.</w:t>
      </w:r>
    </w:p>
    <w:p w:rsidR="00EC2BB0" w:rsidRPr="00307260" w:rsidRDefault="00EC2BB0" w:rsidP="00EC2BB0">
      <w:pPr>
        <w:ind w:left="720" w:hanging="720"/>
        <w:rPr>
          <w:rFonts w:ascii="Tahoma" w:hAnsi="Tahoma" w:cs="Tahoma"/>
          <w:i/>
          <w:sz w:val="22"/>
          <w:szCs w:val="22"/>
        </w:rPr>
      </w:pPr>
      <w:r w:rsidRPr="00307260">
        <w:rPr>
          <w:rFonts w:ascii="Tahoma" w:hAnsi="Tahoma" w:cs="Tahoma"/>
          <w:sz w:val="22"/>
          <w:szCs w:val="22"/>
        </w:rPr>
        <w:t xml:space="preserve">- </w:t>
      </w:r>
      <w:r w:rsidRPr="00307260">
        <w:rPr>
          <w:rFonts w:ascii="Tahoma" w:hAnsi="Tahoma" w:cs="Tahoma"/>
          <w:sz w:val="22"/>
          <w:szCs w:val="22"/>
        </w:rPr>
        <w:tab/>
        <w:t>ensure full preparation for implementation of new exam specifications</w:t>
      </w:r>
      <w:r w:rsidR="000C7C51" w:rsidRPr="00307260">
        <w:rPr>
          <w:rFonts w:ascii="Tahoma" w:hAnsi="Tahoma" w:cs="Tahoma"/>
          <w:sz w:val="22"/>
          <w:szCs w:val="22"/>
        </w:rPr>
        <w:t xml:space="preserve"> – </w:t>
      </w:r>
      <w:r w:rsidR="000C7C51" w:rsidRPr="00307260">
        <w:rPr>
          <w:rFonts w:ascii="Tahoma" w:hAnsi="Tahoma" w:cs="Tahoma"/>
          <w:i/>
          <w:sz w:val="22"/>
          <w:szCs w:val="22"/>
        </w:rPr>
        <w:t>ongoing.</w:t>
      </w:r>
    </w:p>
    <w:p w:rsidR="00EC2BB0" w:rsidRPr="00307260" w:rsidRDefault="00EC2BB0" w:rsidP="00EC2BB0">
      <w:pPr>
        <w:ind w:left="720" w:hanging="720"/>
        <w:rPr>
          <w:rFonts w:ascii="Tahoma" w:hAnsi="Tahoma" w:cs="Tahoma"/>
          <w:sz w:val="22"/>
          <w:szCs w:val="22"/>
        </w:rPr>
      </w:pPr>
      <w:r w:rsidRPr="00307260">
        <w:rPr>
          <w:rFonts w:ascii="Tahoma" w:hAnsi="Tahoma" w:cs="Tahoma"/>
          <w:sz w:val="22"/>
          <w:szCs w:val="22"/>
        </w:rPr>
        <w:t>-</w:t>
      </w:r>
      <w:r w:rsidRPr="00307260">
        <w:rPr>
          <w:rFonts w:ascii="Tahoma" w:hAnsi="Tahoma" w:cs="Tahoma"/>
          <w:sz w:val="22"/>
          <w:szCs w:val="22"/>
        </w:rPr>
        <w:tab/>
        <w:t>seek to admit 225 students into each Y7 and 225 students into Y12.</w:t>
      </w:r>
    </w:p>
    <w:p w:rsidR="00454017" w:rsidRPr="00307260" w:rsidRDefault="000C7C51" w:rsidP="00796AE4">
      <w:pPr>
        <w:ind w:left="720" w:hanging="720"/>
        <w:rPr>
          <w:rFonts w:ascii="Tahoma" w:hAnsi="Tahoma" w:cs="Tahoma"/>
          <w:i/>
          <w:sz w:val="22"/>
          <w:szCs w:val="22"/>
        </w:rPr>
      </w:pPr>
      <w:r w:rsidRPr="00307260">
        <w:rPr>
          <w:rFonts w:ascii="Tahoma" w:hAnsi="Tahoma" w:cs="Tahoma"/>
          <w:sz w:val="22"/>
          <w:szCs w:val="22"/>
        </w:rPr>
        <w:tab/>
      </w:r>
      <w:r w:rsidRPr="00307260">
        <w:rPr>
          <w:rFonts w:ascii="Tahoma" w:hAnsi="Tahoma" w:cs="Tahoma"/>
          <w:i/>
          <w:sz w:val="22"/>
          <w:szCs w:val="22"/>
        </w:rPr>
        <w:t>236 first choices for Y7 in September 2018; Sixth Form numbers will not be known until August 2018 but there is a significant marketing focus on attracting external students.</w:t>
      </w:r>
    </w:p>
    <w:p w:rsidR="00EC2BB0" w:rsidRPr="00307260" w:rsidRDefault="00EC2BB0" w:rsidP="00EC2BB0">
      <w:pPr>
        <w:ind w:left="720" w:hanging="720"/>
        <w:rPr>
          <w:rFonts w:ascii="Tahoma" w:hAnsi="Tahoma" w:cs="Tahoma"/>
          <w:sz w:val="22"/>
          <w:szCs w:val="22"/>
        </w:rPr>
      </w:pPr>
    </w:p>
    <w:p w:rsidR="00EC2BB0" w:rsidRPr="00307260" w:rsidRDefault="00EC2BB0" w:rsidP="00EC2BB0">
      <w:pPr>
        <w:rPr>
          <w:rFonts w:ascii="Tahoma" w:hAnsi="Tahoma" w:cs="Tahoma"/>
          <w:b/>
          <w:sz w:val="22"/>
          <w:szCs w:val="22"/>
        </w:rPr>
      </w:pPr>
      <w:r w:rsidRPr="00307260">
        <w:rPr>
          <w:rFonts w:ascii="Tahoma" w:hAnsi="Tahoma" w:cs="Tahoma"/>
          <w:sz w:val="22"/>
          <w:szCs w:val="22"/>
        </w:rPr>
        <w:t>2</w:t>
      </w:r>
      <w:r w:rsidRPr="00307260">
        <w:rPr>
          <w:rFonts w:ascii="Tahoma" w:hAnsi="Tahoma" w:cs="Tahoma"/>
          <w:sz w:val="22"/>
          <w:szCs w:val="22"/>
        </w:rPr>
        <w:tab/>
      </w:r>
      <w:r w:rsidRPr="00307260">
        <w:rPr>
          <w:rFonts w:ascii="Tahoma" w:hAnsi="Tahoma" w:cs="Tahoma"/>
          <w:b/>
          <w:sz w:val="22"/>
          <w:szCs w:val="22"/>
        </w:rPr>
        <w:t>Teaching and Learning</w:t>
      </w:r>
    </w:p>
    <w:p w:rsidR="00EC2BB0" w:rsidRPr="00307260" w:rsidRDefault="00EC2BB0" w:rsidP="00EC2BB0">
      <w:pPr>
        <w:ind w:left="720" w:hanging="720"/>
        <w:rPr>
          <w:rFonts w:ascii="Tahoma" w:hAnsi="Tahoma" w:cs="Tahoma"/>
          <w:sz w:val="22"/>
          <w:szCs w:val="22"/>
        </w:rPr>
      </w:pPr>
      <w:r w:rsidRPr="00307260">
        <w:rPr>
          <w:rFonts w:ascii="Tahoma" w:hAnsi="Tahoma" w:cs="Tahoma"/>
          <w:sz w:val="22"/>
          <w:szCs w:val="22"/>
        </w:rPr>
        <w:t>-</w:t>
      </w:r>
      <w:r w:rsidRPr="00307260">
        <w:rPr>
          <w:rFonts w:ascii="Tahoma" w:hAnsi="Tahoma" w:cs="Tahoma"/>
          <w:sz w:val="22"/>
          <w:szCs w:val="22"/>
        </w:rPr>
        <w:tab/>
        <w:t>Personalised CPD Portfolio, putting teaching and learning at the heart of performance management.</w:t>
      </w:r>
    </w:p>
    <w:p w:rsidR="000C7C51" w:rsidRPr="00307260" w:rsidRDefault="000C7C51" w:rsidP="000C7C51">
      <w:pPr>
        <w:ind w:left="720"/>
        <w:rPr>
          <w:rFonts w:ascii="Tahoma" w:hAnsi="Tahoma" w:cs="Tahoma"/>
          <w:i/>
          <w:sz w:val="22"/>
          <w:szCs w:val="22"/>
        </w:rPr>
      </w:pPr>
      <w:r w:rsidRPr="00307260">
        <w:rPr>
          <w:rFonts w:ascii="Tahoma" w:hAnsi="Tahoma" w:cs="Tahoma"/>
          <w:i/>
          <w:sz w:val="22"/>
          <w:szCs w:val="22"/>
        </w:rPr>
        <w:t>Fully implemented, as reported to Staffing Committee.</w:t>
      </w:r>
    </w:p>
    <w:p w:rsidR="00EC2BB0" w:rsidRPr="00307260" w:rsidRDefault="00EC2BB0" w:rsidP="00EC2BB0">
      <w:pPr>
        <w:ind w:left="720" w:hanging="720"/>
        <w:rPr>
          <w:rFonts w:ascii="Tahoma" w:hAnsi="Tahoma" w:cs="Tahoma"/>
          <w:sz w:val="22"/>
          <w:szCs w:val="22"/>
        </w:rPr>
      </w:pPr>
      <w:r w:rsidRPr="00307260">
        <w:rPr>
          <w:rFonts w:ascii="Tahoma" w:hAnsi="Tahoma" w:cs="Tahoma"/>
          <w:sz w:val="22"/>
          <w:szCs w:val="22"/>
        </w:rPr>
        <w:t xml:space="preserve">- </w:t>
      </w:r>
      <w:r w:rsidRPr="00307260">
        <w:rPr>
          <w:rFonts w:ascii="Tahoma" w:hAnsi="Tahoma" w:cs="Tahoma"/>
          <w:sz w:val="22"/>
          <w:szCs w:val="22"/>
        </w:rPr>
        <w:tab/>
        <w:t>further embed the four strands of the school Literacy Policy with a particular focus on active reading.</w:t>
      </w:r>
    </w:p>
    <w:p w:rsidR="000C7C51" w:rsidRPr="00307260" w:rsidRDefault="000C7C51" w:rsidP="00EC2BB0">
      <w:pPr>
        <w:ind w:left="720" w:hanging="720"/>
        <w:rPr>
          <w:rFonts w:ascii="Tahoma" w:hAnsi="Tahoma" w:cs="Tahoma"/>
          <w:i/>
          <w:sz w:val="22"/>
          <w:szCs w:val="22"/>
        </w:rPr>
      </w:pPr>
      <w:r w:rsidRPr="00307260">
        <w:rPr>
          <w:rFonts w:ascii="Tahoma" w:hAnsi="Tahoma" w:cs="Tahoma"/>
          <w:sz w:val="22"/>
          <w:szCs w:val="22"/>
        </w:rPr>
        <w:tab/>
      </w:r>
      <w:r w:rsidRPr="00307260">
        <w:rPr>
          <w:rFonts w:ascii="Tahoma" w:hAnsi="Tahoma" w:cs="Tahoma"/>
          <w:i/>
          <w:sz w:val="22"/>
          <w:szCs w:val="22"/>
        </w:rPr>
        <w:t>This was launched in June 2017 with a particular focus on using tools to support understanding across the curriculum such as skimming and scanning.  All departments have literacy based displays to ensure there is a focus across the school.</w:t>
      </w:r>
    </w:p>
    <w:p w:rsidR="00EC2BB0" w:rsidRPr="00307260" w:rsidRDefault="00EC2BB0" w:rsidP="00EC2BB0">
      <w:pPr>
        <w:ind w:left="720" w:hanging="720"/>
        <w:rPr>
          <w:rFonts w:ascii="Tahoma" w:hAnsi="Tahoma" w:cs="Tahoma"/>
          <w:sz w:val="22"/>
          <w:szCs w:val="22"/>
        </w:rPr>
      </w:pPr>
      <w:r w:rsidRPr="00307260">
        <w:rPr>
          <w:rFonts w:ascii="Tahoma" w:hAnsi="Tahoma" w:cs="Tahoma"/>
          <w:sz w:val="22"/>
          <w:szCs w:val="22"/>
        </w:rPr>
        <w:t>-</w:t>
      </w:r>
      <w:r w:rsidRPr="00307260">
        <w:rPr>
          <w:rFonts w:ascii="Tahoma" w:hAnsi="Tahoma" w:cs="Tahoma"/>
          <w:sz w:val="22"/>
          <w:szCs w:val="22"/>
        </w:rPr>
        <w:tab/>
        <w:t>Strategies to support the progress of all students</w:t>
      </w:r>
    </w:p>
    <w:p w:rsidR="00EC2BB0" w:rsidRPr="00307260" w:rsidRDefault="00EC2BB0" w:rsidP="00EC2BB0">
      <w:pPr>
        <w:ind w:left="720" w:hanging="720"/>
        <w:rPr>
          <w:rFonts w:ascii="Tahoma" w:hAnsi="Tahoma" w:cs="Tahoma"/>
          <w:sz w:val="22"/>
          <w:szCs w:val="22"/>
        </w:rPr>
      </w:pPr>
      <w:r w:rsidRPr="00307260">
        <w:rPr>
          <w:rFonts w:ascii="Tahoma" w:hAnsi="Tahoma" w:cs="Tahoma"/>
          <w:sz w:val="22"/>
          <w:szCs w:val="22"/>
        </w:rPr>
        <w:tab/>
        <w:t>-</w:t>
      </w:r>
      <w:r w:rsidRPr="00307260">
        <w:rPr>
          <w:rFonts w:ascii="Tahoma" w:hAnsi="Tahoma" w:cs="Tahoma"/>
          <w:sz w:val="22"/>
          <w:szCs w:val="22"/>
        </w:rPr>
        <w:tab/>
        <w:t>giving effective feedback which is acted upon – homework, marking and feedback policy to be a regular focus for departments, along with moderation to ensure an understanding of standards.</w:t>
      </w:r>
    </w:p>
    <w:p w:rsidR="000C7C51" w:rsidRPr="00307260" w:rsidRDefault="000C7C51" w:rsidP="00EC2BB0">
      <w:pPr>
        <w:ind w:left="720" w:hanging="720"/>
        <w:rPr>
          <w:rFonts w:ascii="Tahoma" w:hAnsi="Tahoma" w:cs="Tahoma"/>
          <w:i/>
          <w:sz w:val="22"/>
          <w:szCs w:val="22"/>
        </w:rPr>
      </w:pPr>
      <w:r w:rsidRPr="00307260">
        <w:rPr>
          <w:rFonts w:ascii="Tahoma" w:hAnsi="Tahoma" w:cs="Tahoma"/>
          <w:sz w:val="22"/>
          <w:szCs w:val="22"/>
        </w:rPr>
        <w:tab/>
      </w:r>
      <w:r w:rsidRPr="00307260">
        <w:rPr>
          <w:rFonts w:ascii="Tahoma" w:hAnsi="Tahoma" w:cs="Tahoma"/>
          <w:i/>
          <w:sz w:val="22"/>
          <w:szCs w:val="22"/>
        </w:rPr>
        <w:t xml:space="preserve">Departments continue to review their marking and feedback practices regularly to ensure that students act upon the feedback they are given in order to support their further progress.  </w:t>
      </w:r>
      <w:r w:rsidR="00174FB0" w:rsidRPr="00307260">
        <w:rPr>
          <w:rFonts w:ascii="Tahoma" w:hAnsi="Tahoma" w:cs="Tahoma"/>
          <w:i/>
          <w:sz w:val="22"/>
          <w:szCs w:val="22"/>
        </w:rPr>
        <w:t xml:space="preserve">The School is currently further developing its approach to homework and moving towards the concept of “Prep” with student outcomes being the main indicator of completion and standard of work.  </w:t>
      </w:r>
      <w:r w:rsidRPr="00307260">
        <w:rPr>
          <w:rFonts w:ascii="Tahoma" w:hAnsi="Tahoma" w:cs="Tahoma"/>
          <w:i/>
          <w:sz w:val="22"/>
          <w:szCs w:val="22"/>
        </w:rPr>
        <w:t>This is one of the focuses of the Governor Monitoring visit on 7</w:t>
      </w:r>
      <w:r w:rsidRPr="00307260">
        <w:rPr>
          <w:rFonts w:ascii="Tahoma" w:hAnsi="Tahoma" w:cs="Tahoma"/>
          <w:i/>
          <w:sz w:val="22"/>
          <w:szCs w:val="22"/>
          <w:vertAlign w:val="superscript"/>
        </w:rPr>
        <w:t>th</w:t>
      </w:r>
      <w:r w:rsidRPr="00307260">
        <w:rPr>
          <w:rFonts w:ascii="Tahoma" w:hAnsi="Tahoma" w:cs="Tahoma"/>
          <w:i/>
          <w:sz w:val="22"/>
          <w:szCs w:val="22"/>
        </w:rPr>
        <w:t xml:space="preserve"> December so there will be a brief report at the meeting.</w:t>
      </w:r>
    </w:p>
    <w:p w:rsidR="00EC2BB0" w:rsidRPr="00307260" w:rsidRDefault="00EC2BB0" w:rsidP="00EC2BB0">
      <w:pPr>
        <w:ind w:left="720" w:hanging="720"/>
        <w:rPr>
          <w:rFonts w:ascii="Tahoma" w:hAnsi="Tahoma" w:cs="Tahoma"/>
          <w:sz w:val="22"/>
          <w:szCs w:val="22"/>
        </w:rPr>
      </w:pPr>
      <w:r w:rsidRPr="00307260">
        <w:rPr>
          <w:rFonts w:ascii="Tahoma" w:hAnsi="Tahoma" w:cs="Tahoma"/>
          <w:sz w:val="22"/>
          <w:szCs w:val="22"/>
        </w:rPr>
        <w:tab/>
        <w:t>-</w:t>
      </w:r>
      <w:r w:rsidRPr="00307260">
        <w:rPr>
          <w:rFonts w:ascii="Tahoma" w:hAnsi="Tahoma" w:cs="Tahoma"/>
          <w:sz w:val="22"/>
          <w:szCs w:val="22"/>
        </w:rPr>
        <w:tab/>
        <w:t>Departmental and school based professional development to support subject knowledge, accurate assessment, teaching strategies, interventions and career development</w:t>
      </w:r>
    </w:p>
    <w:p w:rsidR="00174FB0" w:rsidRPr="00307260" w:rsidRDefault="00174FB0" w:rsidP="00EC2BB0">
      <w:pPr>
        <w:ind w:left="720" w:hanging="720"/>
        <w:rPr>
          <w:rFonts w:ascii="Tahoma" w:hAnsi="Tahoma" w:cs="Tahoma"/>
          <w:i/>
          <w:sz w:val="22"/>
          <w:szCs w:val="22"/>
        </w:rPr>
      </w:pPr>
      <w:r w:rsidRPr="00307260">
        <w:rPr>
          <w:rFonts w:ascii="Tahoma" w:hAnsi="Tahoma" w:cs="Tahoma"/>
          <w:sz w:val="22"/>
          <w:szCs w:val="22"/>
        </w:rPr>
        <w:tab/>
      </w:r>
      <w:r w:rsidRPr="00307260">
        <w:rPr>
          <w:rFonts w:ascii="Tahoma" w:hAnsi="Tahoma" w:cs="Tahoma"/>
          <w:i/>
          <w:sz w:val="22"/>
          <w:szCs w:val="22"/>
        </w:rPr>
        <w:t>A full programme of differentiated professional development is now in place which allows members of staff to take part in development opportunities directly related to their own practice and school priorities.</w:t>
      </w:r>
    </w:p>
    <w:p w:rsidR="00174FB0" w:rsidRPr="00307260" w:rsidRDefault="00174FB0" w:rsidP="00EC2BB0">
      <w:pPr>
        <w:ind w:left="720" w:hanging="720"/>
        <w:rPr>
          <w:rFonts w:ascii="Tahoma" w:hAnsi="Tahoma" w:cs="Tahoma"/>
          <w:i/>
          <w:sz w:val="22"/>
          <w:szCs w:val="22"/>
        </w:rPr>
      </w:pPr>
      <w:r w:rsidRPr="00307260">
        <w:rPr>
          <w:rFonts w:ascii="Tahoma" w:hAnsi="Tahoma" w:cs="Tahoma"/>
          <w:sz w:val="22"/>
          <w:szCs w:val="22"/>
        </w:rPr>
        <w:tab/>
      </w:r>
    </w:p>
    <w:p w:rsidR="00EC2BB0" w:rsidRPr="00307260" w:rsidRDefault="00EC2BB0" w:rsidP="00EC2BB0">
      <w:pPr>
        <w:ind w:left="720" w:hanging="720"/>
        <w:rPr>
          <w:rFonts w:ascii="Tahoma" w:hAnsi="Tahoma" w:cs="Tahoma"/>
          <w:sz w:val="22"/>
          <w:szCs w:val="22"/>
        </w:rPr>
      </w:pPr>
      <w:r w:rsidRPr="00307260">
        <w:rPr>
          <w:rFonts w:ascii="Tahoma" w:hAnsi="Tahoma" w:cs="Tahoma"/>
          <w:sz w:val="22"/>
          <w:szCs w:val="22"/>
        </w:rPr>
        <w:tab/>
        <w:t>-</w:t>
      </w:r>
      <w:r w:rsidRPr="00307260">
        <w:rPr>
          <w:rFonts w:ascii="Tahoma" w:hAnsi="Tahoma" w:cs="Tahoma"/>
          <w:sz w:val="22"/>
          <w:szCs w:val="22"/>
        </w:rPr>
        <w:tab/>
        <w:t>provide further departmentally-based sixth form study areas and promote independent study.</w:t>
      </w:r>
    </w:p>
    <w:p w:rsidR="00174FB0" w:rsidRPr="00307260" w:rsidRDefault="00174FB0" w:rsidP="00EC2BB0">
      <w:pPr>
        <w:ind w:left="720" w:hanging="720"/>
        <w:rPr>
          <w:rFonts w:ascii="Tahoma" w:hAnsi="Tahoma" w:cs="Tahoma"/>
          <w:i/>
          <w:sz w:val="22"/>
          <w:szCs w:val="22"/>
        </w:rPr>
      </w:pPr>
      <w:r w:rsidRPr="00307260">
        <w:rPr>
          <w:rFonts w:ascii="Tahoma" w:hAnsi="Tahoma" w:cs="Tahoma"/>
          <w:sz w:val="22"/>
          <w:szCs w:val="22"/>
        </w:rPr>
        <w:tab/>
      </w:r>
      <w:r w:rsidRPr="00307260">
        <w:rPr>
          <w:rFonts w:ascii="Tahoma" w:hAnsi="Tahoma" w:cs="Tahoma"/>
          <w:i/>
          <w:sz w:val="22"/>
          <w:szCs w:val="22"/>
        </w:rPr>
        <w:t>As well as departmental study areas in Art, Humanities and Science two further</w:t>
      </w:r>
      <w:r w:rsidR="003473C6" w:rsidRPr="00307260">
        <w:rPr>
          <w:rFonts w:ascii="Tahoma" w:hAnsi="Tahoma" w:cs="Tahoma"/>
          <w:i/>
          <w:sz w:val="22"/>
          <w:szCs w:val="22"/>
        </w:rPr>
        <w:t xml:space="preserve"> general</w:t>
      </w:r>
      <w:r w:rsidRPr="00307260">
        <w:rPr>
          <w:rFonts w:ascii="Tahoma" w:hAnsi="Tahoma" w:cs="Tahoma"/>
          <w:i/>
          <w:sz w:val="22"/>
          <w:szCs w:val="22"/>
        </w:rPr>
        <w:t xml:space="preserve"> study rooms have been provided this year.</w:t>
      </w:r>
    </w:p>
    <w:p w:rsidR="00EC2BB0" w:rsidRPr="00307260" w:rsidRDefault="00EC2BB0" w:rsidP="00EC2BB0">
      <w:pPr>
        <w:ind w:left="720" w:hanging="720"/>
        <w:rPr>
          <w:rFonts w:ascii="Tahoma" w:hAnsi="Tahoma" w:cs="Tahoma"/>
          <w:sz w:val="22"/>
          <w:szCs w:val="22"/>
        </w:rPr>
      </w:pPr>
      <w:r w:rsidRPr="00307260">
        <w:rPr>
          <w:rFonts w:ascii="Tahoma" w:hAnsi="Tahoma" w:cs="Tahoma"/>
          <w:sz w:val="22"/>
          <w:szCs w:val="22"/>
        </w:rPr>
        <w:tab/>
        <w:t>-</w:t>
      </w:r>
      <w:r w:rsidRPr="00307260">
        <w:rPr>
          <w:rFonts w:ascii="Tahoma" w:hAnsi="Tahoma" w:cs="Tahoma"/>
          <w:sz w:val="22"/>
          <w:szCs w:val="22"/>
        </w:rPr>
        <w:tab/>
        <w:t>continuing to build curriculum progression from KS2 to KS4, with a focus on English and Maths</w:t>
      </w:r>
    </w:p>
    <w:p w:rsidR="00151F06" w:rsidRPr="00307260" w:rsidRDefault="00151F06" w:rsidP="00EC2BB0">
      <w:pPr>
        <w:ind w:left="720" w:hanging="720"/>
        <w:rPr>
          <w:rFonts w:ascii="Tahoma" w:hAnsi="Tahoma" w:cs="Tahoma"/>
          <w:i/>
          <w:sz w:val="22"/>
          <w:szCs w:val="22"/>
        </w:rPr>
      </w:pPr>
      <w:r w:rsidRPr="00307260">
        <w:rPr>
          <w:rFonts w:ascii="Tahoma" w:hAnsi="Tahoma" w:cs="Tahoma"/>
          <w:sz w:val="22"/>
          <w:szCs w:val="22"/>
        </w:rPr>
        <w:lastRenderedPageBreak/>
        <w:tab/>
      </w:r>
      <w:r w:rsidRPr="00307260">
        <w:rPr>
          <w:rFonts w:ascii="Tahoma" w:hAnsi="Tahoma" w:cs="Tahoma"/>
          <w:i/>
          <w:sz w:val="22"/>
          <w:szCs w:val="22"/>
        </w:rPr>
        <w:t>Led by the Assistant Head for Maths and the Assistant Head for English, work continues with two primary schools to ensure appropriate curriculum progression and to ensure there are no wasted years once students join Shenfield.  We have also developed “Club 100” to support student</w:t>
      </w:r>
      <w:r w:rsidR="003473C6" w:rsidRPr="00307260">
        <w:rPr>
          <w:rFonts w:ascii="Tahoma" w:hAnsi="Tahoma" w:cs="Tahoma"/>
          <w:i/>
          <w:sz w:val="22"/>
          <w:szCs w:val="22"/>
        </w:rPr>
        <w:t>s</w:t>
      </w:r>
      <w:r w:rsidRPr="00307260">
        <w:rPr>
          <w:rFonts w:ascii="Tahoma" w:hAnsi="Tahoma" w:cs="Tahoma"/>
          <w:i/>
          <w:sz w:val="22"/>
          <w:szCs w:val="22"/>
        </w:rPr>
        <w:t xml:space="preserve"> who have not reached the required standard and need to catch up.  The report on the use and forward planning for the Literacy and Numeracy Catch Up Premium is reported on our website annually and is about to be updated.</w:t>
      </w:r>
    </w:p>
    <w:p w:rsidR="00EC2BB0" w:rsidRPr="00307260" w:rsidRDefault="00EC2BB0" w:rsidP="00EC2BB0">
      <w:pPr>
        <w:ind w:left="720" w:hanging="720"/>
        <w:rPr>
          <w:rFonts w:ascii="Tahoma" w:hAnsi="Tahoma" w:cs="Tahoma"/>
          <w:sz w:val="22"/>
          <w:szCs w:val="22"/>
        </w:rPr>
      </w:pPr>
      <w:r w:rsidRPr="00307260">
        <w:rPr>
          <w:rFonts w:ascii="Tahoma" w:hAnsi="Tahoma" w:cs="Tahoma"/>
          <w:sz w:val="22"/>
          <w:szCs w:val="22"/>
        </w:rPr>
        <w:tab/>
        <w:t xml:space="preserve">- </w:t>
      </w:r>
      <w:r w:rsidRPr="00307260">
        <w:rPr>
          <w:rFonts w:ascii="Tahoma" w:hAnsi="Tahoma" w:cs="Tahoma"/>
          <w:sz w:val="22"/>
          <w:szCs w:val="22"/>
        </w:rPr>
        <w:tab/>
        <w:t>provide appropriate curriculum for students unable to access level 2 qualification</w:t>
      </w:r>
    </w:p>
    <w:p w:rsidR="00151F06" w:rsidRPr="00307260" w:rsidRDefault="00151F06" w:rsidP="00EC2BB0">
      <w:pPr>
        <w:ind w:left="720" w:hanging="720"/>
        <w:rPr>
          <w:rFonts w:ascii="Tahoma" w:hAnsi="Tahoma" w:cs="Tahoma"/>
          <w:i/>
          <w:sz w:val="22"/>
          <w:szCs w:val="22"/>
        </w:rPr>
      </w:pPr>
      <w:r w:rsidRPr="00307260">
        <w:rPr>
          <w:rFonts w:ascii="Tahoma" w:hAnsi="Tahoma" w:cs="Tahoma"/>
          <w:sz w:val="22"/>
          <w:szCs w:val="22"/>
        </w:rPr>
        <w:tab/>
      </w:r>
      <w:r w:rsidRPr="00307260">
        <w:rPr>
          <w:rFonts w:ascii="Tahoma" w:hAnsi="Tahoma" w:cs="Tahoma"/>
          <w:i/>
          <w:sz w:val="22"/>
          <w:szCs w:val="22"/>
        </w:rPr>
        <w:t>See note under leadership section.</w:t>
      </w:r>
    </w:p>
    <w:p w:rsidR="00EC2BB0" w:rsidRPr="00307260" w:rsidRDefault="00EC2BB0" w:rsidP="00EC2BB0">
      <w:pPr>
        <w:ind w:left="720" w:hanging="720"/>
        <w:rPr>
          <w:rFonts w:ascii="Tahoma" w:hAnsi="Tahoma" w:cs="Tahoma"/>
          <w:sz w:val="22"/>
          <w:szCs w:val="22"/>
        </w:rPr>
      </w:pPr>
      <w:r w:rsidRPr="00307260">
        <w:rPr>
          <w:rFonts w:ascii="Tahoma" w:hAnsi="Tahoma" w:cs="Tahoma"/>
          <w:sz w:val="22"/>
          <w:szCs w:val="22"/>
        </w:rPr>
        <w:tab/>
        <w:t xml:space="preserve">- </w:t>
      </w:r>
      <w:r w:rsidRPr="00307260">
        <w:rPr>
          <w:rFonts w:ascii="Tahoma" w:hAnsi="Tahoma" w:cs="Tahoma"/>
          <w:sz w:val="22"/>
          <w:szCs w:val="22"/>
        </w:rPr>
        <w:tab/>
        <w:t>Specialist Leaders of Education and others with coaching expertise to support colleagues within the school (as well as their outreach work)</w:t>
      </w:r>
    </w:p>
    <w:p w:rsidR="00151F06" w:rsidRPr="00307260" w:rsidRDefault="00151F06" w:rsidP="00EC2BB0">
      <w:pPr>
        <w:ind w:left="720" w:hanging="720"/>
        <w:rPr>
          <w:rFonts w:ascii="Tahoma" w:hAnsi="Tahoma" w:cs="Tahoma"/>
          <w:i/>
          <w:sz w:val="22"/>
          <w:szCs w:val="22"/>
        </w:rPr>
      </w:pPr>
      <w:r w:rsidRPr="00307260">
        <w:rPr>
          <w:rFonts w:ascii="Tahoma" w:hAnsi="Tahoma" w:cs="Tahoma"/>
          <w:sz w:val="22"/>
          <w:szCs w:val="22"/>
        </w:rPr>
        <w:tab/>
      </w:r>
      <w:r w:rsidRPr="00307260">
        <w:rPr>
          <w:rFonts w:ascii="Tahoma" w:hAnsi="Tahoma" w:cs="Tahoma"/>
          <w:i/>
          <w:sz w:val="22"/>
          <w:szCs w:val="22"/>
        </w:rPr>
        <w:t>Coaching is part of our CPD and will continue to be developed as our CPD systems continue to mature.</w:t>
      </w:r>
    </w:p>
    <w:p w:rsidR="00EC2BB0" w:rsidRPr="00307260" w:rsidRDefault="00EC2BB0" w:rsidP="00EC2BB0">
      <w:pPr>
        <w:ind w:left="720" w:hanging="720"/>
        <w:rPr>
          <w:rFonts w:ascii="Tahoma" w:hAnsi="Tahoma" w:cs="Tahoma"/>
          <w:sz w:val="22"/>
          <w:szCs w:val="22"/>
        </w:rPr>
      </w:pPr>
    </w:p>
    <w:p w:rsidR="00EC2BB0" w:rsidRPr="00307260" w:rsidRDefault="00EC2BB0" w:rsidP="00EC2BB0">
      <w:pPr>
        <w:ind w:left="720" w:hanging="720"/>
        <w:rPr>
          <w:rFonts w:ascii="Tahoma" w:hAnsi="Tahoma" w:cs="Tahoma"/>
          <w:b/>
          <w:sz w:val="22"/>
          <w:szCs w:val="22"/>
        </w:rPr>
      </w:pPr>
      <w:r w:rsidRPr="00307260">
        <w:rPr>
          <w:rFonts w:ascii="Tahoma" w:hAnsi="Tahoma" w:cs="Tahoma"/>
          <w:sz w:val="22"/>
          <w:szCs w:val="22"/>
        </w:rPr>
        <w:t>3</w:t>
      </w:r>
      <w:r w:rsidRPr="00307260">
        <w:rPr>
          <w:rFonts w:ascii="Tahoma" w:hAnsi="Tahoma" w:cs="Tahoma"/>
          <w:sz w:val="22"/>
          <w:szCs w:val="22"/>
        </w:rPr>
        <w:tab/>
      </w:r>
      <w:r w:rsidRPr="00307260">
        <w:rPr>
          <w:rFonts w:ascii="Tahoma" w:hAnsi="Tahoma" w:cs="Tahoma"/>
          <w:b/>
          <w:sz w:val="22"/>
          <w:szCs w:val="22"/>
        </w:rPr>
        <w:t>Behaviour and safety</w:t>
      </w:r>
    </w:p>
    <w:p w:rsidR="00EC2BB0" w:rsidRPr="00307260" w:rsidRDefault="00EC2BB0" w:rsidP="00EC2BB0">
      <w:pPr>
        <w:ind w:left="720" w:hanging="720"/>
        <w:rPr>
          <w:rFonts w:ascii="Tahoma" w:hAnsi="Tahoma" w:cs="Tahoma"/>
          <w:sz w:val="22"/>
          <w:szCs w:val="22"/>
        </w:rPr>
      </w:pPr>
      <w:r w:rsidRPr="00307260">
        <w:rPr>
          <w:rFonts w:ascii="Tahoma" w:hAnsi="Tahoma" w:cs="Tahoma"/>
          <w:sz w:val="22"/>
          <w:szCs w:val="22"/>
        </w:rPr>
        <w:t xml:space="preserve">- </w:t>
      </w:r>
      <w:r w:rsidRPr="00307260">
        <w:rPr>
          <w:rFonts w:ascii="Tahoma" w:hAnsi="Tahoma" w:cs="Tahoma"/>
          <w:sz w:val="22"/>
          <w:szCs w:val="22"/>
        </w:rPr>
        <w:tab/>
        <w:t>review and further develop the form time programme from Y7 to Y13 ensuring that there is an appropriate focus on shared values and all aspects of safety</w:t>
      </w:r>
    </w:p>
    <w:p w:rsidR="00151F06" w:rsidRPr="00307260" w:rsidRDefault="00151F06" w:rsidP="00EC2BB0">
      <w:pPr>
        <w:ind w:left="720" w:hanging="720"/>
        <w:rPr>
          <w:rFonts w:ascii="Tahoma" w:hAnsi="Tahoma" w:cs="Tahoma"/>
          <w:i/>
          <w:sz w:val="22"/>
          <w:szCs w:val="22"/>
        </w:rPr>
      </w:pPr>
      <w:r w:rsidRPr="00307260">
        <w:rPr>
          <w:rFonts w:ascii="Tahoma" w:hAnsi="Tahoma" w:cs="Tahoma"/>
          <w:sz w:val="22"/>
          <w:szCs w:val="22"/>
        </w:rPr>
        <w:tab/>
      </w:r>
      <w:r w:rsidRPr="00307260">
        <w:rPr>
          <w:rFonts w:ascii="Tahoma" w:hAnsi="Tahoma" w:cs="Tahoma"/>
          <w:i/>
          <w:sz w:val="22"/>
          <w:szCs w:val="22"/>
        </w:rPr>
        <w:t>A revised tutor programme was introduced in September 2017</w:t>
      </w:r>
    </w:p>
    <w:p w:rsidR="00EC2BB0" w:rsidRPr="00307260" w:rsidRDefault="00EC2BB0" w:rsidP="00EC2BB0">
      <w:pPr>
        <w:ind w:left="720" w:hanging="720"/>
        <w:rPr>
          <w:rFonts w:ascii="Tahoma" w:hAnsi="Tahoma" w:cs="Tahoma"/>
          <w:i/>
          <w:sz w:val="22"/>
          <w:szCs w:val="22"/>
        </w:rPr>
      </w:pPr>
      <w:r w:rsidRPr="00307260">
        <w:rPr>
          <w:rFonts w:ascii="Tahoma" w:hAnsi="Tahoma" w:cs="Tahoma"/>
          <w:sz w:val="22"/>
          <w:szCs w:val="22"/>
        </w:rPr>
        <w:t>-</w:t>
      </w:r>
      <w:r w:rsidRPr="00307260">
        <w:rPr>
          <w:rFonts w:ascii="Tahoma" w:hAnsi="Tahoma" w:cs="Tahoma"/>
          <w:sz w:val="22"/>
          <w:szCs w:val="22"/>
        </w:rPr>
        <w:tab/>
        <w:t>work towards Enhanced Healthy Schools status</w:t>
      </w:r>
      <w:r w:rsidR="00151F06" w:rsidRPr="00307260">
        <w:rPr>
          <w:rFonts w:ascii="Tahoma" w:hAnsi="Tahoma" w:cs="Tahoma"/>
          <w:sz w:val="22"/>
          <w:szCs w:val="22"/>
        </w:rPr>
        <w:t xml:space="preserve"> – </w:t>
      </w:r>
      <w:r w:rsidR="00151F06" w:rsidRPr="00307260">
        <w:rPr>
          <w:rFonts w:ascii="Tahoma" w:hAnsi="Tahoma" w:cs="Tahoma"/>
          <w:i/>
          <w:sz w:val="22"/>
          <w:szCs w:val="22"/>
        </w:rPr>
        <w:t>on-going</w:t>
      </w:r>
    </w:p>
    <w:p w:rsidR="00EC2BB0" w:rsidRPr="00307260" w:rsidRDefault="00EC2BB0" w:rsidP="00EC2BB0">
      <w:pPr>
        <w:ind w:left="720" w:hanging="720"/>
        <w:rPr>
          <w:rFonts w:ascii="Tahoma" w:hAnsi="Tahoma" w:cs="Tahoma"/>
          <w:sz w:val="22"/>
          <w:szCs w:val="22"/>
        </w:rPr>
      </w:pPr>
      <w:r w:rsidRPr="00307260">
        <w:rPr>
          <w:rFonts w:ascii="Tahoma" w:hAnsi="Tahoma" w:cs="Tahoma"/>
          <w:sz w:val="22"/>
          <w:szCs w:val="22"/>
        </w:rPr>
        <w:t>-</w:t>
      </w:r>
      <w:r w:rsidRPr="00307260">
        <w:rPr>
          <w:rFonts w:ascii="Tahoma" w:hAnsi="Tahoma" w:cs="Tahoma"/>
          <w:sz w:val="22"/>
          <w:szCs w:val="22"/>
        </w:rPr>
        <w:tab/>
        <w:t xml:space="preserve">review and refine behaviour management systems to reduce the rate of recidivism </w:t>
      </w:r>
      <w:r w:rsidR="00F137D9" w:rsidRPr="00307260">
        <w:rPr>
          <w:rFonts w:ascii="Tahoma" w:hAnsi="Tahoma" w:cs="Tahoma"/>
          <w:sz w:val="22"/>
          <w:szCs w:val="22"/>
        </w:rPr>
        <w:t xml:space="preserve"> </w:t>
      </w:r>
    </w:p>
    <w:p w:rsidR="00F137D9" w:rsidRPr="00307260" w:rsidRDefault="00F137D9" w:rsidP="00EC2BB0">
      <w:pPr>
        <w:ind w:left="720" w:hanging="720"/>
        <w:rPr>
          <w:rFonts w:ascii="Tahoma" w:hAnsi="Tahoma" w:cs="Tahoma"/>
          <w:i/>
          <w:sz w:val="22"/>
          <w:szCs w:val="22"/>
        </w:rPr>
      </w:pPr>
      <w:r w:rsidRPr="00307260">
        <w:rPr>
          <w:rFonts w:ascii="Tahoma" w:hAnsi="Tahoma" w:cs="Tahoma"/>
          <w:sz w:val="22"/>
          <w:szCs w:val="22"/>
        </w:rPr>
        <w:tab/>
      </w:r>
      <w:r w:rsidRPr="00307260">
        <w:rPr>
          <w:rFonts w:ascii="Tahoma" w:hAnsi="Tahoma" w:cs="Tahoma"/>
          <w:i/>
          <w:sz w:val="22"/>
          <w:szCs w:val="22"/>
        </w:rPr>
        <w:t>An ongoing process, as indicated by the statistics presented at the previous meeting</w:t>
      </w:r>
    </w:p>
    <w:p w:rsidR="00EC2BB0" w:rsidRPr="00307260" w:rsidRDefault="00EC2BB0" w:rsidP="00EC2BB0">
      <w:pPr>
        <w:ind w:left="720" w:hanging="720"/>
        <w:rPr>
          <w:rFonts w:ascii="Tahoma" w:hAnsi="Tahoma" w:cs="Tahoma"/>
          <w:i/>
          <w:sz w:val="22"/>
          <w:szCs w:val="22"/>
        </w:rPr>
      </w:pPr>
      <w:r w:rsidRPr="00307260">
        <w:rPr>
          <w:rFonts w:ascii="Tahoma" w:hAnsi="Tahoma" w:cs="Tahoma"/>
          <w:sz w:val="22"/>
          <w:szCs w:val="22"/>
        </w:rPr>
        <w:t>-</w:t>
      </w:r>
      <w:r w:rsidRPr="00307260">
        <w:rPr>
          <w:rFonts w:ascii="Tahoma" w:hAnsi="Tahoma" w:cs="Tahoma"/>
          <w:sz w:val="22"/>
          <w:szCs w:val="22"/>
        </w:rPr>
        <w:tab/>
        <w:t>review rewards system</w:t>
      </w:r>
      <w:r w:rsidR="00F137D9" w:rsidRPr="00307260">
        <w:rPr>
          <w:rFonts w:ascii="Tahoma" w:hAnsi="Tahoma" w:cs="Tahoma"/>
          <w:sz w:val="22"/>
          <w:szCs w:val="22"/>
        </w:rPr>
        <w:t xml:space="preserve"> – </w:t>
      </w:r>
      <w:r w:rsidR="00F137D9" w:rsidRPr="00307260">
        <w:rPr>
          <w:rFonts w:ascii="Tahoma" w:hAnsi="Tahoma" w:cs="Tahoma"/>
          <w:i/>
          <w:sz w:val="22"/>
          <w:szCs w:val="22"/>
        </w:rPr>
        <w:t>re-launched for September 2017</w:t>
      </w:r>
    </w:p>
    <w:p w:rsidR="00EC2BB0" w:rsidRPr="00307260" w:rsidRDefault="00EC2BB0" w:rsidP="00EC2BB0">
      <w:pPr>
        <w:ind w:left="720" w:hanging="720"/>
        <w:rPr>
          <w:rFonts w:ascii="Tahoma" w:hAnsi="Tahoma" w:cs="Tahoma"/>
          <w:i/>
          <w:sz w:val="22"/>
          <w:szCs w:val="22"/>
        </w:rPr>
      </w:pPr>
      <w:r w:rsidRPr="00307260">
        <w:rPr>
          <w:rFonts w:ascii="Tahoma" w:hAnsi="Tahoma" w:cs="Tahoma"/>
          <w:sz w:val="22"/>
          <w:szCs w:val="22"/>
        </w:rPr>
        <w:t xml:space="preserve">- </w:t>
      </w:r>
      <w:r w:rsidRPr="00307260">
        <w:rPr>
          <w:rFonts w:ascii="Tahoma" w:hAnsi="Tahoma" w:cs="Tahoma"/>
          <w:sz w:val="22"/>
          <w:szCs w:val="22"/>
        </w:rPr>
        <w:tab/>
        <w:t>renewed focus on e-safety and CSE</w:t>
      </w:r>
      <w:r w:rsidR="00F137D9" w:rsidRPr="00307260">
        <w:rPr>
          <w:rFonts w:ascii="Tahoma" w:hAnsi="Tahoma" w:cs="Tahoma"/>
          <w:sz w:val="22"/>
          <w:szCs w:val="22"/>
        </w:rPr>
        <w:t xml:space="preserve"> – </w:t>
      </w:r>
      <w:r w:rsidR="00F137D9" w:rsidRPr="00307260">
        <w:rPr>
          <w:rFonts w:ascii="Tahoma" w:hAnsi="Tahoma" w:cs="Tahoma"/>
          <w:i/>
          <w:sz w:val="22"/>
          <w:szCs w:val="22"/>
        </w:rPr>
        <w:t>in places led by Assistant Headteacher</w:t>
      </w:r>
    </w:p>
    <w:p w:rsidR="00EC2BB0" w:rsidRPr="00307260" w:rsidRDefault="00EC2BB0" w:rsidP="00EC2BB0">
      <w:pPr>
        <w:ind w:left="720" w:hanging="720"/>
        <w:rPr>
          <w:rFonts w:ascii="Tahoma" w:hAnsi="Tahoma" w:cs="Tahoma"/>
          <w:sz w:val="22"/>
          <w:szCs w:val="22"/>
        </w:rPr>
      </w:pPr>
    </w:p>
    <w:p w:rsidR="00EC2BB0" w:rsidRPr="00307260" w:rsidRDefault="00EC2BB0" w:rsidP="00EC2BB0">
      <w:pPr>
        <w:ind w:left="720" w:hanging="720"/>
        <w:rPr>
          <w:rFonts w:ascii="Tahoma" w:hAnsi="Tahoma" w:cs="Tahoma"/>
          <w:b/>
          <w:sz w:val="22"/>
          <w:szCs w:val="22"/>
        </w:rPr>
      </w:pPr>
      <w:r w:rsidRPr="00307260">
        <w:rPr>
          <w:rFonts w:ascii="Tahoma" w:hAnsi="Tahoma" w:cs="Tahoma"/>
          <w:sz w:val="22"/>
          <w:szCs w:val="22"/>
        </w:rPr>
        <w:t>4</w:t>
      </w:r>
      <w:r w:rsidRPr="00307260">
        <w:rPr>
          <w:rFonts w:ascii="Tahoma" w:hAnsi="Tahoma" w:cs="Tahoma"/>
          <w:sz w:val="22"/>
          <w:szCs w:val="22"/>
        </w:rPr>
        <w:tab/>
      </w:r>
      <w:r w:rsidRPr="00307260">
        <w:rPr>
          <w:rFonts w:ascii="Tahoma" w:hAnsi="Tahoma" w:cs="Tahoma"/>
          <w:b/>
          <w:sz w:val="22"/>
          <w:szCs w:val="22"/>
        </w:rPr>
        <w:t>Outcomes</w:t>
      </w:r>
    </w:p>
    <w:p w:rsidR="00EC2BB0" w:rsidRPr="00307260" w:rsidRDefault="00EC2BB0" w:rsidP="00EC2BB0">
      <w:pPr>
        <w:ind w:left="720" w:hanging="720"/>
        <w:rPr>
          <w:rFonts w:ascii="Tahoma" w:hAnsi="Tahoma" w:cs="Tahoma"/>
          <w:sz w:val="22"/>
          <w:szCs w:val="22"/>
        </w:rPr>
      </w:pPr>
      <w:r w:rsidRPr="00307260">
        <w:rPr>
          <w:rFonts w:ascii="Tahoma" w:hAnsi="Tahoma" w:cs="Tahoma"/>
          <w:sz w:val="22"/>
          <w:szCs w:val="22"/>
        </w:rPr>
        <w:t>-</w:t>
      </w:r>
      <w:r w:rsidRPr="00307260">
        <w:rPr>
          <w:rFonts w:ascii="Tahoma" w:hAnsi="Tahoma" w:cs="Tahoma"/>
          <w:sz w:val="22"/>
          <w:szCs w:val="22"/>
        </w:rPr>
        <w:tab/>
        <w:t>eradicate blue subjects at A Level</w:t>
      </w:r>
    </w:p>
    <w:p w:rsidR="00EC2BB0" w:rsidRPr="00307260" w:rsidRDefault="00EC2BB0" w:rsidP="00EC2BB0">
      <w:pPr>
        <w:ind w:left="720" w:hanging="720"/>
        <w:rPr>
          <w:rFonts w:ascii="Tahoma" w:hAnsi="Tahoma" w:cs="Tahoma"/>
          <w:sz w:val="22"/>
          <w:szCs w:val="22"/>
        </w:rPr>
      </w:pPr>
      <w:r w:rsidRPr="00307260">
        <w:rPr>
          <w:rFonts w:ascii="Tahoma" w:hAnsi="Tahoma" w:cs="Tahoma"/>
          <w:sz w:val="22"/>
          <w:szCs w:val="22"/>
        </w:rPr>
        <w:t>-</w:t>
      </w:r>
      <w:r w:rsidRPr="00307260">
        <w:rPr>
          <w:rFonts w:ascii="Tahoma" w:hAnsi="Tahoma" w:cs="Tahoma"/>
          <w:sz w:val="22"/>
          <w:szCs w:val="22"/>
        </w:rPr>
        <w:tab/>
        <w:t>continued focus on diminishing the difference between the progress and outcomes of disadvantaged students in comparison with other students.</w:t>
      </w:r>
    </w:p>
    <w:p w:rsidR="00EC2BB0" w:rsidRPr="00307260" w:rsidRDefault="00EC2BB0" w:rsidP="00EC2BB0">
      <w:pPr>
        <w:ind w:left="720" w:hanging="720"/>
        <w:rPr>
          <w:rFonts w:ascii="Tahoma" w:hAnsi="Tahoma" w:cs="Tahoma"/>
          <w:sz w:val="22"/>
          <w:szCs w:val="22"/>
        </w:rPr>
      </w:pPr>
      <w:r w:rsidRPr="00307260">
        <w:rPr>
          <w:rFonts w:ascii="Tahoma" w:hAnsi="Tahoma" w:cs="Tahoma"/>
          <w:sz w:val="22"/>
          <w:szCs w:val="22"/>
        </w:rPr>
        <w:t>-</w:t>
      </w:r>
      <w:r w:rsidRPr="00307260">
        <w:rPr>
          <w:rFonts w:ascii="Tahoma" w:hAnsi="Tahoma" w:cs="Tahoma"/>
          <w:sz w:val="22"/>
          <w:szCs w:val="22"/>
        </w:rPr>
        <w:tab/>
        <w:t>continued focus on progress and outcomes for most able students, boys and other identified groups</w:t>
      </w:r>
    </w:p>
    <w:p w:rsidR="00EC2BB0" w:rsidRPr="00307260" w:rsidRDefault="00EC2BB0" w:rsidP="00EC2BB0">
      <w:pPr>
        <w:ind w:left="720" w:hanging="720"/>
        <w:rPr>
          <w:rFonts w:ascii="Tahoma" w:hAnsi="Tahoma" w:cs="Tahoma"/>
          <w:sz w:val="22"/>
          <w:szCs w:val="22"/>
        </w:rPr>
      </w:pPr>
      <w:r w:rsidRPr="00307260">
        <w:rPr>
          <w:rFonts w:ascii="Tahoma" w:hAnsi="Tahoma" w:cs="Tahoma"/>
          <w:sz w:val="22"/>
          <w:szCs w:val="22"/>
        </w:rPr>
        <w:lastRenderedPageBreak/>
        <w:t>-</w:t>
      </w:r>
      <w:r w:rsidRPr="00307260">
        <w:rPr>
          <w:rFonts w:ascii="Tahoma" w:hAnsi="Tahoma" w:cs="Tahoma"/>
          <w:sz w:val="22"/>
          <w:szCs w:val="22"/>
        </w:rPr>
        <w:tab/>
        <w:t>continued focus on supporting students who need to catch up through catch-up strategies and Club 100</w:t>
      </w:r>
    </w:p>
    <w:p w:rsidR="00EC2BB0" w:rsidRPr="00307260" w:rsidRDefault="00EC2BB0" w:rsidP="00151F06">
      <w:pPr>
        <w:ind w:left="720" w:hanging="720"/>
        <w:rPr>
          <w:rFonts w:ascii="Tahoma" w:hAnsi="Tahoma" w:cs="Tahoma"/>
          <w:sz w:val="22"/>
          <w:szCs w:val="22"/>
        </w:rPr>
      </w:pPr>
      <w:r w:rsidRPr="00307260">
        <w:rPr>
          <w:rFonts w:ascii="Tahoma" w:hAnsi="Tahoma" w:cs="Tahoma"/>
          <w:sz w:val="22"/>
          <w:szCs w:val="22"/>
        </w:rPr>
        <w:tab/>
        <w:t>Performance Management (PM) areas of focus to support professional development in support of team and school priorities.</w:t>
      </w:r>
    </w:p>
    <w:p w:rsidR="00F137D9" w:rsidRPr="00307260" w:rsidRDefault="00F137D9" w:rsidP="00F137D9">
      <w:pPr>
        <w:ind w:left="720"/>
        <w:rPr>
          <w:rFonts w:ascii="Tahoma" w:hAnsi="Tahoma" w:cs="Tahoma"/>
          <w:i/>
          <w:sz w:val="22"/>
          <w:szCs w:val="22"/>
        </w:rPr>
      </w:pPr>
      <w:r w:rsidRPr="00307260">
        <w:rPr>
          <w:rFonts w:ascii="Tahoma" w:hAnsi="Tahoma" w:cs="Tahoma"/>
          <w:i/>
          <w:sz w:val="22"/>
          <w:szCs w:val="22"/>
        </w:rPr>
        <w:t>Mocks are taking place currently and we will have further information to report on potential outcomes in the New Year.</w:t>
      </w:r>
      <w:r w:rsidR="003473C6" w:rsidRPr="00307260">
        <w:rPr>
          <w:rFonts w:ascii="Tahoma" w:hAnsi="Tahoma" w:cs="Tahoma"/>
          <w:i/>
          <w:sz w:val="22"/>
          <w:szCs w:val="22"/>
        </w:rPr>
        <w:t xml:space="preserve"> As reported under Teaching and Learning, we are focusing on what is going on in classrooms to support students’ progress and to ensure that our teaching is as effective as possible.</w:t>
      </w:r>
    </w:p>
    <w:p w:rsidR="00EC2BB0" w:rsidRPr="00307260" w:rsidRDefault="00EC2BB0" w:rsidP="00EC2BB0">
      <w:pPr>
        <w:contextualSpacing/>
        <w:rPr>
          <w:rFonts w:ascii="Tahoma" w:hAnsi="Tahoma" w:cs="Tahoma"/>
          <w:sz w:val="22"/>
          <w:szCs w:val="22"/>
        </w:rPr>
      </w:pPr>
    </w:p>
    <w:p w:rsidR="00EC2BB0" w:rsidRPr="00307260" w:rsidRDefault="00EC2BB0" w:rsidP="00EC2BB0">
      <w:pPr>
        <w:rPr>
          <w:rFonts w:ascii="Tahoma" w:hAnsi="Tahoma" w:cs="Tahoma"/>
          <w:sz w:val="22"/>
          <w:szCs w:val="22"/>
        </w:rPr>
      </w:pPr>
    </w:p>
    <w:p w:rsidR="00CE5B73" w:rsidRPr="00307260" w:rsidRDefault="00D30F54" w:rsidP="002A2927">
      <w:pPr>
        <w:rPr>
          <w:rFonts w:ascii="Tahoma" w:hAnsi="Tahoma" w:cs="Tahoma"/>
          <w:sz w:val="22"/>
          <w:szCs w:val="22"/>
        </w:rPr>
      </w:pPr>
      <w:r w:rsidRPr="00307260">
        <w:rPr>
          <w:rFonts w:ascii="Tahoma" w:hAnsi="Tahoma" w:cs="Tahoma"/>
          <w:sz w:val="22"/>
          <w:szCs w:val="22"/>
        </w:rPr>
        <w:t>Published newsletters</w:t>
      </w:r>
      <w:r w:rsidR="00CE5B73" w:rsidRPr="00307260">
        <w:rPr>
          <w:rFonts w:ascii="Tahoma" w:hAnsi="Tahoma" w:cs="Tahoma"/>
          <w:sz w:val="22"/>
          <w:szCs w:val="22"/>
        </w:rPr>
        <w:t xml:space="preserve"> can be viewed via the link:</w:t>
      </w:r>
    </w:p>
    <w:p w:rsidR="00CE5B73" w:rsidRPr="00307260" w:rsidRDefault="006A3E87" w:rsidP="00AF6775">
      <w:pPr>
        <w:jc w:val="both"/>
        <w:rPr>
          <w:rFonts w:ascii="Tahoma" w:hAnsi="Tahoma" w:cs="Tahoma"/>
          <w:sz w:val="22"/>
          <w:szCs w:val="22"/>
        </w:rPr>
      </w:pPr>
      <w:hyperlink r:id="rId10" w:history="1">
        <w:r w:rsidR="00CE5B73" w:rsidRPr="00307260">
          <w:rPr>
            <w:rStyle w:val="Hyperlink"/>
            <w:rFonts w:ascii="Tahoma" w:hAnsi="Tahoma" w:cs="Tahoma"/>
            <w:sz w:val="22"/>
            <w:szCs w:val="22"/>
          </w:rPr>
          <w:t>http://www.shenfield.essex.sch.uk/newsletters/overview.aspx</w:t>
        </w:r>
      </w:hyperlink>
      <w:r w:rsidR="00CE5B73" w:rsidRPr="00307260">
        <w:rPr>
          <w:rFonts w:ascii="Tahoma" w:hAnsi="Tahoma" w:cs="Tahoma"/>
          <w:sz w:val="22"/>
          <w:szCs w:val="22"/>
        </w:rPr>
        <w:t xml:space="preserve"> </w:t>
      </w:r>
    </w:p>
    <w:p w:rsidR="00CE5B73" w:rsidRPr="00307260" w:rsidRDefault="00CE5B73" w:rsidP="00AF6775">
      <w:pPr>
        <w:jc w:val="both"/>
        <w:rPr>
          <w:rFonts w:ascii="Tahoma" w:hAnsi="Tahoma" w:cs="Tahoma"/>
          <w:b/>
          <w:sz w:val="22"/>
          <w:szCs w:val="22"/>
        </w:rPr>
      </w:pPr>
    </w:p>
    <w:p w:rsidR="00CE5B73" w:rsidRPr="00307260" w:rsidRDefault="00CE5B73" w:rsidP="00AF6775">
      <w:pPr>
        <w:jc w:val="both"/>
        <w:rPr>
          <w:rFonts w:ascii="Tahoma" w:hAnsi="Tahoma" w:cs="Tahoma"/>
          <w:sz w:val="22"/>
          <w:szCs w:val="22"/>
        </w:rPr>
      </w:pPr>
      <w:r w:rsidRPr="00307260">
        <w:rPr>
          <w:rFonts w:ascii="Tahoma" w:hAnsi="Tahoma" w:cs="Tahoma"/>
          <w:sz w:val="22"/>
          <w:szCs w:val="22"/>
        </w:rPr>
        <w:t xml:space="preserve">Please follow us on twitter </w:t>
      </w:r>
      <w:hyperlink r:id="rId11" w:tgtFrame="_blank" w:history="1">
        <w:r w:rsidRPr="00307260">
          <w:rPr>
            <w:rStyle w:val="Hyperlink"/>
            <w:rFonts w:ascii="Tahoma" w:hAnsi="Tahoma" w:cs="Tahoma"/>
            <w:sz w:val="22"/>
            <w:szCs w:val="22"/>
            <w:lang w:val="en"/>
          </w:rPr>
          <w:t>Shenfield High Sch</w:t>
        </w:r>
      </w:hyperlink>
      <w:r w:rsidRPr="00307260">
        <w:rPr>
          <w:rStyle w:val="nickname"/>
          <w:rFonts w:ascii="Tahoma" w:hAnsi="Tahoma" w:cs="Tahoma"/>
          <w:sz w:val="22"/>
          <w:szCs w:val="22"/>
          <w:lang w:val="en"/>
        </w:rPr>
        <w:t>@ShenfieldHigh</w:t>
      </w:r>
    </w:p>
    <w:p w:rsidR="00CE5B73" w:rsidRPr="00307260" w:rsidRDefault="00CE5B73" w:rsidP="00AF6775">
      <w:pPr>
        <w:jc w:val="both"/>
        <w:rPr>
          <w:rFonts w:ascii="Tahoma" w:hAnsi="Tahoma" w:cs="Tahoma"/>
          <w:sz w:val="22"/>
          <w:szCs w:val="22"/>
        </w:rPr>
      </w:pPr>
      <w:r w:rsidRPr="00307260">
        <w:rPr>
          <w:rFonts w:ascii="Tahoma" w:hAnsi="Tahoma" w:cs="Tahoma"/>
          <w:sz w:val="22"/>
          <w:szCs w:val="22"/>
        </w:rPr>
        <w:t xml:space="preserve"> </w:t>
      </w:r>
    </w:p>
    <w:p w:rsidR="00CE5B73" w:rsidRPr="00307260" w:rsidRDefault="00CE5B73" w:rsidP="00AF6775">
      <w:pPr>
        <w:jc w:val="both"/>
        <w:rPr>
          <w:rFonts w:ascii="Tahoma" w:hAnsi="Tahoma" w:cs="Tahoma"/>
          <w:b/>
          <w:sz w:val="22"/>
          <w:szCs w:val="22"/>
        </w:rPr>
      </w:pPr>
      <w:r w:rsidRPr="00307260">
        <w:rPr>
          <w:rFonts w:ascii="Tahoma" w:hAnsi="Tahoma" w:cs="Tahoma"/>
          <w:b/>
          <w:sz w:val="22"/>
          <w:szCs w:val="22"/>
        </w:rPr>
        <w:t>Dates for your diary:</w:t>
      </w:r>
    </w:p>
    <w:p w:rsidR="00FD612B" w:rsidRPr="00307260" w:rsidRDefault="00FD612B" w:rsidP="00AF6775">
      <w:pPr>
        <w:jc w:val="both"/>
        <w:rPr>
          <w:rFonts w:ascii="Tahoma" w:hAnsi="Tahoma" w:cs="Tahoma"/>
          <w:b/>
          <w:sz w:val="22"/>
          <w:szCs w:val="22"/>
        </w:rPr>
      </w:pPr>
    </w:p>
    <w:p w:rsidR="00F137D9" w:rsidRPr="00307260" w:rsidRDefault="00F137D9" w:rsidP="00AF6775">
      <w:pPr>
        <w:jc w:val="both"/>
        <w:rPr>
          <w:rFonts w:ascii="Tahoma" w:hAnsi="Tahoma" w:cs="Tahoma"/>
          <w:b/>
          <w:sz w:val="22"/>
          <w:szCs w:val="22"/>
        </w:rPr>
      </w:pPr>
      <w:r w:rsidRPr="00307260">
        <w:rPr>
          <w:rFonts w:ascii="Tahoma" w:hAnsi="Tahoma" w:cs="Tahoma"/>
          <w:b/>
          <w:sz w:val="22"/>
          <w:szCs w:val="22"/>
        </w:rPr>
        <w:t>4</w:t>
      </w:r>
      <w:r w:rsidRPr="00307260">
        <w:rPr>
          <w:rFonts w:ascii="Tahoma" w:hAnsi="Tahoma" w:cs="Tahoma"/>
          <w:b/>
          <w:sz w:val="22"/>
          <w:szCs w:val="22"/>
          <w:vertAlign w:val="superscript"/>
        </w:rPr>
        <w:t>th</w:t>
      </w:r>
      <w:r w:rsidRPr="00307260">
        <w:rPr>
          <w:rFonts w:ascii="Tahoma" w:hAnsi="Tahoma" w:cs="Tahoma"/>
          <w:b/>
          <w:sz w:val="22"/>
          <w:szCs w:val="22"/>
        </w:rPr>
        <w:t xml:space="preserve"> and 11</w:t>
      </w:r>
      <w:r w:rsidRPr="00307260">
        <w:rPr>
          <w:rFonts w:ascii="Tahoma" w:hAnsi="Tahoma" w:cs="Tahoma"/>
          <w:b/>
          <w:sz w:val="22"/>
          <w:szCs w:val="22"/>
          <w:vertAlign w:val="superscript"/>
        </w:rPr>
        <w:t>th</w:t>
      </w:r>
      <w:r w:rsidRPr="00307260">
        <w:rPr>
          <w:rFonts w:ascii="Tahoma" w:hAnsi="Tahoma" w:cs="Tahoma"/>
          <w:b/>
          <w:sz w:val="22"/>
          <w:szCs w:val="22"/>
        </w:rPr>
        <w:t xml:space="preserve"> December </w:t>
      </w:r>
      <w:r w:rsidRPr="00307260">
        <w:rPr>
          <w:rFonts w:ascii="Tahoma" w:hAnsi="Tahoma" w:cs="Tahoma"/>
          <w:b/>
          <w:sz w:val="22"/>
          <w:szCs w:val="22"/>
        </w:rPr>
        <w:tab/>
      </w:r>
      <w:r w:rsidRPr="00307260">
        <w:rPr>
          <w:rFonts w:ascii="Tahoma" w:hAnsi="Tahoma" w:cs="Tahoma"/>
          <w:b/>
          <w:sz w:val="22"/>
          <w:szCs w:val="22"/>
        </w:rPr>
        <w:tab/>
        <w:t>Christmas carolling at Shenfield Station</w:t>
      </w:r>
    </w:p>
    <w:p w:rsidR="00AE652A" w:rsidRPr="00307260" w:rsidRDefault="00AE652A" w:rsidP="00AF6775">
      <w:pPr>
        <w:jc w:val="both"/>
        <w:rPr>
          <w:rFonts w:ascii="Tahoma" w:hAnsi="Tahoma" w:cs="Tahoma"/>
          <w:b/>
          <w:sz w:val="22"/>
          <w:szCs w:val="22"/>
        </w:rPr>
      </w:pPr>
      <w:r w:rsidRPr="00307260">
        <w:rPr>
          <w:rFonts w:ascii="Tahoma" w:hAnsi="Tahoma" w:cs="Tahoma"/>
          <w:b/>
          <w:sz w:val="22"/>
          <w:szCs w:val="22"/>
        </w:rPr>
        <w:t>13</w:t>
      </w:r>
      <w:r w:rsidRPr="00307260">
        <w:rPr>
          <w:rFonts w:ascii="Tahoma" w:hAnsi="Tahoma" w:cs="Tahoma"/>
          <w:b/>
          <w:sz w:val="22"/>
          <w:szCs w:val="22"/>
          <w:vertAlign w:val="superscript"/>
        </w:rPr>
        <w:t>th</w:t>
      </w:r>
      <w:r w:rsidRPr="00307260">
        <w:rPr>
          <w:rFonts w:ascii="Tahoma" w:hAnsi="Tahoma" w:cs="Tahoma"/>
          <w:b/>
          <w:sz w:val="22"/>
          <w:szCs w:val="22"/>
        </w:rPr>
        <w:t xml:space="preserve"> and 14</w:t>
      </w:r>
      <w:r w:rsidRPr="00307260">
        <w:rPr>
          <w:rFonts w:ascii="Tahoma" w:hAnsi="Tahoma" w:cs="Tahoma"/>
          <w:b/>
          <w:sz w:val="22"/>
          <w:szCs w:val="22"/>
          <w:vertAlign w:val="superscript"/>
        </w:rPr>
        <w:t>th</w:t>
      </w:r>
      <w:r w:rsidR="00F137D9" w:rsidRPr="00307260">
        <w:rPr>
          <w:rFonts w:ascii="Tahoma" w:hAnsi="Tahoma" w:cs="Tahoma"/>
          <w:b/>
          <w:sz w:val="22"/>
          <w:szCs w:val="22"/>
        </w:rPr>
        <w:t xml:space="preserve"> December </w:t>
      </w:r>
      <w:r w:rsidR="00F137D9" w:rsidRPr="00307260">
        <w:rPr>
          <w:rFonts w:ascii="Tahoma" w:hAnsi="Tahoma" w:cs="Tahoma"/>
          <w:b/>
          <w:sz w:val="22"/>
          <w:szCs w:val="22"/>
        </w:rPr>
        <w:tab/>
      </w:r>
      <w:r w:rsidR="00F137D9" w:rsidRPr="00307260">
        <w:rPr>
          <w:rFonts w:ascii="Tahoma" w:hAnsi="Tahoma" w:cs="Tahoma"/>
          <w:b/>
          <w:sz w:val="22"/>
          <w:szCs w:val="22"/>
        </w:rPr>
        <w:tab/>
      </w:r>
      <w:r w:rsidRPr="00307260">
        <w:rPr>
          <w:rFonts w:ascii="Tahoma" w:hAnsi="Tahoma" w:cs="Tahoma"/>
          <w:b/>
          <w:sz w:val="22"/>
          <w:szCs w:val="22"/>
        </w:rPr>
        <w:t>Christmas concerts</w:t>
      </w:r>
    </w:p>
    <w:p w:rsidR="00F137D9" w:rsidRPr="00307260" w:rsidRDefault="00F137D9" w:rsidP="00AF6775">
      <w:pPr>
        <w:jc w:val="both"/>
        <w:rPr>
          <w:rFonts w:ascii="Tahoma" w:hAnsi="Tahoma" w:cs="Tahoma"/>
          <w:b/>
          <w:sz w:val="22"/>
          <w:szCs w:val="22"/>
        </w:rPr>
      </w:pPr>
      <w:r w:rsidRPr="00307260">
        <w:rPr>
          <w:rFonts w:ascii="Tahoma" w:hAnsi="Tahoma" w:cs="Tahoma"/>
          <w:b/>
          <w:sz w:val="22"/>
          <w:szCs w:val="22"/>
        </w:rPr>
        <w:t>16</w:t>
      </w:r>
      <w:r w:rsidRPr="00307260">
        <w:rPr>
          <w:rFonts w:ascii="Tahoma" w:hAnsi="Tahoma" w:cs="Tahoma"/>
          <w:b/>
          <w:sz w:val="22"/>
          <w:szCs w:val="22"/>
          <w:vertAlign w:val="superscript"/>
        </w:rPr>
        <w:t>th</w:t>
      </w:r>
      <w:r w:rsidRPr="00307260">
        <w:rPr>
          <w:rFonts w:ascii="Tahoma" w:hAnsi="Tahoma" w:cs="Tahoma"/>
          <w:b/>
          <w:sz w:val="22"/>
          <w:szCs w:val="22"/>
        </w:rPr>
        <w:t xml:space="preserve"> January</w:t>
      </w:r>
      <w:r w:rsidRPr="00307260">
        <w:rPr>
          <w:rFonts w:ascii="Tahoma" w:hAnsi="Tahoma" w:cs="Tahoma"/>
          <w:b/>
          <w:sz w:val="22"/>
          <w:szCs w:val="22"/>
        </w:rPr>
        <w:tab/>
      </w:r>
      <w:r w:rsidR="00796AE4" w:rsidRPr="00307260">
        <w:rPr>
          <w:rFonts w:ascii="Tahoma" w:hAnsi="Tahoma" w:cs="Tahoma"/>
          <w:b/>
          <w:sz w:val="22"/>
          <w:szCs w:val="22"/>
        </w:rPr>
        <w:t>2018</w:t>
      </w:r>
      <w:r w:rsidRPr="00307260">
        <w:rPr>
          <w:rFonts w:ascii="Tahoma" w:hAnsi="Tahoma" w:cs="Tahoma"/>
          <w:b/>
          <w:sz w:val="22"/>
          <w:szCs w:val="22"/>
        </w:rPr>
        <w:tab/>
      </w:r>
      <w:r w:rsidRPr="00307260">
        <w:rPr>
          <w:rFonts w:ascii="Tahoma" w:hAnsi="Tahoma" w:cs="Tahoma"/>
          <w:b/>
          <w:sz w:val="22"/>
          <w:szCs w:val="22"/>
        </w:rPr>
        <w:tab/>
      </w:r>
      <w:r w:rsidRPr="00307260">
        <w:rPr>
          <w:rFonts w:ascii="Tahoma" w:hAnsi="Tahoma" w:cs="Tahoma"/>
          <w:b/>
          <w:sz w:val="22"/>
          <w:szCs w:val="22"/>
        </w:rPr>
        <w:tab/>
        <w:t>Governors’ Strategic Meeting</w:t>
      </w:r>
    </w:p>
    <w:p w:rsidR="00F137D9" w:rsidRPr="00307260" w:rsidRDefault="00F137D9" w:rsidP="00AF6775">
      <w:pPr>
        <w:jc w:val="both"/>
        <w:rPr>
          <w:rFonts w:ascii="Tahoma" w:hAnsi="Tahoma" w:cs="Tahoma"/>
          <w:b/>
          <w:sz w:val="22"/>
          <w:szCs w:val="22"/>
        </w:rPr>
      </w:pPr>
      <w:r w:rsidRPr="00307260">
        <w:rPr>
          <w:rFonts w:ascii="Tahoma" w:hAnsi="Tahoma" w:cs="Tahoma"/>
          <w:b/>
          <w:sz w:val="22"/>
          <w:szCs w:val="22"/>
        </w:rPr>
        <w:t>23</w:t>
      </w:r>
      <w:r w:rsidRPr="00307260">
        <w:rPr>
          <w:rFonts w:ascii="Tahoma" w:hAnsi="Tahoma" w:cs="Tahoma"/>
          <w:b/>
          <w:sz w:val="22"/>
          <w:szCs w:val="22"/>
          <w:vertAlign w:val="superscript"/>
        </w:rPr>
        <w:t>rd</w:t>
      </w:r>
      <w:r w:rsidRPr="00307260">
        <w:rPr>
          <w:rFonts w:ascii="Tahoma" w:hAnsi="Tahoma" w:cs="Tahoma"/>
          <w:b/>
          <w:sz w:val="22"/>
          <w:szCs w:val="22"/>
        </w:rPr>
        <w:t xml:space="preserve"> January </w:t>
      </w:r>
      <w:r w:rsidRPr="00307260">
        <w:rPr>
          <w:rFonts w:ascii="Tahoma" w:hAnsi="Tahoma" w:cs="Tahoma"/>
          <w:b/>
          <w:sz w:val="22"/>
          <w:szCs w:val="22"/>
        </w:rPr>
        <w:tab/>
      </w:r>
      <w:r w:rsidR="00796AE4" w:rsidRPr="00307260">
        <w:rPr>
          <w:rFonts w:ascii="Tahoma" w:hAnsi="Tahoma" w:cs="Tahoma"/>
          <w:b/>
          <w:sz w:val="22"/>
          <w:szCs w:val="22"/>
        </w:rPr>
        <w:t>2018</w:t>
      </w:r>
      <w:r w:rsidRPr="00307260">
        <w:rPr>
          <w:rFonts w:ascii="Tahoma" w:hAnsi="Tahoma" w:cs="Tahoma"/>
          <w:b/>
          <w:sz w:val="22"/>
          <w:szCs w:val="22"/>
        </w:rPr>
        <w:tab/>
      </w:r>
      <w:r w:rsidRPr="00307260">
        <w:rPr>
          <w:rFonts w:ascii="Tahoma" w:hAnsi="Tahoma" w:cs="Tahoma"/>
          <w:b/>
          <w:sz w:val="22"/>
          <w:szCs w:val="22"/>
        </w:rPr>
        <w:tab/>
      </w:r>
      <w:r w:rsidRPr="00307260">
        <w:rPr>
          <w:rFonts w:ascii="Tahoma" w:hAnsi="Tahoma" w:cs="Tahoma"/>
          <w:b/>
          <w:sz w:val="22"/>
          <w:szCs w:val="22"/>
        </w:rPr>
        <w:tab/>
        <w:t>Governors Standards and Performance</w:t>
      </w:r>
    </w:p>
    <w:p w:rsidR="00F137D9" w:rsidRPr="00307260" w:rsidRDefault="00F137D9" w:rsidP="00AF6775">
      <w:pPr>
        <w:jc w:val="both"/>
        <w:rPr>
          <w:rFonts w:ascii="Tahoma" w:hAnsi="Tahoma" w:cs="Tahoma"/>
          <w:b/>
          <w:sz w:val="22"/>
          <w:szCs w:val="22"/>
        </w:rPr>
      </w:pPr>
      <w:r w:rsidRPr="00307260">
        <w:rPr>
          <w:rFonts w:ascii="Tahoma" w:hAnsi="Tahoma" w:cs="Tahoma"/>
          <w:b/>
          <w:sz w:val="22"/>
          <w:szCs w:val="22"/>
        </w:rPr>
        <w:t>31st Jan and 1</w:t>
      </w:r>
      <w:r w:rsidRPr="00307260">
        <w:rPr>
          <w:rFonts w:ascii="Tahoma" w:hAnsi="Tahoma" w:cs="Tahoma"/>
          <w:b/>
          <w:sz w:val="22"/>
          <w:szCs w:val="22"/>
          <w:vertAlign w:val="superscript"/>
        </w:rPr>
        <w:t>st</w:t>
      </w:r>
      <w:r w:rsidRPr="00307260">
        <w:rPr>
          <w:rFonts w:ascii="Tahoma" w:hAnsi="Tahoma" w:cs="Tahoma"/>
          <w:b/>
          <w:sz w:val="22"/>
          <w:szCs w:val="22"/>
        </w:rPr>
        <w:t xml:space="preserve"> Feb 2018</w:t>
      </w:r>
      <w:r w:rsidRPr="00307260">
        <w:rPr>
          <w:rFonts w:ascii="Tahoma" w:hAnsi="Tahoma" w:cs="Tahoma"/>
          <w:b/>
          <w:sz w:val="22"/>
          <w:szCs w:val="22"/>
        </w:rPr>
        <w:tab/>
      </w:r>
      <w:r w:rsidRPr="00307260">
        <w:rPr>
          <w:rFonts w:ascii="Tahoma" w:hAnsi="Tahoma" w:cs="Tahoma"/>
          <w:b/>
          <w:sz w:val="22"/>
          <w:szCs w:val="22"/>
        </w:rPr>
        <w:tab/>
        <w:t>Musical: Fame</w:t>
      </w:r>
    </w:p>
    <w:p w:rsidR="00DF3AED" w:rsidRPr="00307260" w:rsidRDefault="00DF3AED" w:rsidP="00AF6775">
      <w:pPr>
        <w:jc w:val="both"/>
        <w:rPr>
          <w:rFonts w:ascii="Tahoma" w:hAnsi="Tahoma" w:cs="Tahoma"/>
          <w:b/>
          <w:sz w:val="22"/>
          <w:szCs w:val="22"/>
        </w:rPr>
      </w:pPr>
      <w:r w:rsidRPr="00307260">
        <w:rPr>
          <w:rFonts w:ascii="Tahoma" w:hAnsi="Tahoma" w:cs="Tahoma"/>
          <w:b/>
          <w:sz w:val="22"/>
          <w:szCs w:val="22"/>
        </w:rPr>
        <w:t>6</w:t>
      </w:r>
      <w:r w:rsidRPr="00307260">
        <w:rPr>
          <w:rFonts w:ascii="Tahoma" w:hAnsi="Tahoma" w:cs="Tahoma"/>
          <w:b/>
          <w:sz w:val="22"/>
          <w:szCs w:val="22"/>
          <w:vertAlign w:val="superscript"/>
        </w:rPr>
        <w:t>th</w:t>
      </w:r>
      <w:r w:rsidR="00796AE4" w:rsidRPr="00307260">
        <w:rPr>
          <w:rFonts w:ascii="Tahoma" w:hAnsi="Tahoma" w:cs="Tahoma"/>
          <w:b/>
          <w:sz w:val="22"/>
          <w:szCs w:val="22"/>
        </w:rPr>
        <w:t xml:space="preserve"> March 2018</w:t>
      </w:r>
      <w:r w:rsidRPr="00307260">
        <w:rPr>
          <w:rFonts w:ascii="Tahoma" w:hAnsi="Tahoma" w:cs="Tahoma"/>
          <w:b/>
          <w:sz w:val="22"/>
          <w:szCs w:val="22"/>
        </w:rPr>
        <w:tab/>
      </w:r>
      <w:r w:rsidRPr="00307260">
        <w:rPr>
          <w:rFonts w:ascii="Tahoma" w:hAnsi="Tahoma" w:cs="Tahoma"/>
          <w:b/>
          <w:sz w:val="22"/>
          <w:szCs w:val="22"/>
        </w:rPr>
        <w:tab/>
      </w:r>
      <w:r w:rsidRPr="00307260">
        <w:rPr>
          <w:rFonts w:ascii="Tahoma" w:hAnsi="Tahoma" w:cs="Tahoma"/>
          <w:b/>
          <w:sz w:val="22"/>
          <w:szCs w:val="22"/>
        </w:rPr>
        <w:tab/>
        <w:t>Governor Training</w:t>
      </w:r>
    </w:p>
    <w:p w:rsidR="00DF3AED" w:rsidRPr="00307260" w:rsidRDefault="00DF3AED" w:rsidP="00AF6775">
      <w:pPr>
        <w:jc w:val="both"/>
        <w:rPr>
          <w:rFonts w:ascii="Tahoma" w:hAnsi="Tahoma" w:cs="Tahoma"/>
          <w:b/>
          <w:sz w:val="22"/>
          <w:szCs w:val="22"/>
        </w:rPr>
      </w:pPr>
      <w:r w:rsidRPr="00307260">
        <w:rPr>
          <w:rFonts w:ascii="Tahoma" w:hAnsi="Tahoma" w:cs="Tahoma"/>
          <w:b/>
          <w:sz w:val="22"/>
          <w:szCs w:val="22"/>
        </w:rPr>
        <w:t>8</w:t>
      </w:r>
      <w:r w:rsidRPr="00307260">
        <w:rPr>
          <w:rFonts w:ascii="Tahoma" w:hAnsi="Tahoma" w:cs="Tahoma"/>
          <w:b/>
          <w:sz w:val="22"/>
          <w:szCs w:val="22"/>
          <w:vertAlign w:val="superscript"/>
        </w:rPr>
        <w:t>th</w:t>
      </w:r>
      <w:r w:rsidRPr="00307260">
        <w:rPr>
          <w:rFonts w:ascii="Tahoma" w:hAnsi="Tahoma" w:cs="Tahoma"/>
          <w:b/>
          <w:sz w:val="22"/>
          <w:szCs w:val="22"/>
        </w:rPr>
        <w:t xml:space="preserve"> March</w:t>
      </w:r>
      <w:r w:rsidR="00796AE4" w:rsidRPr="00307260">
        <w:rPr>
          <w:rFonts w:ascii="Tahoma" w:hAnsi="Tahoma" w:cs="Tahoma"/>
          <w:b/>
          <w:sz w:val="22"/>
          <w:szCs w:val="22"/>
        </w:rPr>
        <w:t xml:space="preserve"> 2018</w:t>
      </w:r>
      <w:r w:rsidR="00796AE4" w:rsidRPr="00307260">
        <w:rPr>
          <w:rFonts w:ascii="Tahoma" w:hAnsi="Tahoma" w:cs="Tahoma"/>
          <w:b/>
          <w:sz w:val="22"/>
          <w:szCs w:val="22"/>
        </w:rPr>
        <w:tab/>
      </w:r>
      <w:r w:rsidR="00796AE4" w:rsidRPr="00307260">
        <w:rPr>
          <w:rFonts w:ascii="Tahoma" w:hAnsi="Tahoma" w:cs="Tahoma"/>
          <w:b/>
          <w:sz w:val="22"/>
          <w:szCs w:val="22"/>
        </w:rPr>
        <w:tab/>
      </w:r>
      <w:r w:rsidR="00796AE4" w:rsidRPr="00307260">
        <w:rPr>
          <w:rFonts w:ascii="Tahoma" w:hAnsi="Tahoma" w:cs="Tahoma"/>
          <w:b/>
          <w:sz w:val="22"/>
          <w:szCs w:val="22"/>
        </w:rPr>
        <w:tab/>
      </w:r>
      <w:r w:rsidRPr="00307260">
        <w:rPr>
          <w:rFonts w:ascii="Tahoma" w:hAnsi="Tahoma" w:cs="Tahoma"/>
          <w:b/>
          <w:sz w:val="22"/>
          <w:szCs w:val="22"/>
        </w:rPr>
        <w:t>Spring Fling</w:t>
      </w:r>
    </w:p>
    <w:p w:rsidR="00DF3AED" w:rsidRPr="00307260" w:rsidRDefault="00DF3AED" w:rsidP="00AF6775">
      <w:pPr>
        <w:jc w:val="both"/>
        <w:rPr>
          <w:rFonts w:ascii="Tahoma" w:hAnsi="Tahoma" w:cs="Tahoma"/>
          <w:b/>
          <w:sz w:val="22"/>
          <w:szCs w:val="22"/>
        </w:rPr>
      </w:pPr>
      <w:r w:rsidRPr="00307260">
        <w:rPr>
          <w:rFonts w:ascii="Tahoma" w:hAnsi="Tahoma" w:cs="Tahoma"/>
          <w:b/>
          <w:sz w:val="22"/>
          <w:szCs w:val="22"/>
        </w:rPr>
        <w:t>22</w:t>
      </w:r>
      <w:r w:rsidRPr="00307260">
        <w:rPr>
          <w:rFonts w:ascii="Tahoma" w:hAnsi="Tahoma" w:cs="Tahoma"/>
          <w:b/>
          <w:sz w:val="22"/>
          <w:szCs w:val="22"/>
          <w:vertAlign w:val="superscript"/>
        </w:rPr>
        <w:t>nd</w:t>
      </w:r>
      <w:r w:rsidRPr="00307260">
        <w:rPr>
          <w:rFonts w:ascii="Tahoma" w:hAnsi="Tahoma" w:cs="Tahoma"/>
          <w:b/>
          <w:sz w:val="22"/>
          <w:szCs w:val="22"/>
        </w:rPr>
        <w:t xml:space="preserve"> March</w:t>
      </w:r>
      <w:r w:rsidR="00796AE4" w:rsidRPr="00307260">
        <w:rPr>
          <w:rFonts w:ascii="Tahoma" w:hAnsi="Tahoma" w:cs="Tahoma"/>
          <w:b/>
          <w:sz w:val="22"/>
          <w:szCs w:val="22"/>
        </w:rPr>
        <w:t xml:space="preserve"> 2018</w:t>
      </w:r>
      <w:r w:rsidR="00796AE4" w:rsidRPr="00307260">
        <w:rPr>
          <w:rFonts w:ascii="Tahoma" w:hAnsi="Tahoma" w:cs="Tahoma"/>
          <w:b/>
          <w:sz w:val="22"/>
          <w:szCs w:val="22"/>
        </w:rPr>
        <w:tab/>
      </w:r>
      <w:r w:rsidR="00796AE4" w:rsidRPr="00307260">
        <w:rPr>
          <w:rFonts w:ascii="Tahoma" w:hAnsi="Tahoma" w:cs="Tahoma"/>
          <w:b/>
          <w:sz w:val="22"/>
          <w:szCs w:val="22"/>
        </w:rPr>
        <w:tab/>
      </w:r>
      <w:r w:rsidR="00796AE4" w:rsidRPr="00307260">
        <w:rPr>
          <w:rFonts w:ascii="Tahoma" w:hAnsi="Tahoma" w:cs="Tahoma"/>
          <w:b/>
          <w:sz w:val="22"/>
          <w:szCs w:val="22"/>
        </w:rPr>
        <w:tab/>
      </w:r>
      <w:r w:rsidRPr="00307260">
        <w:rPr>
          <w:rFonts w:ascii="Tahoma" w:hAnsi="Tahoma" w:cs="Tahoma"/>
          <w:b/>
          <w:sz w:val="22"/>
          <w:szCs w:val="22"/>
        </w:rPr>
        <w:t>FGB</w:t>
      </w:r>
    </w:p>
    <w:p w:rsidR="00DF3AED" w:rsidRDefault="00DF3AED" w:rsidP="00AF6775">
      <w:pPr>
        <w:jc w:val="both"/>
        <w:rPr>
          <w:rFonts w:ascii="Tahoma" w:hAnsi="Tahoma" w:cs="Tahoma"/>
          <w:b/>
          <w:sz w:val="22"/>
          <w:szCs w:val="22"/>
        </w:rPr>
      </w:pPr>
      <w:r>
        <w:rPr>
          <w:rFonts w:ascii="Tahoma" w:hAnsi="Tahoma" w:cs="Tahoma"/>
          <w:b/>
          <w:sz w:val="22"/>
          <w:szCs w:val="22"/>
        </w:rPr>
        <w:t>28</w:t>
      </w:r>
      <w:r w:rsidRPr="00DF3AED">
        <w:rPr>
          <w:rFonts w:ascii="Tahoma" w:hAnsi="Tahoma" w:cs="Tahoma"/>
          <w:b/>
          <w:sz w:val="22"/>
          <w:szCs w:val="22"/>
          <w:vertAlign w:val="superscript"/>
        </w:rPr>
        <w:t>th</w:t>
      </w:r>
      <w:r>
        <w:rPr>
          <w:rFonts w:ascii="Tahoma" w:hAnsi="Tahoma" w:cs="Tahoma"/>
          <w:b/>
          <w:sz w:val="22"/>
          <w:szCs w:val="22"/>
        </w:rPr>
        <w:t xml:space="preserve"> March</w:t>
      </w:r>
      <w:r>
        <w:rPr>
          <w:rFonts w:ascii="Tahoma" w:hAnsi="Tahoma" w:cs="Tahoma"/>
          <w:b/>
          <w:sz w:val="22"/>
          <w:szCs w:val="22"/>
        </w:rPr>
        <w:tab/>
      </w:r>
      <w:r w:rsidR="00796AE4">
        <w:rPr>
          <w:rFonts w:ascii="Tahoma" w:hAnsi="Tahoma" w:cs="Tahoma"/>
          <w:b/>
          <w:sz w:val="22"/>
          <w:szCs w:val="22"/>
        </w:rPr>
        <w:t>2018</w:t>
      </w:r>
      <w:r>
        <w:rPr>
          <w:rFonts w:ascii="Tahoma" w:hAnsi="Tahoma" w:cs="Tahoma"/>
          <w:b/>
          <w:sz w:val="22"/>
          <w:szCs w:val="22"/>
        </w:rPr>
        <w:tab/>
      </w:r>
      <w:r>
        <w:rPr>
          <w:rFonts w:ascii="Tahoma" w:hAnsi="Tahoma" w:cs="Tahoma"/>
          <w:b/>
          <w:sz w:val="22"/>
          <w:szCs w:val="22"/>
        </w:rPr>
        <w:tab/>
      </w:r>
      <w:r>
        <w:rPr>
          <w:rFonts w:ascii="Tahoma" w:hAnsi="Tahoma" w:cs="Tahoma"/>
          <w:b/>
          <w:sz w:val="22"/>
          <w:szCs w:val="22"/>
        </w:rPr>
        <w:tab/>
        <w:t>Easter Concert</w:t>
      </w:r>
    </w:p>
    <w:p w:rsidR="00982341" w:rsidRDefault="00982341" w:rsidP="00AF6775">
      <w:pPr>
        <w:jc w:val="both"/>
        <w:rPr>
          <w:rFonts w:ascii="Tahoma" w:hAnsi="Tahoma" w:cs="Tahoma"/>
          <w:b/>
          <w:sz w:val="22"/>
          <w:szCs w:val="22"/>
        </w:rPr>
      </w:pPr>
    </w:p>
    <w:p w:rsidR="00FD612B" w:rsidRDefault="00FD612B" w:rsidP="00AF6775">
      <w:pPr>
        <w:jc w:val="both"/>
        <w:rPr>
          <w:rFonts w:ascii="Tahoma" w:hAnsi="Tahoma" w:cs="Tahoma"/>
          <w:b/>
          <w:sz w:val="22"/>
          <w:szCs w:val="22"/>
        </w:rPr>
      </w:pPr>
    </w:p>
    <w:p w:rsidR="00FD612B" w:rsidRPr="00B404F7" w:rsidRDefault="00FD612B" w:rsidP="00AF6775">
      <w:pPr>
        <w:jc w:val="both"/>
        <w:rPr>
          <w:rFonts w:ascii="Tahoma" w:hAnsi="Tahoma" w:cs="Tahoma"/>
          <w:b/>
          <w:sz w:val="22"/>
          <w:szCs w:val="22"/>
        </w:rPr>
      </w:pPr>
    </w:p>
    <w:p w:rsidR="0084367F" w:rsidRPr="00B404F7" w:rsidRDefault="0084367F" w:rsidP="00AF6775">
      <w:pPr>
        <w:jc w:val="both"/>
        <w:rPr>
          <w:rFonts w:ascii="Tahoma" w:hAnsi="Tahoma" w:cs="Tahoma"/>
          <w:b/>
          <w:sz w:val="22"/>
          <w:szCs w:val="22"/>
        </w:rPr>
      </w:pPr>
    </w:p>
    <w:p w:rsidR="00CE5B73" w:rsidRPr="00A31CF1" w:rsidRDefault="00CE5B73" w:rsidP="00AF6775">
      <w:pPr>
        <w:rPr>
          <w:rFonts w:ascii="Tahoma" w:hAnsi="Tahoma" w:cs="Tahoma"/>
          <w:b/>
          <w:sz w:val="22"/>
          <w:szCs w:val="22"/>
        </w:rPr>
      </w:pPr>
      <w:r w:rsidRPr="00A31CF1">
        <w:rPr>
          <w:rFonts w:ascii="Tahoma" w:hAnsi="Tahoma" w:cs="Tahoma"/>
          <w:b/>
          <w:sz w:val="22"/>
          <w:szCs w:val="22"/>
        </w:rPr>
        <w:t xml:space="preserve">Carole Herman </w:t>
      </w:r>
    </w:p>
    <w:p w:rsidR="00AE5A61" w:rsidRPr="00B404F7" w:rsidRDefault="00EA559E" w:rsidP="00AF6775">
      <w:pPr>
        <w:rPr>
          <w:rFonts w:ascii="Tahoma" w:hAnsi="Tahoma" w:cs="Tahoma"/>
          <w:sz w:val="22"/>
          <w:szCs w:val="22"/>
        </w:rPr>
      </w:pPr>
      <w:r>
        <w:rPr>
          <w:rFonts w:ascii="Tahoma" w:hAnsi="Tahoma" w:cs="Tahoma"/>
          <w:b/>
          <w:sz w:val="22"/>
          <w:szCs w:val="22"/>
        </w:rPr>
        <w:t xml:space="preserve">December </w:t>
      </w:r>
      <w:r w:rsidR="00A94BA1">
        <w:rPr>
          <w:rFonts w:ascii="Tahoma" w:hAnsi="Tahoma" w:cs="Tahoma"/>
          <w:b/>
          <w:sz w:val="22"/>
          <w:szCs w:val="22"/>
        </w:rPr>
        <w:t>2017</w:t>
      </w:r>
    </w:p>
    <w:sectPr w:rsidR="00AE5A61" w:rsidRPr="00B404F7" w:rsidSect="00151FF7">
      <w:footerReference w:type="default" r:id="rId12"/>
      <w:pgSz w:w="11906" w:h="16838"/>
      <w:pgMar w:top="540" w:right="707" w:bottom="567" w:left="851" w:header="708" w:footer="41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7CF0" w:rsidRDefault="003C7CF0">
      <w:r>
        <w:separator/>
      </w:r>
    </w:p>
  </w:endnote>
  <w:endnote w:type="continuationSeparator" w:id="0">
    <w:p w:rsidR="003C7CF0" w:rsidRDefault="003C7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3889933"/>
      <w:docPartObj>
        <w:docPartGallery w:val="Page Numbers (Bottom of Page)"/>
        <w:docPartUnique/>
      </w:docPartObj>
    </w:sdtPr>
    <w:sdtEndPr>
      <w:rPr>
        <w:noProof/>
      </w:rPr>
    </w:sdtEndPr>
    <w:sdtContent>
      <w:p w:rsidR="003473C6" w:rsidRDefault="003473C6">
        <w:pPr>
          <w:pStyle w:val="Footer"/>
        </w:pPr>
        <w:r>
          <w:fldChar w:fldCharType="begin"/>
        </w:r>
        <w:r>
          <w:instrText xml:space="preserve"> PAGE   \* MERGEFORMAT </w:instrText>
        </w:r>
        <w:r>
          <w:fldChar w:fldCharType="separate"/>
        </w:r>
        <w:r w:rsidR="006A3E87">
          <w:rPr>
            <w:noProof/>
          </w:rPr>
          <w:t>4</w:t>
        </w:r>
        <w:r>
          <w:rPr>
            <w:noProof/>
          </w:rPr>
          <w:fldChar w:fldCharType="end"/>
        </w:r>
      </w:p>
    </w:sdtContent>
  </w:sdt>
  <w:p w:rsidR="003473C6" w:rsidRDefault="003473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7CF0" w:rsidRDefault="003C7CF0">
      <w:r>
        <w:separator/>
      </w:r>
    </w:p>
  </w:footnote>
  <w:footnote w:type="continuationSeparator" w:id="0">
    <w:p w:rsidR="003C7CF0" w:rsidRDefault="003C7C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A1DEB"/>
    <w:multiLevelType w:val="hybridMultilevel"/>
    <w:tmpl w:val="EACE9756"/>
    <w:lvl w:ilvl="0" w:tplc="28166294">
      <w:start w:val="1"/>
      <w:numFmt w:val="bullet"/>
      <w:lvlText w:val=""/>
      <w:lvlJc w:val="left"/>
      <w:pPr>
        <w:tabs>
          <w:tab w:val="num" w:pos="720"/>
        </w:tabs>
        <w:ind w:left="720" w:hanging="360"/>
      </w:pPr>
      <w:rPr>
        <w:rFonts w:ascii="Symbol" w:hAnsi="Symbol" w:hint="default"/>
      </w:rPr>
    </w:lvl>
    <w:lvl w:ilvl="1" w:tplc="52AA9CF0" w:tentative="1">
      <w:start w:val="1"/>
      <w:numFmt w:val="bullet"/>
      <w:lvlText w:val=""/>
      <w:lvlJc w:val="left"/>
      <w:pPr>
        <w:tabs>
          <w:tab w:val="num" w:pos="1440"/>
        </w:tabs>
        <w:ind w:left="1440" w:hanging="360"/>
      </w:pPr>
      <w:rPr>
        <w:rFonts w:ascii="Symbol" w:hAnsi="Symbol" w:hint="default"/>
      </w:rPr>
    </w:lvl>
    <w:lvl w:ilvl="2" w:tplc="426EDE34" w:tentative="1">
      <w:start w:val="1"/>
      <w:numFmt w:val="bullet"/>
      <w:lvlText w:val=""/>
      <w:lvlJc w:val="left"/>
      <w:pPr>
        <w:tabs>
          <w:tab w:val="num" w:pos="2160"/>
        </w:tabs>
        <w:ind w:left="2160" w:hanging="360"/>
      </w:pPr>
      <w:rPr>
        <w:rFonts w:ascii="Symbol" w:hAnsi="Symbol" w:hint="default"/>
      </w:rPr>
    </w:lvl>
    <w:lvl w:ilvl="3" w:tplc="09F2FE36" w:tentative="1">
      <w:start w:val="1"/>
      <w:numFmt w:val="bullet"/>
      <w:lvlText w:val=""/>
      <w:lvlJc w:val="left"/>
      <w:pPr>
        <w:tabs>
          <w:tab w:val="num" w:pos="2880"/>
        </w:tabs>
        <w:ind w:left="2880" w:hanging="360"/>
      </w:pPr>
      <w:rPr>
        <w:rFonts w:ascii="Symbol" w:hAnsi="Symbol" w:hint="default"/>
      </w:rPr>
    </w:lvl>
    <w:lvl w:ilvl="4" w:tplc="18CEF694" w:tentative="1">
      <w:start w:val="1"/>
      <w:numFmt w:val="bullet"/>
      <w:lvlText w:val=""/>
      <w:lvlJc w:val="left"/>
      <w:pPr>
        <w:tabs>
          <w:tab w:val="num" w:pos="3600"/>
        </w:tabs>
        <w:ind w:left="3600" w:hanging="360"/>
      </w:pPr>
      <w:rPr>
        <w:rFonts w:ascii="Symbol" w:hAnsi="Symbol" w:hint="default"/>
      </w:rPr>
    </w:lvl>
    <w:lvl w:ilvl="5" w:tplc="32C04DA0" w:tentative="1">
      <w:start w:val="1"/>
      <w:numFmt w:val="bullet"/>
      <w:lvlText w:val=""/>
      <w:lvlJc w:val="left"/>
      <w:pPr>
        <w:tabs>
          <w:tab w:val="num" w:pos="4320"/>
        </w:tabs>
        <w:ind w:left="4320" w:hanging="360"/>
      </w:pPr>
      <w:rPr>
        <w:rFonts w:ascii="Symbol" w:hAnsi="Symbol" w:hint="default"/>
      </w:rPr>
    </w:lvl>
    <w:lvl w:ilvl="6" w:tplc="4AC828FC" w:tentative="1">
      <w:start w:val="1"/>
      <w:numFmt w:val="bullet"/>
      <w:lvlText w:val=""/>
      <w:lvlJc w:val="left"/>
      <w:pPr>
        <w:tabs>
          <w:tab w:val="num" w:pos="5040"/>
        </w:tabs>
        <w:ind w:left="5040" w:hanging="360"/>
      </w:pPr>
      <w:rPr>
        <w:rFonts w:ascii="Symbol" w:hAnsi="Symbol" w:hint="default"/>
      </w:rPr>
    </w:lvl>
    <w:lvl w:ilvl="7" w:tplc="D1A689C8" w:tentative="1">
      <w:start w:val="1"/>
      <w:numFmt w:val="bullet"/>
      <w:lvlText w:val=""/>
      <w:lvlJc w:val="left"/>
      <w:pPr>
        <w:tabs>
          <w:tab w:val="num" w:pos="5760"/>
        </w:tabs>
        <w:ind w:left="5760" w:hanging="360"/>
      </w:pPr>
      <w:rPr>
        <w:rFonts w:ascii="Symbol" w:hAnsi="Symbol" w:hint="default"/>
      </w:rPr>
    </w:lvl>
    <w:lvl w:ilvl="8" w:tplc="5568105C"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5F83040"/>
    <w:multiLevelType w:val="hybridMultilevel"/>
    <w:tmpl w:val="9C34DF38"/>
    <w:lvl w:ilvl="0" w:tplc="EAB4C1C0">
      <w:start w:val="225"/>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405054"/>
    <w:multiLevelType w:val="hybridMultilevel"/>
    <w:tmpl w:val="B14E8736"/>
    <w:lvl w:ilvl="0" w:tplc="491E5D2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1035CB"/>
    <w:multiLevelType w:val="hybridMultilevel"/>
    <w:tmpl w:val="A2922C30"/>
    <w:lvl w:ilvl="0" w:tplc="1F9ABCC0">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1A2CE4"/>
    <w:multiLevelType w:val="hybridMultilevel"/>
    <w:tmpl w:val="D72E8B2A"/>
    <w:lvl w:ilvl="0" w:tplc="08090001">
      <w:start w:val="1"/>
      <w:numFmt w:val="bullet"/>
      <w:lvlText w:val=""/>
      <w:lvlJc w:val="left"/>
      <w:pPr>
        <w:tabs>
          <w:tab w:val="num" w:pos="720"/>
        </w:tabs>
        <w:ind w:left="720" w:hanging="360"/>
      </w:pPr>
      <w:rPr>
        <w:rFonts w:ascii="Symbol" w:hAnsi="Symbol" w:hint="default"/>
      </w:rPr>
    </w:lvl>
    <w:lvl w:ilvl="1" w:tplc="55B8EB1E">
      <w:start w:val="1"/>
      <w:numFmt w:val="bullet"/>
      <w:lvlText w:val=""/>
      <w:lvlJc w:val="left"/>
      <w:pPr>
        <w:tabs>
          <w:tab w:val="num" w:pos="1440"/>
        </w:tabs>
        <w:ind w:left="1440" w:hanging="360"/>
      </w:pPr>
      <w:rPr>
        <w:rFonts w:ascii="Symbol" w:hAnsi="Symbol" w:hint="default"/>
      </w:rPr>
    </w:lvl>
    <w:lvl w:ilvl="2" w:tplc="5D666B5A" w:tentative="1">
      <w:start w:val="1"/>
      <w:numFmt w:val="bullet"/>
      <w:lvlText w:val=""/>
      <w:lvlJc w:val="left"/>
      <w:pPr>
        <w:tabs>
          <w:tab w:val="num" w:pos="2160"/>
        </w:tabs>
        <w:ind w:left="2160" w:hanging="360"/>
      </w:pPr>
      <w:rPr>
        <w:rFonts w:ascii="Symbol" w:hAnsi="Symbol" w:hint="default"/>
      </w:rPr>
    </w:lvl>
    <w:lvl w:ilvl="3" w:tplc="B5DA242A" w:tentative="1">
      <w:start w:val="1"/>
      <w:numFmt w:val="bullet"/>
      <w:lvlText w:val=""/>
      <w:lvlJc w:val="left"/>
      <w:pPr>
        <w:tabs>
          <w:tab w:val="num" w:pos="2880"/>
        </w:tabs>
        <w:ind w:left="2880" w:hanging="360"/>
      </w:pPr>
      <w:rPr>
        <w:rFonts w:ascii="Symbol" w:hAnsi="Symbol" w:hint="default"/>
      </w:rPr>
    </w:lvl>
    <w:lvl w:ilvl="4" w:tplc="B00E8F22" w:tentative="1">
      <w:start w:val="1"/>
      <w:numFmt w:val="bullet"/>
      <w:lvlText w:val=""/>
      <w:lvlJc w:val="left"/>
      <w:pPr>
        <w:tabs>
          <w:tab w:val="num" w:pos="3600"/>
        </w:tabs>
        <w:ind w:left="3600" w:hanging="360"/>
      </w:pPr>
      <w:rPr>
        <w:rFonts w:ascii="Symbol" w:hAnsi="Symbol" w:hint="default"/>
      </w:rPr>
    </w:lvl>
    <w:lvl w:ilvl="5" w:tplc="8B5CBEFA" w:tentative="1">
      <w:start w:val="1"/>
      <w:numFmt w:val="bullet"/>
      <w:lvlText w:val=""/>
      <w:lvlJc w:val="left"/>
      <w:pPr>
        <w:tabs>
          <w:tab w:val="num" w:pos="4320"/>
        </w:tabs>
        <w:ind w:left="4320" w:hanging="360"/>
      </w:pPr>
      <w:rPr>
        <w:rFonts w:ascii="Symbol" w:hAnsi="Symbol" w:hint="default"/>
      </w:rPr>
    </w:lvl>
    <w:lvl w:ilvl="6" w:tplc="F5D4673C" w:tentative="1">
      <w:start w:val="1"/>
      <w:numFmt w:val="bullet"/>
      <w:lvlText w:val=""/>
      <w:lvlJc w:val="left"/>
      <w:pPr>
        <w:tabs>
          <w:tab w:val="num" w:pos="5040"/>
        </w:tabs>
        <w:ind w:left="5040" w:hanging="360"/>
      </w:pPr>
      <w:rPr>
        <w:rFonts w:ascii="Symbol" w:hAnsi="Symbol" w:hint="default"/>
      </w:rPr>
    </w:lvl>
    <w:lvl w:ilvl="7" w:tplc="F7725330" w:tentative="1">
      <w:start w:val="1"/>
      <w:numFmt w:val="bullet"/>
      <w:lvlText w:val=""/>
      <w:lvlJc w:val="left"/>
      <w:pPr>
        <w:tabs>
          <w:tab w:val="num" w:pos="5760"/>
        </w:tabs>
        <w:ind w:left="5760" w:hanging="360"/>
      </w:pPr>
      <w:rPr>
        <w:rFonts w:ascii="Symbol" w:hAnsi="Symbol" w:hint="default"/>
      </w:rPr>
    </w:lvl>
    <w:lvl w:ilvl="8" w:tplc="B19A0C8C"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0AA63DFE"/>
    <w:multiLevelType w:val="hybridMultilevel"/>
    <w:tmpl w:val="FDECF9C6"/>
    <w:lvl w:ilvl="0" w:tplc="08090001">
      <w:start w:val="1"/>
      <w:numFmt w:val="bullet"/>
      <w:lvlText w:val=""/>
      <w:lvlJc w:val="left"/>
      <w:pPr>
        <w:ind w:left="1267" w:hanging="360"/>
      </w:pPr>
      <w:rPr>
        <w:rFonts w:ascii="Symbol" w:hAnsi="Symbol" w:hint="default"/>
      </w:rPr>
    </w:lvl>
    <w:lvl w:ilvl="1" w:tplc="08090003" w:tentative="1">
      <w:start w:val="1"/>
      <w:numFmt w:val="bullet"/>
      <w:lvlText w:val="o"/>
      <w:lvlJc w:val="left"/>
      <w:pPr>
        <w:ind w:left="1987" w:hanging="360"/>
      </w:pPr>
      <w:rPr>
        <w:rFonts w:ascii="Courier New" w:hAnsi="Courier New" w:cs="Courier New" w:hint="default"/>
      </w:rPr>
    </w:lvl>
    <w:lvl w:ilvl="2" w:tplc="08090005" w:tentative="1">
      <w:start w:val="1"/>
      <w:numFmt w:val="bullet"/>
      <w:lvlText w:val=""/>
      <w:lvlJc w:val="left"/>
      <w:pPr>
        <w:ind w:left="2707" w:hanging="360"/>
      </w:pPr>
      <w:rPr>
        <w:rFonts w:ascii="Wingdings" w:hAnsi="Wingdings" w:hint="default"/>
      </w:rPr>
    </w:lvl>
    <w:lvl w:ilvl="3" w:tplc="08090001" w:tentative="1">
      <w:start w:val="1"/>
      <w:numFmt w:val="bullet"/>
      <w:lvlText w:val=""/>
      <w:lvlJc w:val="left"/>
      <w:pPr>
        <w:ind w:left="3427" w:hanging="360"/>
      </w:pPr>
      <w:rPr>
        <w:rFonts w:ascii="Symbol" w:hAnsi="Symbol" w:hint="default"/>
      </w:rPr>
    </w:lvl>
    <w:lvl w:ilvl="4" w:tplc="08090003" w:tentative="1">
      <w:start w:val="1"/>
      <w:numFmt w:val="bullet"/>
      <w:lvlText w:val="o"/>
      <w:lvlJc w:val="left"/>
      <w:pPr>
        <w:ind w:left="4147" w:hanging="360"/>
      </w:pPr>
      <w:rPr>
        <w:rFonts w:ascii="Courier New" w:hAnsi="Courier New" w:cs="Courier New" w:hint="default"/>
      </w:rPr>
    </w:lvl>
    <w:lvl w:ilvl="5" w:tplc="08090005" w:tentative="1">
      <w:start w:val="1"/>
      <w:numFmt w:val="bullet"/>
      <w:lvlText w:val=""/>
      <w:lvlJc w:val="left"/>
      <w:pPr>
        <w:ind w:left="4867" w:hanging="360"/>
      </w:pPr>
      <w:rPr>
        <w:rFonts w:ascii="Wingdings" w:hAnsi="Wingdings" w:hint="default"/>
      </w:rPr>
    </w:lvl>
    <w:lvl w:ilvl="6" w:tplc="08090001" w:tentative="1">
      <w:start w:val="1"/>
      <w:numFmt w:val="bullet"/>
      <w:lvlText w:val=""/>
      <w:lvlJc w:val="left"/>
      <w:pPr>
        <w:ind w:left="5587" w:hanging="360"/>
      </w:pPr>
      <w:rPr>
        <w:rFonts w:ascii="Symbol" w:hAnsi="Symbol" w:hint="default"/>
      </w:rPr>
    </w:lvl>
    <w:lvl w:ilvl="7" w:tplc="08090003" w:tentative="1">
      <w:start w:val="1"/>
      <w:numFmt w:val="bullet"/>
      <w:lvlText w:val="o"/>
      <w:lvlJc w:val="left"/>
      <w:pPr>
        <w:ind w:left="6307" w:hanging="360"/>
      </w:pPr>
      <w:rPr>
        <w:rFonts w:ascii="Courier New" w:hAnsi="Courier New" w:cs="Courier New" w:hint="default"/>
      </w:rPr>
    </w:lvl>
    <w:lvl w:ilvl="8" w:tplc="08090005" w:tentative="1">
      <w:start w:val="1"/>
      <w:numFmt w:val="bullet"/>
      <w:lvlText w:val=""/>
      <w:lvlJc w:val="left"/>
      <w:pPr>
        <w:ind w:left="7027" w:hanging="360"/>
      </w:pPr>
      <w:rPr>
        <w:rFonts w:ascii="Wingdings" w:hAnsi="Wingdings" w:hint="default"/>
      </w:rPr>
    </w:lvl>
  </w:abstractNum>
  <w:abstractNum w:abstractNumId="6" w15:restartNumberingAfterBreak="0">
    <w:nsid w:val="1CC743BF"/>
    <w:multiLevelType w:val="hybridMultilevel"/>
    <w:tmpl w:val="FF32DF9A"/>
    <w:lvl w:ilvl="0" w:tplc="250A75F0">
      <w:numFmt w:val="bullet"/>
      <w:lvlText w:val=""/>
      <w:lvlJc w:val="left"/>
      <w:pPr>
        <w:ind w:left="720" w:hanging="360"/>
      </w:pPr>
      <w:rPr>
        <w:rFonts w:ascii="Symbol" w:eastAsia="Times New Roman"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055C9A"/>
    <w:multiLevelType w:val="hybridMultilevel"/>
    <w:tmpl w:val="1534B170"/>
    <w:lvl w:ilvl="0" w:tplc="B0702AE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3B4FE8"/>
    <w:multiLevelType w:val="hybridMultilevel"/>
    <w:tmpl w:val="5596F1DC"/>
    <w:lvl w:ilvl="0" w:tplc="08090001">
      <w:start w:val="1"/>
      <w:numFmt w:val="bullet"/>
      <w:lvlText w:val=""/>
      <w:lvlJc w:val="left"/>
      <w:pPr>
        <w:tabs>
          <w:tab w:val="num" w:pos="720"/>
        </w:tabs>
        <w:ind w:left="720" w:hanging="360"/>
      </w:pPr>
      <w:rPr>
        <w:rFonts w:ascii="Symbol" w:hAnsi="Symbol" w:hint="default"/>
      </w:rPr>
    </w:lvl>
    <w:lvl w:ilvl="1" w:tplc="55B8EB1E">
      <w:start w:val="1"/>
      <w:numFmt w:val="bullet"/>
      <w:lvlText w:val=""/>
      <w:lvlJc w:val="left"/>
      <w:pPr>
        <w:tabs>
          <w:tab w:val="num" w:pos="1440"/>
        </w:tabs>
        <w:ind w:left="1440" w:hanging="360"/>
      </w:pPr>
      <w:rPr>
        <w:rFonts w:ascii="Symbol" w:hAnsi="Symbol" w:hint="default"/>
      </w:rPr>
    </w:lvl>
    <w:lvl w:ilvl="2" w:tplc="5D666B5A" w:tentative="1">
      <w:start w:val="1"/>
      <w:numFmt w:val="bullet"/>
      <w:lvlText w:val=""/>
      <w:lvlJc w:val="left"/>
      <w:pPr>
        <w:tabs>
          <w:tab w:val="num" w:pos="2160"/>
        </w:tabs>
        <w:ind w:left="2160" w:hanging="360"/>
      </w:pPr>
      <w:rPr>
        <w:rFonts w:ascii="Symbol" w:hAnsi="Symbol" w:hint="default"/>
      </w:rPr>
    </w:lvl>
    <w:lvl w:ilvl="3" w:tplc="B5DA242A" w:tentative="1">
      <w:start w:val="1"/>
      <w:numFmt w:val="bullet"/>
      <w:lvlText w:val=""/>
      <w:lvlJc w:val="left"/>
      <w:pPr>
        <w:tabs>
          <w:tab w:val="num" w:pos="2880"/>
        </w:tabs>
        <w:ind w:left="2880" w:hanging="360"/>
      </w:pPr>
      <w:rPr>
        <w:rFonts w:ascii="Symbol" w:hAnsi="Symbol" w:hint="default"/>
      </w:rPr>
    </w:lvl>
    <w:lvl w:ilvl="4" w:tplc="B00E8F22" w:tentative="1">
      <w:start w:val="1"/>
      <w:numFmt w:val="bullet"/>
      <w:lvlText w:val=""/>
      <w:lvlJc w:val="left"/>
      <w:pPr>
        <w:tabs>
          <w:tab w:val="num" w:pos="3600"/>
        </w:tabs>
        <w:ind w:left="3600" w:hanging="360"/>
      </w:pPr>
      <w:rPr>
        <w:rFonts w:ascii="Symbol" w:hAnsi="Symbol" w:hint="default"/>
      </w:rPr>
    </w:lvl>
    <w:lvl w:ilvl="5" w:tplc="8B5CBEFA" w:tentative="1">
      <w:start w:val="1"/>
      <w:numFmt w:val="bullet"/>
      <w:lvlText w:val=""/>
      <w:lvlJc w:val="left"/>
      <w:pPr>
        <w:tabs>
          <w:tab w:val="num" w:pos="4320"/>
        </w:tabs>
        <w:ind w:left="4320" w:hanging="360"/>
      </w:pPr>
      <w:rPr>
        <w:rFonts w:ascii="Symbol" w:hAnsi="Symbol" w:hint="default"/>
      </w:rPr>
    </w:lvl>
    <w:lvl w:ilvl="6" w:tplc="F5D4673C" w:tentative="1">
      <w:start w:val="1"/>
      <w:numFmt w:val="bullet"/>
      <w:lvlText w:val=""/>
      <w:lvlJc w:val="left"/>
      <w:pPr>
        <w:tabs>
          <w:tab w:val="num" w:pos="5040"/>
        </w:tabs>
        <w:ind w:left="5040" w:hanging="360"/>
      </w:pPr>
      <w:rPr>
        <w:rFonts w:ascii="Symbol" w:hAnsi="Symbol" w:hint="default"/>
      </w:rPr>
    </w:lvl>
    <w:lvl w:ilvl="7" w:tplc="F7725330" w:tentative="1">
      <w:start w:val="1"/>
      <w:numFmt w:val="bullet"/>
      <w:lvlText w:val=""/>
      <w:lvlJc w:val="left"/>
      <w:pPr>
        <w:tabs>
          <w:tab w:val="num" w:pos="5760"/>
        </w:tabs>
        <w:ind w:left="5760" w:hanging="360"/>
      </w:pPr>
      <w:rPr>
        <w:rFonts w:ascii="Symbol" w:hAnsi="Symbol" w:hint="default"/>
      </w:rPr>
    </w:lvl>
    <w:lvl w:ilvl="8" w:tplc="B19A0C8C"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1F813D22"/>
    <w:multiLevelType w:val="hybridMultilevel"/>
    <w:tmpl w:val="EBE8E05C"/>
    <w:lvl w:ilvl="0" w:tplc="A9A23C16">
      <w:start w:val="1"/>
      <w:numFmt w:val="bullet"/>
      <w:lvlText w:val=""/>
      <w:lvlJc w:val="left"/>
      <w:pPr>
        <w:tabs>
          <w:tab w:val="num" w:pos="720"/>
        </w:tabs>
        <w:ind w:left="720" w:hanging="360"/>
      </w:pPr>
      <w:rPr>
        <w:rFonts w:ascii="Symbol" w:hAnsi="Symbol" w:hint="default"/>
      </w:rPr>
    </w:lvl>
    <w:lvl w:ilvl="1" w:tplc="77D23F04" w:tentative="1">
      <w:start w:val="1"/>
      <w:numFmt w:val="bullet"/>
      <w:lvlText w:val=""/>
      <w:lvlJc w:val="left"/>
      <w:pPr>
        <w:tabs>
          <w:tab w:val="num" w:pos="1440"/>
        </w:tabs>
        <w:ind w:left="1440" w:hanging="360"/>
      </w:pPr>
      <w:rPr>
        <w:rFonts w:ascii="Symbol" w:hAnsi="Symbol" w:hint="default"/>
      </w:rPr>
    </w:lvl>
    <w:lvl w:ilvl="2" w:tplc="00DA29A0" w:tentative="1">
      <w:start w:val="1"/>
      <w:numFmt w:val="bullet"/>
      <w:lvlText w:val=""/>
      <w:lvlJc w:val="left"/>
      <w:pPr>
        <w:tabs>
          <w:tab w:val="num" w:pos="2160"/>
        </w:tabs>
        <w:ind w:left="2160" w:hanging="360"/>
      </w:pPr>
      <w:rPr>
        <w:rFonts w:ascii="Symbol" w:hAnsi="Symbol" w:hint="default"/>
      </w:rPr>
    </w:lvl>
    <w:lvl w:ilvl="3" w:tplc="49D4C64C" w:tentative="1">
      <w:start w:val="1"/>
      <w:numFmt w:val="bullet"/>
      <w:lvlText w:val=""/>
      <w:lvlJc w:val="left"/>
      <w:pPr>
        <w:tabs>
          <w:tab w:val="num" w:pos="2880"/>
        </w:tabs>
        <w:ind w:left="2880" w:hanging="360"/>
      </w:pPr>
      <w:rPr>
        <w:rFonts w:ascii="Symbol" w:hAnsi="Symbol" w:hint="default"/>
      </w:rPr>
    </w:lvl>
    <w:lvl w:ilvl="4" w:tplc="ED8CBE74" w:tentative="1">
      <w:start w:val="1"/>
      <w:numFmt w:val="bullet"/>
      <w:lvlText w:val=""/>
      <w:lvlJc w:val="left"/>
      <w:pPr>
        <w:tabs>
          <w:tab w:val="num" w:pos="3600"/>
        </w:tabs>
        <w:ind w:left="3600" w:hanging="360"/>
      </w:pPr>
      <w:rPr>
        <w:rFonts w:ascii="Symbol" w:hAnsi="Symbol" w:hint="default"/>
      </w:rPr>
    </w:lvl>
    <w:lvl w:ilvl="5" w:tplc="DDF6CEAE" w:tentative="1">
      <w:start w:val="1"/>
      <w:numFmt w:val="bullet"/>
      <w:lvlText w:val=""/>
      <w:lvlJc w:val="left"/>
      <w:pPr>
        <w:tabs>
          <w:tab w:val="num" w:pos="4320"/>
        </w:tabs>
        <w:ind w:left="4320" w:hanging="360"/>
      </w:pPr>
      <w:rPr>
        <w:rFonts w:ascii="Symbol" w:hAnsi="Symbol" w:hint="default"/>
      </w:rPr>
    </w:lvl>
    <w:lvl w:ilvl="6" w:tplc="850476DC" w:tentative="1">
      <w:start w:val="1"/>
      <w:numFmt w:val="bullet"/>
      <w:lvlText w:val=""/>
      <w:lvlJc w:val="left"/>
      <w:pPr>
        <w:tabs>
          <w:tab w:val="num" w:pos="5040"/>
        </w:tabs>
        <w:ind w:left="5040" w:hanging="360"/>
      </w:pPr>
      <w:rPr>
        <w:rFonts w:ascii="Symbol" w:hAnsi="Symbol" w:hint="default"/>
      </w:rPr>
    </w:lvl>
    <w:lvl w:ilvl="7" w:tplc="3EFCCDFC" w:tentative="1">
      <w:start w:val="1"/>
      <w:numFmt w:val="bullet"/>
      <w:lvlText w:val=""/>
      <w:lvlJc w:val="left"/>
      <w:pPr>
        <w:tabs>
          <w:tab w:val="num" w:pos="5760"/>
        </w:tabs>
        <w:ind w:left="5760" w:hanging="360"/>
      </w:pPr>
      <w:rPr>
        <w:rFonts w:ascii="Symbol" w:hAnsi="Symbol" w:hint="default"/>
      </w:rPr>
    </w:lvl>
    <w:lvl w:ilvl="8" w:tplc="BA3C04FE"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1F9C66BA"/>
    <w:multiLevelType w:val="hybridMultilevel"/>
    <w:tmpl w:val="602A81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56511B"/>
    <w:multiLevelType w:val="hybridMultilevel"/>
    <w:tmpl w:val="A0B60048"/>
    <w:lvl w:ilvl="0" w:tplc="4CC6AB90">
      <w:start w:val="1"/>
      <w:numFmt w:val="bullet"/>
      <w:lvlText w:val=""/>
      <w:lvlJc w:val="left"/>
      <w:pPr>
        <w:tabs>
          <w:tab w:val="num" w:pos="720"/>
        </w:tabs>
        <w:ind w:left="720" w:hanging="360"/>
      </w:pPr>
      <w:rPr>
        <w:rFonts w:ascii="Symbol" w:hAnsi="Symbol" w:hint="default"/>
      </w:rPr>
    </w:lvl>
    <w:lvl w:ilvl="1" w:tplc="3B268EE2" w:tentative="1">
      <w:start w:val="1"/>
      <w:numFmt w:val="bullet"/>
      <w:lvlText w:val=""/>
      <w:lvlJc w:val="left"/>
      <w:pPr>
        <w:tabs>
          <w:tab w:val="num" w:pos="1440"/>
        </w:tabs>
        <w:ind w:left="1440" w:hanging="360"/>
      </w:pPr>
      <w:rPr>
        <w:rFonts w:ascii="Symbol" w:hAnsi="Symbol" w:hint="default"/>
      </w:rPr>
    </w:lvl>
    <w:lvl w:ilvl="2" w:tplc="D96CB0CA" w:tentative="1">
      <w:start w:val="1"/>
      <w:numFmt w:val="bullet"/>
      <w:lvlText w:val=""/>
      <w:lvlJc w:val="left"/>
      <w:pPr>
        <w:tabs>
          <w:tab w:val="num" w:pos="2160"/>
        </w:tabs>
        <w:ind w:left="2160" w:hanging="360"/>
      </w:pPr>
      <w:rPr>
        <w:rFonts w:ascii="Symbol" w:hAnsi="Symbol" w:hint="default"/>
      </w:rPr>
    </w:lvl>
    <w:lvl w:ilvl="3" w:tplc="D7740AF4" w:tentative="1">
      <w:start w:val="1"/>
      <w:numFmt w:val="bullet"/>
      <w:lvlText w:val=""/>
      <w:lvlJc w:val="left"/>
      <w:pPr>
        <w:tabs>
          <w:tab w:val="num" w:pos="2880"/>
        </w:tabs>
        <w:ind w:left="2880" w:hanging="360"/>
      </w:pPr>
      <w:rPr>
        <w:rFonts w:ascii="Symbol" w:hAnsi="Symbol" w:hint="default"/>
      </w:rPr>
    </w:lvl>
    <w:lvl w:ilvl="4" w:tplc="863C213A" w:tentative="1">
      <w:start w:val="1"/>
      <w:numFmt w:val="bullet"/>
      <w:lvlText w:val=""/>
      <w:lvlJc w:val="left"/>
      <w:pPr>
        <w:tabs>
          <w:tab w:val="num" w:pos="3600"/>
        </w:tabs>
        <w:ind w:left="3600" w:hanging="360"/>
      </w:pPr>
      <w:rPr>
        <w:rFonts w:ascii="Symbol" w:hAnsi="Symbol" w:hint="default"/>
      </w:rPr>
    </w:lvl>
    <w:lvl w:ilvl="5" w:tplc="352C5B9E" w:tentative="1">
      <w:start w:val="1"/>
      <w:numFmt w:val="bullet"/>
      <w:lvlText w:val=""/>
      <w:lvlJc w:val="left"/>
      <w:pPr>
        <w:tabs>
          <w:tab w:val="num" w:pos="4320"/>
        </w:tabs>
        <w:ind w:left="4320" w:hanging="360"/>
      </w:pPr>
      <w:rPr>
        <w:rFonts w:ascii="Symbol" w:hAnsi="Symbol" w:hint="default"/>
      </w:rPr>
    </w:lvl>
    <w:lvl w:ilvl="6" w:tplc="40E29748" w:tentative="1">
      <w:start w:val="1"/>
      <w:numFmt w:val="bullet"/>
      <w:lvlText w:val=""/>
      <w:lvlJc w:val="left"/>
      <w:pPr>
        <w:tabs>
          <w:tab w:val="num" w:pos="5040"/>
        </w:tabs>
        <w:ind w:left="5040" w:hanging="360"/>
      </w:pPr>
      <w:rPr>
        <w:rFonts w:ascii="Symbol" w:hAnsi="Symbol" w:hint="default"/>
      </w:rPr>
    </w:lvl>
    <w:lvl w:ilvl="7" w:tplc="36C46F68" w:tentative="1">
      <w:start w:val="1"/>
      <w:numFmt w:val="bullet"/>
      <w:lvlText w:val=""/>
      <w:lvlJc w:val="left"/>
      <w:pPr>
        <w:tabs>
          <w:tab w:val="num" w:pos="5760"/>
        </w:tabs>
        <w:ind w:left="5760" w:hanging="360"/>
      </w:pPr>
      <w:rPr>
        <w:rFonts w:ascii="Symbol" w:hAnsi="Symbol" w:hint="default"/>
      </w:rPr>
    </w:lvl>
    <w:lvl w:ilvl="8" w:tplc="8C66C9CA"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23925CA8"/>
    <w:multiLevelType w:val="hybridMultilevel"/>
    <w:tmpl w:val="17601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D279B1"/>
    <w:multiLevelType w:val="hybridMultilevel"/>
    <w:tmpl w:val="777AE504"/>
    <w:lvl w:ilvl="0" w:tplc="7416C962">
      <w:start w:val="1"/>
      <w:numFmt w:val="bullet"/>
      <w:lvlText w:val=""/>
      <w:lvlJc w:val="left"/>
      <w:pPr>
        <w:tabs>
          <w:tab w:val="num" w:pos="720"/>
        </w:tabs>
        <w:ind w:left="720" w:hanging="360"/>
      </w:pPr>
      <w:rPr>
        <w:rFonts w:ascii="Symbol" w:hAnsi="Symbol" w:hint="default"/>
      </w:rPr>
    </w:lvl>
    <w:lvl w:ilvl="1" w:tplc="31BA17EE" w:tentative="1">
      <w:start w:val="1"/>
      <w:numFmt w:val="bullet"/>
      <w:lvlText w:val=""/>
      <w:lvlJc w:val="left"/>
      <w:pPr>
        <w:tabs>
          <w:tab w:val="num" w:pos="1440"/>
        </w:tabs>
        <w:ind w:left="1440" w:hanging="360"/>
      </w:pPr>
      <w:rPr>
        <w:rFonts w:ascii="Symbol" w:hAnsi="Symbol" w:hint="default"/>
      </w:rPr>
    </w:lvl>
    <w:lvl w:ilvl="2" w:tplc="898682C6" w:tentative="1">
      <w:start w:val="1"/>
      <w:numFmt w:val="bullet"/>
      <w:lvlText w:val=""/>
      <w:lvlJc w:val="left"/>
      <w:pPr>
        <w:tabs>
          <w:tab w:val="num" w:pos="2160"/>
        </w:tabs>
        <w:ind w:left="2160" w:hanging="360"/>
      </w:pPr>
      <w:rPr>
        <w:rFonts w:ascii="Symbol" w:hAnsi="Symbol" w:hint="default"/>
      </w:rPr>
    </w:lvl>
    <w:lvl w:ilvl="3" w:tplc="51408658" w:tentative="1">
      <w:start w:val="1"/>
      <w:numFmt w:val="bullet"/>
      <w:lvlText w:val=""/>
      <w:lvlJc w:val="left"/>
      <w:pPr>
        <w:tabs>
          <w:tab w:val="num" w:pos="2880"/>
        </w:tabs>
        <w:ind w:left="2880" w:hanging="360"/>
      </w:pPr>
      <w:rPr>
        <w:rFonts w:ascii="Symbol" w:hAnsi="Symbol" w:hint="default"/>
      </w:rPr>
    </w:lvl>
    <w:lvl w:ilvl="4" w:tplc="3E20E0BC" w:tentative="1">
      <w:start w:val="1"/>
      <w:numFmt w:val="bullet"/>
      <w:lvlText w:val=""/>
      <w:lvlJc w:val="left"/>
      <w:pPr>
        <w:tabs>
          <w:tab w:val="num" w:pos="3600"/>
        </w:tabs>
        <w:ind w:left="3600" w:hanging="360"/>
      </w:pPr>
      <w:rPr>
        <w:rFonts w:ascii="Symbol" w:hAnsi="Symbol" w:hint="default"/>
      </w:rPr>
    </w:lvl>
    <w:lvl w:ilvl="5" w:tplc="31D8A218" w:tentative="1">
      <w:start w:val="1"/>
      <w:numFmt w:val="bullet"/>
      <w:lvlText w:val=""/>
      <w:lvlJc w:val="left"/>
      <w:pPr>
        <w:tabs>
          <w:tab w:val="num" w:pos="4320"/>
        </w:tabs>
        <w:ind w:left="4320" w:hanging="360"/>
      </w:pPr>
      <w:rPr>
        <w:rFonts w:ascii="Symbol" w:hAnsi="Symbol" w:hint="default"/>
      </w:rPr>
    </w:lvl>
    <w:lvl w:ilvl="6" w:tplc="191CAAA6" w:tentative="1">
      <w:start w:val="1"/>
      <w:numFmt w:val="bullet"/>
      <w:lvlText w:val=""/>
      <w:lvlJc w:val="left"/>
      <w:pPr>
        <w:tabs>
          <w:tab w:val="num" w:pos="5040"/>
        </w:tabs>
        <w:ind w:left="5040" w:hanging="360"/>
      </w:pPr>
      <w:rPr>
        <w:rFonts w:ascii="Symbol" w:hAnsi="Symbol" w:hint="default"/>
      </w:rPr>
    </w:lvl>
    <w:lvl w:ilvl="7" w:tplc="241475D8" w:tentative="1">
      <w:start w:val="1"/>
      <w:numFmt w:val="bullet"/>
      <w:lvlText w:val=""/>
      <w:lvlJc w:val="left"/>
      <w:pPr>
        <w:tabs>
          <w:tab w:val="num" w:pos="5760"/>
        </w:tabs>
        <w:ind w:left="5760" w:hanging="360"/>
      </w:pPr>
      <w:rPr>
        <w:rFonts w:ascii="Symbol" w:hAnsi="Symbol" w:hint="default"/>
      </w:rPr>
    </w:lvl>
    <w:lvl w:ilvl="8" w:tplc="3BAC9E8C"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2BA63DAA"/>
    <w:multiLevelType w:val="hybridMultilevel"/>
    <w:tmpl w:val="B96A9690"/>
    <w:lvl w:ilvl="0" w:tplc="931C35F0">
      <w:start w:val="1"/>
      <w:numFmt w:val="bullet"/>
      <w:lvlText w:val=""/>
      <w:lvlJc w:val="left"/>
      <w:pPr>
        <w:tabs>
          <w:tab w:val="num" w:pos="720"/>
        </w:tabs>
        <w:ind w:left="720" w:hanging="360"/>
      </w:pPr>
      <w:rPr>
        <w:rFonts w:ascii="Symbol" w:hAnsi="Symbol" w:hint="default"/>
      </w:rPr>
    </w:lvl>
    <w:lvl w:ilvl="1" w:tplc="8FD2F240" w:tentative="1">
      <w:start w:val="1"/>
      <w:numFmt w:val="bullet"/>
      <w:lvlText w:val=""/>
      <w:lvlJc w:val="left"/>
      <w:pPr>
        <w:tabs>
          <w:tab w:val="num" w:pos="1440"/>
        </w:tabs>
        <w:ind w:left="1440" w:hanging="360"/>
      </w:pPr>
      <w:rPr>
        <w:rFonts w:ascii="Symbol" w:hAnsi="Symbol" w:hint="default"/>
      </w:rPr>
    </w:lvl>
    <w:lvl w:ilvl="2" w:tplc="000043AE" w:tentative="1">
      <w:start w:val="1"/>
      <w:numFmt w:val="bullet"/>
      <w:lvlText w:val=""/>
      <w:lvlJc w:val="left"/>
      <w:pPr>
        <w:tabs>
          <w:tab w:val="num" w:pos="2160"/>
        </w:tabs>
        <w:ind w:left="2160" w:hanging="360"/>
      </w:pPr>
      <w:rPr>
        <w:rFonts w:ascii="Symbol" w:hAnsi="Symbol" w:hint="default"/>
      </w:rPr>
    </w:lvl>
    <w:lvl w:ilvl="3" w:tplc="F8ACA224" w:tentative="1">
      <w:start w:val="1"/>
      <w:numFmt w:val="bullet"/>
      <w:lvlText w:val=""/>
      <w:lvlJc w:val="left"/>
      <w:pPr>
        <w:tabs>
          <w:tab w:val="num" w:pos="2880"/>
        </w:tabs>
        <w:ind w:left="2880" w:hanging="360"/>
      </w:pPr>
      <w:rPr>
        <w:rFonts w:ascii="Symbol" w:hAnsi="Symbol" w:hint="default"/>
      </w:rPr>
    </w:lvl>
    <w:lvl w:ilvl="4" w:tplc="C9960E38" w:tentative="1">
      <w:start w:val="1"/>
      <w:numFmt w:val="bullet"/>
      <w:lvlText w:val=""/>
      <w:lvlJc w:val="left"/>
      <w:pPr>
        <w:tabs>
          <w:tab w:val="num" w:pos="3600"/>
        </w:tabs>
        <w:ind w:left="3600" w:hanging="360"/>
      </w:pPr>
      <w:rPr>
        <w:rFonts w:ascii="Symbol" w:hAnsi="Symbol" w:hint="default"/>
      </w:rPr>
    </w:lvl>
    <w:lvl w:ilvl="5" w:tplc="C0FE73AC" w:tentative="1">
      <w:start w:val="1"/>
      <w:numFmt w:val="bullet"/>
      <w:lvlText w:val=""/>
      <w:lvlJc w:val="left"/>
      <w:pPr>
        <w:tabs>
          <w:tab w:val="num" w:pos="4320"/>
        </w:tabs>
        <w:ind w:left="4320" w:hanging="360"/>
      </w:pPr>
      <w:rPr>
        <w:rFonts w:ascii="Symbol" w:hAnsi="Symbol" w:hint="default"/>
      </w:rPr>
    </w:lvl>
    <w:lvl w:ilvl="6" w:tplc="E9A2A4F0" w:tentative="1">
      <w:start w:val="1"/>
      <w:numFmt w:val="bullet"/>
      <w:lvlText w:val=""/>
      <w:lvlJc w:val="left"/>
      <w:pPr>
        <w:tabs>
          <w:tab w:val="num" w:pos="5040"/>
        </w:tabs>
        <w:ind w:left="5040" w:hanging="360"/>
      </w:pPr>
      <w:rPr>
        <w:rFonts w:ascii="Symbol" w:hAnsi="Symbol" w:hint="default"/>
      </w:rPr>
    </w:lvl>
    <w:lvl w:ilvl="7" w:tplc="00202AE8" w:tentative="1">
      <w:start w:val="1"/>
      <w:numFmt w:val="bullet"/>
      <w:lvlText w:val=""/>
      <w:lvlJc w:val="left"/>
      <w:pPr>
        <w:tabs>
          <w:tab w:val="num" w:pos="5760"/>
        </w:tabs>
        <w:ind w:left="5760" w:hanging="360"/>
      </w:pPr>
      <w:rPr>
        <w:rFonts w:ascii="Symbol" w:hAnsi="Symbol" w:hint="default"/>
      </w:rPr>
    </w:lvl>
    <w:lvl w:ilvl="8" w:tplc="8990F1A0"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2E551C27"/>
    <w:multiLevelType w:val="hybridMultilevel"/>
    <w:tmpl w:val="876E264E"/>
    <w:lvl w:ilvl="0" w:tplc="89AABA66">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1A1863"/>
    <w:multiLevelType w:val="hybridMultilevel"/>
    <w:tmpl w:val="A62C912C"/>
    <w:lvl w:ilvl="0" w:tplc="C386A35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2314E5"/>
    <w:multiLevelType w:val="hybridMultilevel"/>
    <w:tmpl w:val="4B1CE07E"/>
    <w:lvl w:ilvl="0" w:tplc="D5409E52">
      <w:start w:val="1"/>
      <w:numFmt w:val="bullet"/>
      <w:lvlText w:val="-"/>
      <w:lvlJc w:val="left"/>
      <w:pPr>
        <w:ind w:left="144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4183CDB"/>
    <w:multiLevelType w:val="hybridMultilevel"/>
    <w:tmpl w:val="A5A64760"/>
    <w:lvl w:ilvl="0" w:tplc="9566DDA2">
      <w:start w:val="1"/>
      <w:numFmt w:val="bullet"/>
      <w:lvlText w:val=""/>
      <w:lvlJc w:val="left"/>
      <w:pPr>
        <w:tabs>
          <w:tab w:val="num" w:pos="720"/>
        </w:tabs>
        <w:ind w:left="720" w:hanging="360"/>
      </w:pPr>
      <w:rPr>
        <w:rFonts w:ascii="Symbol" w:hAnsi="Symbol" w:hint="default"/>
      </w:rPr>
    </w:lvl>
    <w:lvl w:ilvl="1" w:tplc="0F7C6C4C" w:tentative="1">
      <w:start w:val="1"/>
      <w:numFmt w:val="bullet"/>
      <w:lvlText w:val=""/>
      <w:lvlJc w:val="left"/>
      <w:pPr>
        <w:tabs>
          <w:tab w:val="num" w:pos="1440"/>
        </w:tabs>
        <w:ind w:left="1440" w:hanging="360"/>
      </w:pPr>
      <w:rPr>
        <w:rFonts w:ascii="Symbol" w:hAnsi="Symbol" w:hint="default"/>
      </w:rPr>
    </w:lvl>
    <w:lvl w:ilvl="2" w:tplc="063A1A52" w:tentative="1">
      <w:start w:val="1"/>
      <w:numFmt w:val="bullet"/>
      <w:lvlText w:val=""/>
      <w:lvlJc w:val="left"/>
      <w:pPr>
        <w:tabs>
          <w:tab w:val="num" w:pos="2160"/>
        </w:tabs>
        <w:ind w:left="2160" w:hanging="360"/>
      </w:pPr>
      <w:rPr>
        <w:rFonts w:ascii="Symbol" w:hAnsi="Symbol" w:hint="default"/>
      </w:rPr>
    </w:lvl>
    <w:lvl w:ilvl="3" w:tplc="26E8011A" w:tentative="1">
      <w:start w:val="1"/>
      <w:numFmt w:val="bullet"/>
      <w:lvlText w:val=""/>
      <w:lvlJc w:val="left"/>
      <w:pPr>
        <w:tabs>
          <w:tab w:val="num" w:pos="2880"/>
        </w:tabs>
        <w:ind w:left="2880" w:hanging="360"/>
      </w:pPr>
      <w:rPr>
        <w:rFonts w:ascii="Symbol" w:hAnsi="Symbol" w:hint="default"/>
      </w:rPr>
    </w:lvl>
    <w:lvl w:ilvl="4" w:tplc="87B25264" w:tentative="1">
      <w:start w:val="1"/>
      <w:numFmt w:val="bullet"/>
      <w:lvlText w:val=""/>
      <w:lvlJc w:val="left"/>
      <w:pPr>
        <w:tabs>
          <w:tab w:val="num" w:pos="3600"/>
        </w:tabs>
        <w:ind w:left="3600" w:hanging="360"/>
      </w:pPr>
      <w:rPr>
        <w:rFonts w:ascii="Symbol" w:hAnsi="Symbol" w:hint="default"/>
      </w:rPr>
    </w:lvl>
    <w:lvl w:ilvl="5" w:tplc="3C3E704E" w:tentative="1">
      <w:start w:val="1"/>
      <w:numFmt w:val="bullet"/>
      <w:lvlText w:val=""/>
      <w:lvlJc w:val="left"/>
      <w:pPr>
        <w:tabs>
          <w:tab w:val="num" w:pos="4320"/>
        </w:tabs>
        <w:ind w:left="4320" w:hanging="360"/>
      </w:pPr>
      <w:rPr>
        <w:rFonts w:ascii="Symbol" w:hAnsi="Symbol" w:hint="default"/>
      </w:rPr>
    </w:lvl>
    <w:lvl w:ilvl="6" w:tplc="C6CC185A" w:tentative="1">
      <w:start w:val="1"/>
      <w:numFmt w:val="bullet"/>
      <w:lvlText w:val=""/>
      <w:lvlJc w:val="left"/>
      <w:pPr>
        <w:tabs>
          <w:tab w:val="num" w:pos="5040"/>
        </w:tabs>
        <w:ind w:left="5040" w:hanging="360"/>
      </w:pPr>
      <w:rPr>
        <w:rFonts w:ascii="Symbol" w:hAnsi="Symbol" w:hint="default"/>
      </w:rPr>
    </w:lvl>
    <w:lvl w:ilvl="7" w:tplc="B70E1C36" w:tentative="1">
      <w:start w:val="1"/>
      <w:numFmt w:val="bullet"/>
      <w:lvlText w:val=""/>
      <w:lvlJc w:val="left"/>
      <w:pPr>
        <w:tabs>
          <w:tab w:val="num" w:pos="5760"/>
        </w:tabs>
        <w:ind w:left="5760" w:hanging="360"/>
      </w:pPr>
      <w:rPr>
        <w:rFonts w:ascii="Symbol" w:hAnsi="Symbol" w:hint="default"/>
      </w:rPr>
    </w:lvl>
    <w:lvl w:ilvl="8" w:tplc="A6023200"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351232A3"/>
    <w:multiLevelType w:val="hybridMultilevel"/>
    <w:tmpl w:val="84D45A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8BE1BA5"/>
    <w:multiLevelType w:val="hybridMultilevel"/>
    <w:tmpl w:val="9B243F18"/>
    <w:lvl w:ilvl="0" w:tplc="38184370">
      <w:numFmt w:val="bullet"/>
      <w:lvlText w:val=""/>
      <w:lvlJc w:val="left"/>
      <w:pPr>
        <w:ind w:left="720" w:hanging="360"/>
      </w:pPr>
      <w:rPr>
        <w:rFonts w:ascii="Symbol" w:eastAsia="Times New Roman"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4C56BD"/>
    <w:multiLevelType w:val="hybridMultilevel"/>
    <w:tmpl w:val="B50C28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AE763D1"/>
    <w:multiLevelType w:val="hybridMultilevel"/>
    <w:tmpl w:val="34F4C5F2"/>
    <w:lvl w:ilvl="0" w:tplc="4790AF1E">
      <w:start w:val="1"/>
      <w:numFmt w:val="bullet"/>
      <w:lvlText w:val="•"/>
      <w:lvlJc w:val="left"/>
      <w:pPr>
        <w:tabs>
          <w:tab w:val="num" w:pos="720"/>
        </w:tabs>
        <w:ind w:left="720" w:hanging="360"/>
      </w:pPr>
      <w:rPr>
        <w:rFonts w:ascii="Arial" w:hAnsi="Arial" w:hint="default"/>
      </w:rPr>
    </w:lvl>
    <w:lvl w:ilvl="1" w:tplc="A3BE218A">
      <w:start w:val="69"/>
      <w:numFmt w:val="bullet"/>
      <w:lvlText w:val="o"/>
      <w:lvlJc w:val="left"/>
      <w:pPr>
        <w:tabs>
          <w:tab w:val="num" w:pos="1440"/>
        </w:tabs>
        <w:ind w:left="1440" w:hanging="360"/>
      </w:pPr>
      <w:rPr>
        <w:rFonts w:ascii="Courier New" w:hAnsi="Courier New" w:hint="default"/>
      </w:rPr>
    </w:lvl>
    <w:lvl w:ilvl="2" w:tplc="F7588E16" w:tentative="1">
      <w:start w:val="1"/>
      <w:numFmt w:val="bullet"/>
      <w:lvlText w:val="•"/>
      <w:lvlJc w:val="left"/>
      <w:pPr>
        <w:tabs>
          <w:tab w:val="num" w:pos="2160"/>
        </w:tabs>
        <w:ind w:left="2160" w:hanging="360"/>
      </w:pPr>
      <w:rPr>
        <w:rFonts w:ascii="Arial" w:hAnsi="Arial" w:hint="default"/>
      </w:rPr>
    </w:lvl>
    <w:lvl w:ilvl="3" w:tplc="4F3AED58" w:tentative="1">
      <w:start w:val="1"/>
      <w:numFmt w:val="bullet"/>
      <w:lvlText w:val="•"/>
      <w:lvlJc w:val="left"/>
      <w:pPr>
        <w:tabs>
          <w:tab w:val="num" w:pos="2880"/>
        </w:tabs>
        <w:ind w:left="2880" w:hanging="360"/>
      </w:pPr>
      <w:rPr>
        <w:rFonts w:ascii="Arial" w:hAnsi="Arial" w:hint="default"/>
      </w:rPr>
    </w:lvl>
    <w:lvl w:ilvl="4" w:tplc="D6BEBF2A" w:tentative="1">
      <w:start w:val="1"/>
      <w:numFmt w:val="bullet"/>
      <w:lvlText w:val="•"/>
      <w:lvlJc w:val="left"/>
      <w:pPr>
        <w:tabs>
          <w:tab w:val="num" w:pos="3600"/>
        </w:tabs>
        <w:ind w:left="3600" w:hanging="360"/>
      </w:pPr>
      <w:rPr>
        <w:rFonts w:ascii="Arial" w:hAnsi="Arial" w:hint="default"/>
      </w:rPr>
    </w:lvl>
    <w:lvl w:ilvl="5" w:tplc="3C70140C" w:tentative="1">
      <w:start w:val="1"/>
      <w:numFmt w:val="bullet"/>
      <w:lvlText w:val="•"/>
      <w:lvlJc w:val="left"/>
      <w:pPr>
        <w:tabs>
          <w:tab w:val="num" w:pos="4320"/>
        </w:tabs>
        <w:ind w:left="4320" w:hanging="360"/>
      </w:pPr>
      <w:rPr>
        <w:rFonts w:ascii="Arial" w:hAnsi="Arial" w:hint="default"/>
      </w:rPr>
    </w:lvl>
    <w:lvl w:ilvl="6" w:tplc="7400AB0E" w:tentative="1">
      <w:start w:val="1"/>
      <w:numFmt w:val="bullet"/>
      <w:lvlText w:val="•"/>
      <w:lvlJc w:val="left"/>
      <w:pPr>
        <w:tabs>
          <w:tab w:val="num" w:pos="5040"/>
        </w:tabs>
        <w:ind w:left="5040" w:hanging="360"/>
      </w:pPr>
      <w:rPr>
        <w:rFonts w:ascii="Arial" w:hAnsi="Arial" w:hint="default"/>
      </w:rPr>
    </w:lvl>
    <w:lvl w:ilvl="7" w:tplc="CB646E4C" w:tentative="1">
      <w:start w:val="1"/>
      <w:numFmt w:val="bullet"/>
      <w:lvlText w:val="•"/>
      <w:lvlJc w:val="left"/>
      <w:pPr>
        <w:tabs>
          <w:tab w:val="num" w:pos="5760"/>
        </w:tabs>
        <w:ind w:left="5760" w:hanging="360"/>
      </w:pPr>
      <w:rPr>
        <w:rFonts w:ascii="Arial" w:hAnsi="Arial" w:hint="default"/>
      </w:rPr>
    </w:lvl>
    <w:lvl w:ilvl="8" w:tplc="C3DA29F8"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CB11B8D"/>
    <w:multiLevelType w:val="hybridMultilevel"/>
    <w:tmpl w:val="631A6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1F62D8"/>
    <w:multiLevelType w:val="hybridMultilevel"/>
    <w:tmpl w:val="54304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A36BD7"/>
    <w:multiLevelType w:val="hybridMultilevel"/>
    <w:tmpl w:val="C9123676"/>
    <w:lvl w:ilvl="0" w:tplc="CAFA5AEA">
      <w:start w:val="1"/>
      <w:numFmt w:val="bullet"/>
      <w:lvlText w:val=""/>
      <w:lvlJc w:val="left"/>
      <w:pPr>
        <w:tabs>
          <w:tab w:val="num" w:pos="720"/>
        </w:tabs>
        <w:ind w:left="720" w:hanging="360"/>
      </w:pPr>
      <w:rPr>
        <w:rFonts w:ascii="Symbol" w:hAnsi="Symbol" w:hint="default"/>
      </w:rPr>
    </w:lvl>
    <w:lvl w:ilvl="1" w:tplc="4816E9BE" w:tentative="1">
      <w:start w:val="1"/>
      <w:numFmt w:val="bullet"/>
      <w:lvlText w:val=""/>
      <w:lvlJc w:val="left"/>
      <w:pPr>
        <w:tabs>
          <w:tab w:val="num" w:pos="1440"/>
        </w:tabs>
        <w:ind w:left="1440" w:hanging="360"/>
      </w:pPr>
      <w:rPr>
        <w:rFonts w:ascii="Symbol" w:hAnsi="Symbol" w:hint="default"/>
      </w:rPr>
    </w:lvl>
    <w:lvl w:ilvl="2" w:tplc="C4D80D1A" w:tentative="1">
      <w:start w:val="1"/>
      <w:numFmt w:val="bullet"/>
      <w:lvlText w:val=""/>
      <w:lvlJc w:val="left"/>
      <w:pPr>
        <w:tabs>
          <w:tab w:val="num" w:pos="2160"/>
        </w:tabs>
        <w:ind w:left="2160" w:hanging="360"/>
      </w:pPr>
      <w:rPr>
        <w:rFonts w:ascii="Symbol" w:hAnsi="Symbol" w:hint="default"/>
      </w:rPr>
    </w:lvl>
    <w:lvl w:ilvl="3" w:tplc="FDB0DF6C" w:tentative="1">
      <w:start w:val="1"/>
      <w:numFmt w:val="bullet"/>
      <w:lvlText w:val=""/>
      <w:lvlJc w:val="left"/>
      <w:pPr>
        <w:tabs>
          <w:tab w:val="num" w:pos="2880"/>
        </w:tabs>
        <w:ind w:left="2880" w:hanging="360"/>
      </w:pPr>
      <w:rPr>
        <w:rFonts w:ascii="Symbol" w:hAnsi="Symbol" w:hint="default"/>
      </w:rPr>
    </w:lvl>
    <w:lvl w:ilvl="4" w:tplc="B3623ED6" w:tentative="1">
      <w:start w:val="1"/>
      <w:numFmt w:val="bullet"/>
      <w:lvlText w:val=""/>
      <w:lvlJc w:val="left"/>
      <w:pPr>
        <w:tabs>
          <w:tab w:val="num" w:pos="3600"/>
        </w:tabs>
        <w:ind w:left="3600" w:hanging="360"/>
      </w:pPr>
      <w:rPr>
        <w:rFonts w:ascii="Symbol" w:hAnsi="Symbol" w:hint="default"/>
      </w:rPr>
    </w:lvl>
    <w:lvl w:ilvl="5" w:tplc="2292C312" w:tentative="1">
      <w:start w:val="1"/>
      <w:numFmt w:val="bullet"/>
      <w:lvlText w:val=""/>
      <w:lvlJc w:val="left"/>
      <w:pPr>
        <w:tabs>
          <w:tab w:val="num" w:pos="4320"/>
        </w:tabs>
        <w:ind w:left="4320" w:hanging="360"/>
      </w:pPr>
      <w:rPr>
        <w:rFonts w:ascii="Symbol" w:hAnsi="Symbol" w:hint="default"/>
      </w:rPr>
    </w:lvl>
    <w:lvl w:ilvl="6" w:tplc="4404B346" w:tentative="1">
      <w:start w:val="1"/>
      <w:numFmt w:val="bullet"/>
      <w:lvlText w:val=""/>
      <w:lvlJc w:val="left"/>
      <w:pPr>
        <w:tabs>
          <w:tab w:val="num" w:pos="5040"/>
        </w:tabs>
        <w:ind w:left="5040" w:hanging="360"/>
      </w:pPr>
      <w:rPr>
        <w:rFonts w:ascii="Symbol" w:hAnsi="Symbol" w:hint="default"/>
      </w:rPr>
    </w:lvl>
    <w:lvl w:ilvl="7" w:tplc="25E8BD4E" w:tentative="1">
      <w:start w:val="1"/>
      <w:numFmt w:val="bullet"/>
      <w:lvlText w:val=""/>
      <w:lvlJc w:val="left"/>
      <w:pPr>
        <w:tabs>
          <w:tab w:val="num" w:pos="5760"/>
        </w:tabs>
        <w:ind w:left="5760" w:hanging="360"/>
      </w:pPr>
      <w:rPr>
        <w:rFonts w:ascii="Symbol" w:hAnsi="Symbol" w:hint="default"/>
      </w:rPr>
    </w:lvl>
    <w:lvl w:ilvl="8" w:tplc="0786DF54"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46225A1C"/>
    <w:multiLevelType w:val="hybridMultilevel"/>
    <w:tmpl w:val="7316AFE2"/>
    <w:lvl w:ilvl="0" w:tplc="89AABA66">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9AB5794"/>
    <w:multiLevelType w:val="hybridMultilevel"/>
    <w:tmpl w:val="EE4EAE50"/>
    <w:lvl w:ilvl="0" w:tplc="C23613D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9ED439E"/>
    <w:multiLevelType w:val="hybridMultilevel"/>
    <w:tmpl w:val="7196E25C"/>
    <w:lvl w:ilvl="0" w:tplc="7B9225E6">
      <w:start w:val="1"/>
      <w:numFmt w:val="bullet"/>
      <w:lvlText w:val=""/>
      <w:lvlJc w:val="left"/>
      <w:pPr>
        <w:tabs>
          <w:tab w:val="num" w:pos="720"/>
        </w:tabs>
        <w:ind w:left="720" w:hanging="360"/>
      </w:pPr>
      <w:rPr>
        <w:rFonts w:ascii="Symbol" w:hAnsi="Symbol" w:hint="default"/>
      </w:rPr>
    </w:lvl>
    <w:lvl w:ilvl="1" w:tplc="55B8EB1E">
      <w:start w:val="1"/>
      <w:numFmt w:val="bullet"/>
      <w:lvlText w:val=""/>
      <w:lvlJc w:val="left"/>
      <w:pPr>
        <w:tabs>
          <w:tab w:val="num" w:pos="1440"/>
        </w:tabs>
        <w:ind w:left="1440" w:hanging="360"/>
      </w:pPr>
      <w:rPr>
        <w:rFonts w:ascii="Symbol" w:hAnsi="Symbol" w:hint="default"/>
      </w:rPr>
    </w:lvl>
    <w:lvl w:ilvl="2" w:tplc="5D666B5A" w:tentative="1">
      <w:start w:val="1"/>
      <w:numFmt w:val="bullet"/>
      <w:lvlText w:val=""/>
      <w:lvlJc w:val="left"/>
      <w:pPr>
        <w:tabs>
          <w:tab w:val="num" w:pos="2160"/>
        </w:tabs>
        <w:ind w:left="2160" w:hanging="360"/>
      </w:pPr>
      <w:rPr>
        <w:rFonts w:ascii="Symbol" w:hAnsi="Symbol" w:hint="default"/>
      </w:rPr>
    </w:lvl>
    <w:lvl w:ilvl="3" w:tplc="B5DA242A" w:tentative="1">
      <w:start w:val="1"/>
      <w:numFmt w:val="bullet"/>
      <w:lvlText w:val=""/>
      <w:lvlJc w:val="left"/>
      <w:pPr>
        <w:tabs>
          <w:tab w:val="num" w:pos="2880"/>
        </w:tabs>
        <w:ind w:left="2880" w:hanging="360"/>
      </w:pPr>
      <w:rPr>
        <w:rFonts w:ascii="Symbol" w:hAnsi="Symbol" w:hint="default"/>
      </w:rPr>
    </w:lvl>
    <w:lvl w:ilvl="4" w:tplc="B00E8F22" w:tentative="1">
      <w:start w:val="1"/>
      <w:numFmt w:val="bullet"/>
      <w:lvlText w:val=""/>
      <w:lvlJc w:val="left"/>
      <w:pPr>
        <w:tabs>
          <w:tab w:val="num" w:pos="3600"/>
        </w:tabs>
        <w:ind w:left="3600" w:hanging="360"/>
      </w:pPr>
      <w:rPr>
        <w:rFonts w:ascii="Symbol" w:hAnsi="Symbol" w:hint="default"/>
      </w:rPr>
    </w:lvl>
    <w:lvl w:ilvl="5" w:tplc="8B5CBEFA" w:tentative="1">
      <w:start w:val="1"/>
      <w:numFmt w:val="bullet"/>
      <w:lvlText w:val=""/>
      <w:lvlJc w:val="left"/>
      <w:pPr>
        <w:tabs>
          <w:tab w:val="num" w:pos="4320"/>
        </w:tabs>
        <w:ind w:left="4320" w:hanging="360"/>
      </w:pPr>
      <w:rPr>
        <w:rFonts w:ascii="Symbol" w:hAnsi="Symbol" w:hint="default"/>
      </w:rPr>
    </w:lvl>
    <w:lvl w:ilvl="6" w:tplc="F5D4673C" w:tentative="1">
      <w:start w:val="1"/>
      <w:numFmt w:val="bullet"/>
      <w:lvlText w:val=""/>
      <w:lvlJc w:val="left"/>
      <w:pPr>
        <w:tabs>
          <w:tab w:val="num" w:pos="5040"/>
        </w:tabs>
        <w:ind w:left="5040" w:hanging="360"/>
      </w:pPr>
      <w:rPr>
        <w:rFonts w:ascii="Symbol" w:hAnsi="Symbol" w:hint="default"/>
      </w:rPr>
    </w:lvl>
    <w:lvl w:ilvl="7" w:tplc="F7725330" w:tentative="1">
      <w:start w:val="1"/>
      <w:numFmt w:val="bullet"/>
      <w:lvlText w:val=""/>
      <w:lvlJc w:val="left"/>
      <w:pPr>
        <w:tabs>
          <w:tab w:val="num" w:pos="5760"/>
        </w:tabs>
        <w:ind w:left="5760" w:hanging="360"/>
      </w:pPr>
      <w:rPr>
        <w:rFonts w:ascii="Symbol" w:hAnsi="Symbol" w:hint="default"/>
      </w:rPr>
    </w:lvl>
    <w:lvl w:ilvl="8" w:tplc="B19A0C8C" w:tentative="1">
      <w:start w:val="1"/>
      <w:numFmt w:val="bullet"/>
      <w:lvlText w:val=""/>
      <w:lvlJc w:val="left"/>
      <w:pPr>
        <w:tabs>
          <w:tab w:val="num" w:pos="6480"/>
        </w:tabs>
        <w:ind w:left="6480" w:hanging="360"/>
      </w:pPr>
      <w:rPr>
        <w:rFonts w:ascii="Symbol" w:hAnsi="Symbol" w:hint="default"/>
      </w:rPr>
    </w:lvl>
  </w:abstractNum>
  <w:abstractNum w:abstractNumId="29" w15:restartNumberingAfterBreak="0">
    <w:nsid w:val="4C4E7E52"/>
    <w:multiLevelType w:val="hybridMultilevel"/>
    <w:tmpl w:val="D9F66A64"/>
    <w:lvl w:ilvl="0" w:tplc="E55A40A8">
      <w:start w:val="1"/>
      <w:numFmt w:val="bullet"/>
      <w:lvlText w:val=""/>
      <w:lvlJc w:val="left"/>
      <w:pPr>
        <w:tabs>
          <w:tab w:val="num" w:pos="720"/>
        </w:tabs>
        <w:ind w:left="720" w:hanging="360"/>
      </w:pPr>
      <w:rPr>
        <w:rFonts w:ascii="Symbol" w:hAnsi="Symbol" w:hint="default"/>
      </w:rPr>
    </w:lvl>
    <w:lvl w:ilvl="1" w:tplc="E3AA7BBC" w:tentative="1">
      <w:start w:val="1"/>
      <w:numFmt w:val="bullet"/>
      <w:lvlText w:val=""/>
      <w:lvlJc w:val="left"/>
      <w:pPr>
        <w:tabs>
          <w:tab w:val="num" w:pos="1440"/>
        </w:tabs>
        <w:ind w:left="1440" w:hanging="360"/>
      </w:pPr>
      <w:rPr>
        <w:rFonts w:ascii="Symbol" w:hAnsi="Symbol" w:hint="default"/>
      </w:rPr>
    </w:lvl>
    <w:lvl w:ilvl="2" w:tplc="5CBE812E" w:tentative="1">
      <w:start w:val="1"/>
      <w:numFmt w:val="bullet"/>
      <w:lvlText w:val=""/>
      <w:lvlJc w:val="left"/>
      <w:pPr>
        <w:tabs>
          <w:tab w:val="num" w:pos="2160"/>
        </w:tabs>
        <w:ind w:left="2160" w:hanging="360"/>
      </w:pPr>
      <w:rPr>
        <w:rFonts w:ascii="Symbol" w:hAnsi="Symbol" w:hint="default"/>
      </w:rPr>
    </w:lvl>
    <w:lvl w:ilvl="3" w:tplc="5CF0D598" w:tentative="1">
      <w:start w:val="1"/>
      <w:numFmt w:val="bullet"/>
      <w:lvlText w:val=""/>
      <w:lvlJc w:val="left"/>
      <w:pPr>
        <w:tabs>
          <w:tab w:val="num" w:pos="2880"/>
        </w:tabs>
        <w:ind w:left="2880" w:hanging="360"/>
      </w:pPr>
      <w:rPr>
        <w:rFonts w:ascii="Symbol" w:hAnsi="Symbol" w:hint="default"/>
      </w:rPr>
    </w:lvl>
    <w:lvl w:ilvl="4" w:tplc="BC20BAA4" w:tentative="1">
      <w:start w:val="1"/>
      <w:numFmt w:val="bullet"/>
      <w:lvlText w:val=""/>
      <w:lvlJc w:val="left"/>
      <w:pPr>
        <w:tabs>
          <w:tab w:val="num" w:pos="3600"/>
        </w:tabs>
        <w:ind w:left="3600" w:hanging="360"/>
      </w:pPr>
      <w:rPr>
        <w:rFonts w:ascii="Symbol" w:hAnsi="Symbol" w:hint="default"/>
      </w:rPr>
    </w:lvl>
    <w:lvl w:ilvl="5" w:tplc="B2EC8E5A" w:tentative="1">
      <w:start w:val="1"/>
      <w:numFmt w:val="bullet"/>
      <w:lvlText w:val=""/>
      <w:lvlJc w:val="left"/>
      <w:pPr>
        <w:tabs>
          <w:tab w:val="num" w:pos="4320"/>
        </w:tabs>
        <w:ind w:left="4320" w:hanging="360"/>
      </w:pPr>
      <w:rPr>
        <w:rFonts w:ascii="Symbol" w:hAnsi="Symbol" w:hint="default"/>
      </w:rPr>
    </w:lvl>
    <w:lvl w:ilvl="6" w:tplc="8152CEB2" w:tentative="1">
      <w:start w:val="1"/>
      <w:numFmt w:val="bullet"/>
      <w:lvlText w:val=""/>
      <w:lvlJc w:val="left"/>
      <w:pPr>
        <w:tabs>
          <w:tab w:val="num" w:pos="5040"/>
        </w:tabs>
        <w:ind w:left="5040" w:hanging="360"/>
      </w:pPr>
      <w:rPr>
        <w:rFonts w:ascii="Symbol" w:hAnsi="Symbol" w:hint="default"/>
      </w:rPr>
    </w:lvl>
    <w:lvl w:ilvl="7" w:tplc="20746E72" w:tentative="1">
      <w:start w:val="1"/>
      <w:numFmt w:val="bullet"/>
      <w:lvlText w:val=""/>
      <w:lvlJc w:val="left"/>
      <w:pPr>
        <w:tabs>
          <w:tab w:val="num" w:pos="5760"/>
        </w:tabs>
        <w:ind w:left="5760" w:hanging="360"/>
      </w:pPr>
      <w:rPr>
        <w:rFonts w:ascii="Symbol" w:hAnsi="Symbol" w:hint="default"/>
      </w:rPr>
    </w:lvl>
    <w:lvl w:ilvl="8" w:tplc="70341918" w:tentative="1">
      <w:start w:val="1"/>
      <w:numFmt w:val="bullet"/>
      <w:lvlText w:val=""/>
      <w:lvlJc w:val="left"/>
      <w:pPr>
        <w:tabs>
          <w:tab w:val="num" w:pos="6480"/>
        </w:tabs>
        <w:ind w:left="6480" w:hanging="360"/>
      </w:pPr>
      <w:rPr>
        <w:rFonts w:ascii="Symbol" w:hAnsi="Symbol" w:hint="default"/>
      </w:rPr>
    </w:lvl>
  </w:abstractNum>
  <w:abstractNum w:abstractNumId="30" w15:restartNumberingAfterBreak="0">
    <w:nsid w:val="4C966DA3"/>
    <w:multiLevelType w:val="hybridMultilevel"/>
    <w:tmpl w:val="D7E88132"/>
    <w:lvl w:ilvl="0" w:tplc="F3AE109E">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4C982EC3"/>
    <w:multiLevelType w:val="hybridMultilevel"/>
    <w:tmpl w:val="54B2B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F7D3521"/>
    <w:multiLevelType w:val="hybridMultilevel"/>
    <w:tmpl w:val="EFA4F312"/>
    <w:lvl w:ilvl="0" w:tplc="89AABA66">
      <w:start w:val="1"/>
      <w:numFmt w:val="bullet"/>
      <w:lvlText w:val="•"/>
      <w:lvlJc w:val="left"/>
      <w:pPr>
        <w:tabs>
          <w:tab w:val="num" w:pos="720"/>
        </w:tabs>
        <w:ind w:left="720" w:hanging="360"/>
      </w:pPr>
      <w:rPr>
        <w:rFonts w:ascii="Arial" w:hAnsi="Arial" w:hint="default"/>
      </w:rPr>
    </w:lvl>
    <w:lvl w:ilvl="1" w:tplc="5690529C">
      <w:start w:val="69"/>
      <w:numFmt w:val="bullet"/>
      <w:lvlText w:val="o"/>
      <w:lvlJc w:val="left"/>
      <w:pPr>
        <w:tabs>
          <w:tab w:val="num" w:pos="1440"/>
        </w:tabs>
        <w:ind w:left="1440" w:hanging="360"/>
      </w:pPr>
      <w:rPr>
        <w:rFonts w:ascii="Courier New" w:hAnsi="Courier New" w:hint="default"/>
      </w:rPr>
    </w:lvl>
    <w:lvl w:ilvl="2" w:tplc="A02AFA4A" w:tentative="1">
      <w:start w:val="1"/>
      <w:numFmt w:val="bullet"/>
      <w:lvlText w:val="•"/>
      <w:lvlJc w:val="left"/>
      <w:pPr>
        <w:tabs>
          <w:tab w:val="num" w:pos="2160"/>
        </w:tabs>
        <w:ind w:left="2160" w:hanging="360"/>
      </w:pPr>
      <w:rPr>
        <w:rFonts w:ascii="Arial" w:hAnsi="Arial" w:hint="default"/>
      </w:rPr>
    </w:lvl>
    <w:lvl w:ilvl="3" w:tplc="7FBE1996" w:tentative="1">
      <w:start w:val="1"/>
      <w:numFmt w:val="bullet"/>
      <w:lvlText w:val="•"/>
      <w:lvlJc w:val="left"/>
      <w:pPr>
        <w:tabs>
          <w:tab w:val="num" w:pos="2880"/>
        </w:tabs>
        <w:ind w:left="2880" w:hanging="360"/>
      </w:pPr>
      <w:rPr>
        <w:rFonts w:ascii="Arial" w:hAnsi="Arial" w:hint="default"/>
      </w:rPr>
    </w:lvl>
    <w:lvl w:ilvl="4" w:tplc="F9AAAC0C" w:tentative="1">
      <w:start w:val="1"/>
      <w:numFmt w:val="bullet"/>
      <w:lvlText w:val="•"/>
      <w:lvlJc w:val="left"/>
      <w:pPr>
        <w:tabs>
          <w:tab w:val="num" w:pos="3600"/>
        </w:tabs>
        <w:ind w:left="3600" w:hanging="360"/>
      </w:pPr>
      <w:rPr>
        <w:rFonts w:ascii="Arial" w:hAnsi="Arial" w:hint="default"/>
      </w:rPr>
    </w:lvl>
    <w:lvl w:ilvl="5" w:tplc="ECC4B1DE" w:tentative="1">
      <w:start w:val="1"/>
      <w:numFmt w:val="bullet"/>
      <w:lvlText w:val="•"/>
      <w:lvlJc w:val="left"/>
      <w:pPr>
        <w:tabs>
          <w:tab w:val="num" w:pos="4320"/>
        </w:tabs>
        <w:ind w:left="4320" w:hanging="360"/>
      </w:pPr>
      <w:rPr>
        <w:rFonts w:ascii="Arial" w:hAnsi="Arial" w:hint="default"/>
      </w:rPr>
    </w:lvl>
    <w:lvl w:ilvl="6" w:tplc="304AFCF6" w:tentative="1">
      <w:start w:val="1"/>
      <w:numFmt w:val="bullet"/>
      <w:lvlText w:val="•"/>
      <w:lvlJc w:val="left"/>
      <w:pPr>
        <w:tabs>
          <w:tab w:val="num" w:pos="5040"/>
        </w:tabs>
        <w:ind w:left="5040" w:hanging="360"/>
      </w:pPr>
      <w:rPr>
        <w:rFonts w:ascii="Arial" w:hAnsi="Arial" w:hint="default"/>
      </w:rPr>
    </w:lvl>
    <w:lvl w:ilvl="7" w:tplc="1C8A2350" w:tentative="1">
      <w:start w:val="1"/>
      <w:numFmt w:val="bullet"/>
      <w:lvlText w:val="•"/>
      <w:lvlJc w:val="left"/>
      <w:pPr>
        <w:tabs>
          <w:tab w:val="num" w:pos="5760"/>
        </w:tabs>
        <w:ind w:left="5760" w:hanging="360"/>
      </w:pPr>
      <w:rPr>
        <w:rFonts w:ascii="Arial" w:hAnsi="Arial" w:hint="default"/>
      </w:rPr>
    </w:lvl>
    <w:lvl w:ilvl="8" w:tplc="0E9A6C84"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0866033"/>
    <w:multiLevelType w:val="hybridMultilevel"/>
    <w:tmpl w:val="41001B24"/>
    <w:lvl w:ilvl="0" w:tplc="F1CA5E74">
      <w:start w:val="1"/>
      <w:numFmt w:val="decimal"/>
      <w:pStyle w:val="Heading1"/>
      <w:lvlText w:val="%1."/>
      <w:lvlJc w:val="left"/>
      <w:pPr>
        <w:tabs>
          <w:tab w:val="num" w:pos="903"/>
        </w:tabs>
        <w:ind w:left="903" w:hanging="360"/>
      </w:pPr>
      <w:rPr>
        <w:rFonts w:ascii="Arial" w:hAnsi="Arial" w:cs="Times New Roman" w:hint="default"/>
        <w:b/>
        <w:i w:val="0"/>
      </w:rPr>
    </w:lvl>
    <w:lvl w:ilvl="1" w:tplc="08090003">
      <w:start w:val="1"/>
      <w:numFmt w:val="bullet"/>
      <w:lvlText w:val=""/>
      <w:lvlJc w:val="left"/>
      <w:pPr>
        <w:tabs>
          <w:tab w:val="num" w:pos="1980"/>
        </w:tabs>
        <w:ind w:left="1980" w:hanging="360"/>
      </w:pPr>
      <w:rPr>
        <w:rFonts w:ascii="Wingdings" w:hAnsi="Wingdings" w:hint="default"/>
      </w:rPr>
    </w:lvl>
    <w:lvl w:ilvl="2" w:tplc="08090005">
      <w:start w:val="1"/>
      <w:numFmt w:val="lowerRoman"/>
      <w:lvlText w:val="%3."/>
      <w:lvlJc w:val="right"/>
      <w:pPr>
        <w:tabs>
          <w:tab w:val="num" w:pos="2700"/>
        </w:tabs>
        <w:ind w:left="2700" w:hanging="180"/>
      </w:pPr>
    </w:lvl>
    <w:lvl w:ilvl="3" w:tplc="08090001">
      <w:start w:val="1"/>
      <w:numFmt w:val="decimal"/>
      <w:lvlText w:val="%4."/>
      <w:lvlJc w:val="left"/>
      <w:pPr>
        <w:tabs>
          <w:tab w:val="num" w:pos="3420"/>
        </w:tabs>
        <w:ind w:left="3420" w:hanging="360"/>
      </w:pPr>
    </w:lvl>
    <w:lvl w:ilvl="4" w:tplc="08090003">
      <w:start w:val="1"/>
      <w:numFmt w:val="lowerLetter"/>
      <w:lvlText w:val="%5."/>
      <w:lvlJc w:val="left"/>
      <w:pPr>
        <w:tabs>
          <w:tab w:val="num" w:pos="4140"/>
        </w:tabs>
        <w:ind w:left="4140" w:hanging="360"/>
      </w:pPr>
    </w:lvl>
    <w:lvl w:ilvl="5" w:tplc="08090005">
      <w:start w:val="1"/>
      <w:numFmt w:val="lowerRoman"/>
      <w:lvlText w:val="%6."/>
      <w:lvlJc w:val="right"/>
      <w:pPr>
        <w:tabs>
          <w:tab w:val="num" w:pos="4860"/>
        </w:tabs>
        <w:ind w:left="4860" w:hanging="180"/>
      </w:pPr>
    </w:lvl>
    <w:lvl w:ilvl="6" w:tplc="08090001">
      <w:start w:val="1"/>
      <w:numFmt w:val="decimal"/>
      <w:lvlText w:val="%7."/>
      <w:lvlJc w:val="left"/>
      <w:pPr>
        <w:tabs>
          <w:tab w:val="num" w:pos="5580"/>
        </w:tabs>
        <w:ind w:left="5580" w:hanging="360"/>
      </w:pPr>
    </w:lvl>
    <w:lvl w:ilvl="7" w:tplc="08090003">
      <w:start w:val="1"/>
      <w:numFmt w:val="lowerLetter"/>
      <w:lvlText w:val="%8."/>
      <w:lvlJc w:val="left"/>
      <w:pPr>
        <w:tabs>
          <w:tab w:val="num" w:pos="6300"/>
        </w:tabs>
        <w:ind w:left="6300" w:hanging="360"/>
      </w:pPr>
    </w:lvl>
    <w:lvl w:ilvl="8" w:tplc="08090005">
      <w:start w:val="1"/>
      <w:numFmt w:val="lowerRoman"/>
      <w:lvlText w:val="%9."/>
      <w:lvlJc w:val="right"/>
      <w:pPr>
        <w:tabs>
          <w:tab w:val="num" w:pos="7020"/>
        </w:tabs>
        <w:ind w:left="7020" w:hanging="180"/>
      </w:pPr>
    </w:lvl>
  </w:abstractNum>
  <w:abstractNum w:abstractNumId="34" w15:restartNumberingAfterBreak="0">
    <w:nsid w:val="52BC4B2D"/>
    <w:multiLevelType w:val="hybridMultilevel"/>
    <w:tmpl w:val="757CBA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B7032D2"/>
    <w:multiLevelType w:val="hybridMultilevel"/>
    <w:tmpl w:val="E5906EE4"/>
    <w:lvl w:ilvl="0" w:tplc="4790AF1E">
      <w:start w:val="1"/>
      <w:numFmt w:val="bullet"/>
      <w:lvlText w:val="•"/>
      <w:lvlJc w:val="left"/>
      <w:pPr>
        <w:tabs>
          <w:tab w:val="num" w:pos="720"/>
        </w:tabs>
        <w:ind w:left="720" w:hanging="360"/>
      </w:pPr>
      <w:rPr>
        <w:rFonts w:ascii="Arial" w:hAnsi="Arial" w:hint="default"/>
      </w:rPr>
    </w:lvl>
    <w:lvl w:ilvl="1" w:tplc="08090001">
      <w:start w:val="1"/>
      <w:numFmt w:val="bullet"/>
      <w:lvlText w:val=""/>
      <w:lvlJc w:val="left"/>
      <w:pPr>
        <w:tabs>
          <w:tab w:val="num" w:pos="1440"/>
        </w:tabs>
        <w:ind w:left="1440" w:hanging="360"/>
      </w:pPr>
      <w:rPr>
        <w:rFonts w:ascii="Symbol" w:hAnsi="Symbol" w:hint="default"/>
      </w:rPr>
    </w:lvl>
    <w:lvl w:ilvl="2" w:tplc="F7588E16" w:tentative="1">
      <w:start w:val="1"/>
      <w:numFmt w:val="bullet"/>
      <w:lvlText w:val="•"/>
      <w:lvlJc w:val="left"/>
      <w:pPr>
        <w:tabs>
          <w:tab w:val="num" w:pos="2160"/>
        </w:tabs>
        <w:ind w:left="2160" w:hanging="360"/>
      </w:pPr>
      <w:rPr>
        <w:rFonts w:ascii="Arial" w:hAnsi="Arial" w:hint="default"/>
      </w:rPr>
    </w:lvl>
    <w:lvl w:ilvl="3" w:tplc="4F3AED58" w:tentative="1">
      <w:start w:val="1"/>
      <w:numFmt w:val="bullet"/>
      <w:lvlText w:val="•"/>
      <w:lvlJc w:val="left"/>
      <w:pPr>
        <w:tabs>
          <w:tab w:val="num" w:pos="2880"/>
        </w:tabs>
        <w:ind w:left="2880" w:hanging="360"/>
      </w:pPr>
      <w:rPr>
        <w:rFonts w:ascii="Arial" w:hAnsi="Arial" w:hint="default"/>
      </w:rPr>
    </w:lvl>
    <w:lvl w:ilvl="4" w:tplc="D6BEBF2A" w:tentative="1">
      <w:start w:val="1"/>
      <w:numFmt w:val="bullet"/>
      <w:lvlText w:val="•"/>
      <w:lvlJc w:val="left"/>
      <w:pPr>
        <w:tabs>
          <w:tab w:val="num" w:pos="3600"/>
        </w:tabs>
        <w:ind w:left="3600" w:hanging="360"/>
      </w:pPr>
      <w:rPr>
        <w:rFonts w:ascii="Arial" w:hAnsi="Arial" w:hint="default"/>
      </w:rPr>
    </w:lvl>
    <w:lvl w:ilvl="5" w:tplc="3C70140C" w:tentative="1">
      <w:start w:val="1"/>
      <w:numFmt w:val="bullet"/>
      <w:lvlText w:val="•"/>
      <w:lvlJc w:val="left"/>
      <w:pPr>
        <w:tabs>
          <w:tab w:val="num" w:pos="4320"/>
        </w:tabs>
        <w:ind w:left="4320" w:hanging="360"/>
      </w:pPr>
      <w:rPr>
        <w:rFonts w:ascii="Arial" w:hAnsi="Arial" w:hint="default"/>
      </w:rPr>
    </w:lvl>
    <w:lvl w:ilvl="6" w:tplc="7400AB0E" w:tentative="1">
      <w:start w:val="1"/>
      <w:numFmt w:val="bullet"/>
      <w:lvlText w:val="•"/>
      <w:lvlJc w:val="left"/>
      <w:pPr>
        <w:tabs>
          <w:tab w:val="num" w:pos="5040"/>
        </w:tabs>
        <w:ind w:left="5040" w:hanging="360"/>
      </w:pPr>
      <w:rPr>
        <w:rFonts w:ascii="Arial" w:hAnsi="Arial" w:hint="default"/>
      </w:rPr>
    </w:lvl>
    <w:lvl w:ilvl="7" w:tplc="CB646E4C" w:tentative="1">
      <w:start w:val="1"/>
      <w:numFmt w:val="bullet"/>
      <w:lvlText w:val="•"/>
      <w:lvlJc w:val="left"/>
      <w:pPr>
        <w:tabs>
          <w:tab w:val="num" w:pos="5760"/>
        </w:tabs>
        <w:ind w:left="5760" w:hanging="360"/>
      </w:pPr>
      <w:rPr>
        <w:rFonts w:ascii="Arial" w:hAnsi="Arial" w:hint="default"/>
      </w:rPr>
    </w:lvl>
    <w:lvl w:ilvl="8" w:tplc="C3DA29F8"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1820EC7"/>
    <w:multiLevelType w:val="hybridMultilevel"/>
    <w:tmpl w:val="5D3AE746"/>
    <w:lvl w:ilvl="0" w:tplc="C386A35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6CC70AE"/>
    <w:multiLevelType w:val="hybridMultilevel"/>
    <w:tmpl w:val="969C43D0"/>
    <w:lvl w:ilvl="0" w:tplc="02EA4530">
      <w:numFmt w:val="bullet"/>
      <w:lvlText w:val="-"/>
      <w:lvlJc w:val="left"/>
      <w:pPr>
        <w:ind w:left="1440" w:hanging="360"/>
      </w:pPr>
      <w:rPr>
        <w:rFonts w:ascii="Tahoma" w:eastAsia="Times New Roman" w:hAnsi="Tahoma" w:cs="Tahoma"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66EA69A6"/>
    <w:multiLevelType w:val="hybridMultilevel"/>
    <w:tmpl w:val="A4F24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91F1303"/>
    <w:multiLevelType w:val="hybridMultilevel"/>
    <w:tmpl w:val="32E27C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09841E9"/>
    <w:multiLevelType w:val="hybridMultilevel"/>
    <w:tmpl w:val="9942E7A8"/>
    <w:lvl w:ilvl="0" w:tplc="C386A358">
      <w:start w:val="1"/>
      <w:numFmt w:val="bullet"/>
      <w:lvlText w:val=""/>
      <w:lvlJc w:val="left"/>
      <w:pPr>
        <w:tabs>
          <w:tab w:val="num" w:pos="1069"/>
        </w:tabs>
        <w:ind w:left="1069" w:hanging="360"/>
      </w:pPr>
      <w:rPr>
        <w:rFonts w:ascii="Symbol" w:hAnsi="Symbol" w:hint="default"/>
      </w:rPr>
    </w:lvl>
    <w:lvl w:ilvl="1" w:tplc="07EE82C8" w:tentative="1">
      <w:start w:val="1"/>
      <w:numFmt w:val="bullet"/>
      <w:lvlText w:val=""/>
      <w:lvlJc w:val="left"/>
      <w:pPr>
        <w:tabs>
          <w:tab w:val="num" w:pos="1789"/>
        </w:tabs>
        <w:ind w:left="1789" w:hanging="360"/>
      </w:pPr>
      <w:rPr>
        <w:rFonts w:ascii="Symbol" w:hAnsi="Symbol" w:hint="default"/>
      </w:rPr>
    </w:lvl>
    <w:lvl w:ilvl="2" w:tplc="93128966" w:tentative="1">
      <w:start w:val="1"/>
      <w:numFmt w:val="bullet"/>
      <w:lvlText w:val=""/>
      <w:lvlJc w:val="left"/>
      <w:pPr>
        <w:tabs>
          <w:tab w:val="num" w:pos="2509"/>
        </w:tabs>
        <w:ind w:left="2509" w:hanging="360"/>
      </w:pPr>
      <w:rPr>
        <w:rFonts w:ascii="Symbol" w:hAnsi="Symbol" w:hint="default"/>
      </w:rPr>
    </w:lvl>
    <w:lvl w:ilvl="3" w:tplc="79B207B8" w:tentative="1">
      <w:start w:val="1"/>
      <w:numFmt w:val="bullet"/>
      <w:lvlText w:val=""/>
      <w:lvlJc w:val="left"/>
      <w:pPr>
        <w:tabs>
          <w:tab w:val="num" w:pos="3229"/>
        </w:tabs>
        <w:ind w:left="3229" w:hanging="360"/>
      </w:pPr>
      <w:rPr>
        <w:rFonts w:ascii="Symbol" w:hAnsi="Symbol" w:hint="default"/>
      </w:rPr>
    </w:lvl>
    <w:lvl w:ilvl="4" w:tplc="73A4DCAA" w:tentative="1">
      <w:start w:val="1"/>
      <w:numFmt w:val="bullet"/>
      <w:lvlText w:val=""/>
      <w:lvlJc w:val="left"/>
      <w:pPr>
        <w:tabs>
          <w:tab w:val="num" w:pos="3949"/>
        </w:tabs>
        <w:ind w:left="3949" w:hanging="360"/>
      </w:pPr>
      <w:rPr>
        <w:rFonts w:ascii="Symbol" w:hAnsi="Symbol" w:hint="default"/>
      </w:rPr>
    </w:lvl>
    <w:lvl w:ilvl="5" w:tplc="08748AF2" w:tentative="1">
      <w:start w:val="1"/>
      <w:numFmt w:val="bullet"/>
      <w:lvlText w:val=""/>
      <w:lvlJc w:val="left"/>
      <w:pPr>
        <w:tabs>
          <w:tab w:val="num" w:pos="4669"/>
        </w:tabs>
        <w:ind w:left="4669" w:hanging="360"/>
      </w:pPr>
      <w:rPr>
        <w:rFonts w:ascii="Symbol" w:hAnsi="Symbol" w:hint="default"/>
      </w:rPr>
    </w:lvl>
    <w:lvl w:ilvl="6" w:tplc="CEDA1F4C" w:tentative="1">
      <w:start w:val="1"/>
      <w:numFmt w:val="bullet"/>
      <w:lvlText w:val=""/>
      <w:lvlJc w:val="left"/>
      <w:pPr>
        <w:tabs>
          <w:tab w:val="num" w:pos="5389"/>
        </w:tabs>
        <w:ind w:left="5389" w:hanging="360"/>
      </w:pPr>
      <w:rPr>
        <w:rFonts w:ascii="Symbol" w:hAnsi="Symbol" w:hint="default"/>
      </w:rPr>
    </w:lvl>
    <w:lvl w:ilvl="7" w:tplc="F74E2CAA" w:tentative="1">
      <w:start w:val="1"/>
      <w:numFmt w:val="bullet"/>
      <w:lvlText w:val=""/>
      <w:lvlJc w:val="left"/>
      <w:pPr>
        <w:tabs>
          <w:tab w:val="num" w:pos="6109"/>
        </w:tabs>
        <w:ind w:left="6109" w:hanging="360"/>
      </w:pPr>
      <w:rPr>
        <w:rFonts w:ascii="Symbol" w:hAnsi="Symbol" w:hint="default"/>
      </w:rPr>
    </w:lvl>
    <w:lvl w:ilvl="8" w:tplc="FDC40902" w:tentative="1">
      <w:start w:val="1"/>
      <w:numFmt w:val="bullet"/>
      <w:lvlText w:val=""/>
      <w:lvlJc w:val="left"/>
      <w:pPr>
        <w:tabs>
          <w:tab w:val="num" w:pos="6829"/>
        </w:tabs>
        <w:ind w:left="6829" w:hanging="360"/>
      </w:pPr>
      <w:rPr>
        <w:rFonts w:ascii="Symbol" w:hAnsi="Symbol" w:hint="default"/>
      </w:rPr>
    </w:lvl>
  </w:abstractNum>
  <w:abstractNum w:abstractNumId="41" w15:restartNumberingAfterBreak="0">
    <w:nsid w:val="711877B7"/>
    <w:multiLevelType w:val="hybridMultilevel"/>
    <w:tmpl w:val="931E6E30"/>
    <w:lvl w:ilvl="0" w:tplc="66C6537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2544A1F"/>
    <w:multiLevelType w:val="hybridMultilevel"/>
    <w:tmpl w:val="9D2E808C"/>
    <w:lvl w:ilvl="0" w:tplc="F3AE109E">
      <w:start w:val="1"/>
      <w:numFmt w:val="bullet"/>
      <w:lvlText w:val=""/>
      <w:lvlJc w:val="left"/>
      <w:pPr>
        <w:tabs>
          <w:tab w:val="num" w:pos="720"/>
        </w:tabs>
        <w:ind w:left="720" w:hanging="360"/>
      </w:pPr>
      <w:rPr>
        <w:rFonts w:ascii="Symbol" w:hAnsi="Symbol" w:hint="default"/>
      </w:rPr>
    </w:lvl>
    <w:lvl w:ilvl="1" w:tplc="FE689A90" w:tentative="1">
      <w:start w:val="1"/>
      <w:numFmt w:val="bullet"/>
      <w:lvlText w:val=""/>
      <w:lvlJc w:val="left"/>
      <w:pPr>
        <w:tabs>
          <w:tab w:val="num" w:pos="1440"/>
        </w:tabs>
        <w:ind w:left="1440" w:hanging="360"/>
      </w:pPr>
      <w:rPr>
        <w:rFonts w:ascii="Symbol" w:hAnsi="Symbol" w:hint="default"/>
      </w:rPr>
    </w:lvl>
    <w:lvl w:ilvl="2" w:tplc="F1BA2900" w:tentative="1">
      <w:start w:val="1"/>
      <w:numFmt w:val="bullet"/>
      <w:lvlText w:val=""/>
      <w:lvlJc w:val="left"/>
      <w:pPr>
        <w:tabs>
          <w:tab w:val="num" w:pos="2160"/>
        </w:tabs>
        <w:ind w:left="2160" w:hanging="360"/>
      </w:pPr>
      <w:rPr>
        <w:rFonts w:ascii="Symbol" w:hAnsi="Symbol" w:hint="default"/>
      </w:rPr>
    </w:lvl>
    <w:lvl w:ilvl="3" w:tplc="6012E91E" w:tentative="1">
      <w:start w:val="1"/>
      <w:numFmt w:val="bullet"/>
      <w:lvlText w:val=""/>
      <w:lvlJc w:val="left"/>
      <w:pPr>
        <w:tabs>
          <w:tab w:val="num" w:pos="2880"/>
        </w:tabs>
        <w:ind w:left="2880" w:hanging="360"/>
      </w:pPr>
      <w:rPr>
        <w:rFonts w:ascii="Symbol" w:hAnsi="Symbol" w:hint="default"/>
      </w:rPr>
    </w:lvl>
    <w:lvl w:ilvl="4" w:tplc="E3BE8064" w:tentative="1">
      <w:start w:val="1"/>
      <w:numFmt w:val="bullet"/>
      <w:lvlText w:val=""/>
      <w:lvlJc w:val="left"/>
      <w:pPr>
        <w:tabs>
          <w:tab w:val="num" w:pos="3600"/>
        </w:tabs>
        <w:ind w:left="3600" w:hanging="360"/>
      </w:pPr>
      <w:rPr>
        <w:rFonts w:ascii="Symbol" w:hAnsi="Symbol" w:hint="default"/>
      </w:rPr>
    </w:lvl>
    <w:lvl w:ilvl="5" w:tplc="16DC4EDA" w:tentative="1">
      <w:start w:val="1"/>
      <w:numFmt w:val="bullet"/>
      <w:lvlText w:val=""/>
      <w:lvlJc w:val="left"/>
      <w:pPr>
        <w:tabs>
          <w:tab w:val="num" w:pos="4320"/>
        </w:tabs>
        <w:ind w:left="4320" w:hanging="360"/>
      </w:pPr>
      <w:rPr>
        <w:rFonts w:ascii="Symbol" w:hAnsi="Symbol" w:hint="default"/>
      </w:rPr>
    </w:lvl>
    <w:lvl w:ilvl="6" w:tplc="7D129912" w:tentative="1">
      <w:start w:val="1"/>
      <w:numFmt w:val="bullet"/>
      <w:lvlText w:val=""/>
      <w:lvlJc w:val="left"/>
      <w:pPr>
        <w:tabs>
          <w:tab w:val="num" w:pos="5040"/>
        </w:tabs>
        <w:ind w:left="5040" w:hanging="360"/>
      </w:pPr>
      <w:rPr>
        <w:rFonts w:ascii="Symbol" w:hAnsi="Symbol" w:hint="default"/>
      </w:rPr>
    </w:lvl>
    <w:lvl w:ilvl="7" w:tplc="AEE03F12" w:tentative="1">
      <w:start w:val="1"/>
      <w:numFmt w:val="bullet"/>
      <w:lvlText w:val=""/>
      <w:lvlJc w:val="left"/>
      <w:pPr>
        <w:tabs>
          <w:tab w:val="num" w:pos="5760"/>
        </w:tabs>
        <w:ind w:left="5760" w:hanging="360"/>
      </w:pPr>
      <w:rPr>
        <w:rFonts w:ascii="Symbol" w:hAnsi="Symbol" w:hint="default"/>
      </w:rPr>
    </w:lvl>
    <w:lvl w:ilvl="8" w:tplc="24FEA8B4" w:tentative="1">
      <w:start w:val="1"/>
      <w:numFmt w:val="bullet"/>
      <w:lvlText w:val=""/>
      <w:lvlJc w:val="left"/>
      <w:pPr>
        <w:tabs>
          <w:tab w:val="num" w:pos="6480"/>
        </w:tabs>
        <w:ind w:left="6480" w:hanging="360"/>
      </w:pPr>
      <w:rPr>
        <w:rFonts w:ascii="Symbol" w:hAnsi="Symbol" w:hint="default"/>
      </w:rPr>
    </w:lvl>
  </w:abstractNum>
  <w:abstractNum w:abstractNumId="43" w15:restartNumberingAfterBreak="0">
    <w:nsid w:val="752B40B7"/>
    <w:multiLevelType w:val="hybridMultilevel"/>
    <w:tmpl w:val="F9F258B8"/>
    <w:lvl w:ilvl="0" w:tplc="18A27238">
      <w:start w:val="1"/>
      <w:numFmt w:val="bullet"/>
      <w:lvlText w:val=""/>
      <w:lvlJc w:val="left"/>
      <w:pPr>
        <w:tabs>
          <w:tab w:val="num" w:pos="720"/>
        </w:tabs>
        <w:ind w:left="720" w:hanging="360"/>
      </w:pPr>
      <w:rPr>
        <w:rFonts w:ascii="Symbol" w:hAnsi="Symbol" w:hint="default"/>
      </w:rPr>
    </w:lvl>
    <w:lvl w:ilvl="1" w:tplc="3752BB2E">
      <w:start w:val="1"/>
      <w:numFmt w:val="bullet"/>
      <w:lvlText w:val=""/>
      <w:lvlJc w:val="left"/>
      <w:pPr>
        <w:tabs>
          <w:tab w:val="num" w:pos="1440"/>
        </w:tabs>
        <w:ind w:left="1440" w:hanging="360"/>
      </w:pPr>
      <w:rPr>
        <w:rFonts w:ascii="Symbol" w:hAnsi="Symbol" w:hint="default"/>
      </w:rPr>
    </w:lvl>
    <w:lvl w:ilvl="2" w:tplc="6890C394" w:tentative="1">
      <w:start w:val="1"/>
      <w:numFmt w:val="bullet"/>
      <w:lvlText w:val=""/>
      <w:lvlJc w:val="left"/>
      <w:pPr>
        <w:tabs>
          <w:tab w:val="num" w:pos="2160"/>
        </w:tabs>
        <w:ind w:left="2160" w:hanging="360"/>
      </w:pPr>
      <w:rPr>
        <w:rFonts w:ascii="Symbol" w:hAnsi="Symbol" w:hint="default"/>
      </w:rPr>
    </w:lvl>
    <w:lvl w:ilvl="3" w:tplc="91FCFA3A" w:tentative="1">
      <w:start w:val="1"/>
      <w:numFmt w:val="bullet"/>
      <w:lvlText w:val=""/>
      <w:lvlJc w:val="left"/>
      <w:pPr>
        <w:tabs>
          <w:tab w:val="num" w:pos="2880"/>
        </w:tabs>
        <w:ind w:left="2880" w:hanging="360"/>
      </w:pPr>
      <w:rPr>
        <w:rFonts w:ascii="Symbol" w:hAnsi="Symbol" w:hint="default"/>
      </w:rPr>
    </w:lvl>
    <w:lvl w:ilvl="4" w:tplc="2542A694" w:tentative="1">
      <w:start w:val="1"/>
      <w:numFmt w:val="bullet"/>
      <w:lvlText w:val=""/>
      <w:lvlJc w:val="left"/>
      <w:pPr>
        <w:tabs>
          <w:tab w:val="num" w:pos="3600"/>
        </w:tabs>
        <w:ind w:left="3600" w:hanging="360"/>
      </w:pPr>
      <w:rPr>
        <w:rFonts w:ascii="Symbol" w:hAnsi="Symbol" w:hint="default"/>
      </w:rPr>
    </w:lvl>
    <w:lvl w:ilvl="5" w:tplc="F3046E4C" w:tentative="1">
      <w:start w:val="1"/>
      <w:numFmt w:val="bullet"/>
      <w:lvlText w:val=""/>
      <w:lvlJc w:val="left"/>
      <w:pPr>
        <w:tabs>
          <w:tab w:val="num" w:pos="4320"/>
        </w:tabs>
        <w:ind w:left="4320" w:hanging="360"/>
      </w:pPr>
      <w:rPr>
        <w:rFonts w:ascii="Symbol" w:hAnsi="Symbol" w:hint="default"/>
      </w:rPr>
    </w:lvl>
    <w:lvl w:ilvl="6" w:tplc="C492996E" w:tentative="1">
      <w:start w:val="1"/>
      <w:numFmt w:val="bullet"/>
      <w:lvlText w:val=""/>
      <w:lvlJc w:val="left"/>
      <w:pPr>
        <w:tabs>
          <w:tab w:val="num" w:pos="5040"/>
        </w:tabs>
        <w:ind w:left="5040" w:hanging="360"/>
      </w:pPr>
      <w:rPr>
        <w:rFonts w:ascii="Symbol" w:hAnsi="Symbol" w:hint="default"/>
      </w:rPr>
    </w:lvl>
    <w:lvl w:ilvl="7" w:tplc="BB762DC0" w:tentative="1">
      <w:start w:val="1"/>
      <w:numFmt w:val="bullet"/>
      <w:lvlText w:val=""/>
      <w:lvlJc w:val="left"/>
      <w:pPr>
        <w:tabs>
          <w:tab w:val="num" w:pos="5760"/>
        </w:tabs>
        <w:ind w:left="5760" w:hanging="360"/>
      </w:pPr>
      <w:rPr>
        <w:rFonts w:ascii="Symbol" w:hAnsi="Symbol" w:hint="default"/>
      </w:rPr>
    </w:lvl>
    <w:lvl w:ilvl="8" w:tplc="7A5C8B82" w:tentative="1">
      <w:start w:val="1"/>
      <w:numFmt w:val="bullet"/>
      <w:lvlText w:val=""/>
      <w:lvlJc w:val="left"/>
      <w:pPr>
        <w:tabs>
          <w:tab w:val="num" w:pos="6480"/>
        </w:tabs>
        <w:ind w:left="6480" w:hanging="360"/>
      </w:pPr>
      <w:rPr>
        <w:rFonts w:ascii="Symbol" w:hAnsi="Symbol" w:hint="default"/>
      </w:rPr>
    </w:lvl>
  </w:abstractNum>
  <w:abstractNum w:abstractNumId="44" w15:restartNumberingAfterBreak="0">
    <w:nsid w:val="777A5EEC"/>
    <w:multiLevelType w:val="hybridMultilevel"/>
    <w:tmpl w:val="9222AFC4"/>
    <w:lvl w:ilvl="0" w:tplc="08090001">
      <w:start w:val="1"/>
      <w:numFmt w:val="bullet"/>
      <w:lvlText w:val=""/>
      <w:lvlJc w:val="left"/>
      <w:pPr>
        <w:tabs>
          <w:tab w:val="num" w:pos="720"/>
        </w:tabs>
        <w:ind w:left="720" w:hanging="360"/>
      </w:pPr>
      <w:rPr>
        <w:rFonts w:ascii="Symbol" w:hAnsi="Symbol" w:hint="default"/>
      </w:rPr>
    </w:lvl>
    <w:lvl w:ilvl="1" w:tplc="55B8EB1E">
      <w:start w:val="1"/>
      <w:numFmt w:val="bullet"/>
      <w:lvlText w:val=""/>
      <w:lvlJc w:val="left"/>
      <w:pPr>
        <w:tabs>
          <w:tab w:val="num" w:pos="1440"/>
        </w:tabs>
        <w:ind w:left="1440" w:hanging="360"/>
      </w:pPr>
      <w:rPr>
        <w:rFonts w:ascii="Symbol" w:hAnsi="Symbol" w:hint="default"/>
      </w:rPr>
    </w:lvl>
    <w:lvl w:ilvl="2" w:tplc="5D666B5A" w:tentative="1">
      <w:start w:val="1"/>
      <w:numFmt w:val="bullet"/>
      <w:lvlText w:val=""/>
      <w:lvlJc w:val="left"/>
      <w:pPr>
        <w:tabs>
          <w:tab w:val="num" w:pos="2160"/>
        </w:tabs>
        <w:ind w:left="2160" w:hanging="360"/>
      </w:pPr>
      <w:rPr>
        <w:rFonts w:ascii="Symbol" w:hAnsi="Symbol" w:hint="default"/>
      </w:rPr>
    </w:lvl>
    <w:lvl w:ilvl="3" w:tplc="B5DA242A" w:tentative="1">
      <w:start w:val="1"/>
      <w:numFmt w:val="bullet"/>
      <w:lvlText w:val=""/>
      <w:lvlJc w:val="left"/>
      <w:pPr>
        <w:tabs>
          <w:tab w:val="num" w:pos="2880"/>
        </w:tabs>
        <w:ind w:left="2880" w:hanging="360"/>
      </w:pPr>
      <w:rPr>
        <w:rFonts w:ascii="Symbol" w:hAnsi="Symbol" w:hint="default"/>
      </w:rPr>
    </w:lvl>
    <w:lvl w:ilvl="4" w:tplc="B00E8F22" w:tentative="1">
      <w:start w:val="1"/>
      <w:numFmt w:val="bullet"/>
      <w:lvlText w:val=""/>
      <w:lvlJc w:val="left"/>
      <w:pPr>
        <w:tabs>
          <w:tab w:val="num" w:pos="3600"/>
        </w:tabs>
        <w:ind w:left="3600" w:hanging="360"/>
      </w:pPr>
      <w:rPr>
        <w:rFonts w:ascii="Symbol" w:hAnsi="Symbol" w:hint="default"/>
      </w:rPr>
    </w:lvl>
    <w:lvl w:ilvl="5" w:tplc="8B5CBEFA" w:tentative="1">
      <w:start w:val="1"/>
      <w:numFmt w:val="bullet"/>
      <w:lvlText w:val=""/>
      <w:lvlJc w:val="left"/>
      <w:pPr>
        <w:tabs>
          <w:tab w:val="num" w:pos="4320"/>
        </w:tabs>
        <w:ind w:left="4320" w:hanging="360"/>
      </w:pPr>
      <w:rPr>
        <w:rFonts w:ascii="Symbol" w:hAnsi="Symbol" w:hint="default"/>
      </w:rPr>
    </w:lvl>
    <w:lvl w:ilvl="6" w:tplc="F5D4673C" w:tentative="1">
      <w:start w:val="1"/>
      <w:numFmt w:val="bullet"/>
      <w:lvlText w:val=""/>
      <w:lvlJc w:val="left"/>
      <w:pPr>
        <w:tabs>
          <w:tab w:val="num" w:pos="5040"/>
        </w:tabs>
        <w:ind w:left="5040" w:hanging="360"/>
      </w:pPr>
      <w:rPr>
        <w:rFonts w:ascii="Symbol" w:hAnsi="Symbol" w:hint="default"/>
      </w:rPr>
    </w:lvl>
    <w:lvl w:ilvl="7" w:tplc="F7725330" w:tentative="1">
      <w:start w:val="1"/>
      <w:numFmt w:val="bullet"/>
      <w:lvlText w:val=""/>
      <w:lvlJc w:val="left"/>
      <w:pPr>
        <w:tabs>
          <w:tab w:val="num" w:pos="5760"/>
        </w:tabs>
        <w:ind w:left="5760" w:hanging="360"/>
      </w:pPr>
      <w:rPr>
        <w:rFonts w:ascii="Symbol" w:hAnsi="Symbol" w:hint="default"/>
      </w:rPr>
    </w:lvl>
    <w:lvl w:ilvl="8" w:tplc="B19A0C8C" w:tentative="1">
      <w:start w:val="1"/>
      <w:numFmt w:val="bullet"/>
      <w:lvlText w:val=""/>
      <w:lvlJc w:val="left"/>
      <w:pPr>
        <w:tabs>
          <w:tab w:val="num" w:pos="6480"/>
        </w:tabs>
        <w:ind w:left="6480" w:hanging="360"/>
      </w:pPr>
      <w:rPr>
        <w:rFonts w:ascii="Symbol" w:hAnsi="Symbol" w:hint="default"/>
      </w:rPr>
    </w:lvl>
  </w:abstractNum>
  <w:abstractNum w:abstractNumId="45" w15:restartNumberingAfterBreak="0">
    <w:nsid w:val="790868EB"/>
    <w:multiLevelType w:val="hybridMultilevel"/>
    <w:tmpl w:val="B1CC680A"/>
    <w:lvl w:ilvl="0" w:tplc="D84A20EC">
      <w:start w:val="1"/>
      <w:numFmt w:val="bullet"/>
      <w:lvlText w:val=""/>
      <w:lvlJc w:val="left"/>
      <w:pPr>
        <w:tabs>
          <w:tab w:val="num" w:pos="720"/>
        </w:tabs>
        <w:ind w:left="720" w:hanging="360"/>
      </w:pPr>
      <w:rPr>
        <w:rFonts w:ascii="Symbol" w:hAnsi="Symbol" w:hint="default"/>
      </w:rPr>
    </w:lvl>
    <w:lvl w:ilvl="1" w:tplc="498AB4EC" w:tentative="1">
      <w:start w:val="1"/>
      <w:numFmt w:val="bullet"/>
      <w:lvlText w:val=""/>
      <w:lvlJc w:val="left"/>
      <w:pPr>
        <w:tabs>
          <w:tab w:val="num" w:pos="1440"/>
        </w:tabs>
        <w:ind w:left="1440" w:hanging="360"/>
      </w:pPr>
      <w:rPr>
        <w:rFonts w:ascii="Symbol" w:hAnsi="Symbol" w:hint="default"/>
      </w:rPr>
    </w:lvl>
    <w:lvl w:ilvl="2" w:tplc="7236E152" w:tentative="1">
      <w:start w:val="1"/>
      <w:numFmt w:val="bullet"/>
      <w:lvlText w:val=""/>
      <w:lvlJc w:val="left"/>
      <w:pPr>
        <w:tabs>
          <w:tab w:val="num" w:pos="2160"/>
        </w:tabs>
        <w:ind w:left="2160" w:hanging="360"/>
      </w:pPr>
      <w:rPr>
        <w:rFonts w:ascii="Symbol" w:hAnsi="Symbol" w:hint="default"/>
      </w:rPr>
    </w:lvl>
    <w:lvl w:ilvl="3" w:tplc="84B80598" w:tentative="1">
      <w:start w:val="1"/>
      <w:numFmt w:val="bullet"/>
      <w:lvlText w:val=""/>
      <w:lvlJc w:val="left"/>
      <w:pPr>
        <w:tabs>
          <w:tab w:val="num" w:pos="2880"/>
        </w:tabs>
        <w:ind w:left="2880" w:hanging="360"/>
      </w:pPr>
      <w:rPr>
        <w:rFonts w:ascii="Symbol" w:hAnsi="Symbol" w:hint="default"/>
      </w:rPr>
    </w:lvl>
    <w:lvl w:ilvl="4" w:tplc="DBF62AAC" w:tentative="1">
      <w:start w:val="1"/>
      <w:numFmt w:val="bullet"/>
      <w:lvlText w:val=""/>
      <w:lvlJc w:val="left"/>
      <w:pPr>
        <w:tabs>
          <w:tab w:val="num" w:pos="3600"/>
        </w:tabs>
        <w:ind w:left="3600" w:hanging="360"/>
      </w:pPr>
      <w:rPr>
        <w:rFonts w:ascii="Symbol" w:hAnsi="Symbol" w:hint="default"/>
      </w:rPr>
    </w:lvl>
    <w:lvl w:ilvl="5" w:tplc="91E6AD36" w:tentative="1">
      <w:start w:val="1"/>
      <w:numFmt w:val="bullet"/>
      <w:lvlText w:val=""/>
      <w:lvlJc w:val="left"/>
      <w:pPr>
        <w:tabs>
          <w:tab w:val="num" w:pos="4320"/>
        </w:tabs>
        <w:ind w:left="4320" w:hanging="360"/>
      </w:pPr>
      <w:rPr>
        <w:rFonts w:ascii="Symbol" w:hAnsi="Symbol" w:hint="default"/>
      </w:rPr>
    </w:lvl>
    <w:lvl w:ilvl="6" w:tplc="85F8FE1A" w:tentative="1">
      <w:start w:val="1"/>
      <w:numFmt w:val="bullet"/>
      <w:lvlText w:val=""/>
      <w:lvlJc w:val="left"/>
      <w:pPr>
        <w:tabs>
          <w:tab w:val="num" w:pos="5040"/>
        </w:tabs>
        <w:ind w:left="5040" w:hanging="360"/>
      </w:pPr>
      <w:rPr>
        <w:rFonts w:ascii="Symbol" w:hAnsi="Symbol" w:hint="default"/>
      </w:rPr>
    </w:lvl>
    <w:lvl w:ilvl="7" w:tplc="EB76C56A" w:tentative="1">
      <w:start w:val="1"/>
      <w:numFmt w:val="bullet"/>
      <w:lvlText w:val=""/>
      <w:lvlJc w:val="left"/>
      <w:pPr>
        <w:tabs>
          <w:tab w:val="num" w:pos="5760"/>
        </w:tabs>
        <w:ind w:left="5760" w:hanging="360"/>
      </w:pPr>
      <w:rPr>
        <w:rFonts w:ascii="Symbol" w:hAnsi="Symbol" w:hint="default"/>
      </w:rPr>
    </w:lvl>
    <w:lvl w:ilvl="8" w:tplc="2C788624" w:tentative="1">
      <w:start w:val="1"/>
      <w:numFmt w:val="bullet"/>
      <w:lvlText w:val=""/>
      <w:lvlJc w:val="left"/>
      <w:pPr>
        <w:tabs>
          <w:tab w:val="num" w:pos="6480"/>
        </w:tabs>
        <w:ind w:left="6480" w:hanging="360"/>
      </w:pPr>
      <w:rPr>
        <w:rFonts w:ascii="Symbol" w:hAnsi="Symbol" w:hint="default"/>
      </w:rPr>
    </w:lvl>
  </w:abstractNum>
  <w:abstractNum w:abstractNumId="46" w15:restartNumberingAfterBreak="0">
    <w:nsid w:val="7AB41566"/>
    <w:multiLevelType w:val="hybridMultilevel"/>
    <w:tmpl w:val="4A0C1740"/>
    <w:lvl w:ilvl="0" w:tplc="C4744174">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1"/>
  </w:num>
  <w:num w:numId="3">
    <w:abstractNumId w:val="7"/>
  </w:num>
  <w:num w:numId="4">
    <w:abstractNumId w:val="28"/>
  </w:num>
  <w:num w:numId="5">
    <w:abstractNumId w:val="43"/>
  </w:num>
  <w:num w:numId="6">
    <w:abstractNumId w:val="9"/>
  </w:num>
  <w:num w:numId="7">
    <w:abstractNumId w:val="13"/>
  </w:num>
  <w:num w:numId="8">
    <w:abstractNumId w:val="29"/>
  </w:num>
  <w:num w:numId="9">
    <w:abstractNumId w:val="33"/>
  </w:num>
  <w:num w:numId="10">
    <w:abstractNumId w:val="38"/>
  </w:num>
  <w:num w:numId="11">
    <w:abstractNumId w:val="24"/>
  </w:num>
  <w:num w:numId="12">
    <w:abstractNumId w:val="31"/>
  </w:num>
  <w:num w:numId="13">
    <w:abstractNumId w:val="4"/>
  </w:num>
  <w:num w:numId="14">
    <w:abstractNumId w:val="8"/>
  </w:num>
  <w:num w:numId="15">
    <w:abstractNumId w:val="19"/>
  </w:num>
  <w:num w:numId="16">
    <w:abstractNumId w:val="44"/>
  </w:num>
  <w:num w:numId="17">
    <w:abstractNumId w:val="12"/>
  </w:num>
  <w:num w:numId="18">
    <w:abstractNumId w:val="42"/>
  </w:num>
  <w:num w:numId="19">
    <w:abstractNumId w:val="18"/>
  </w:num>
  <w:num w:numId="20">
    <w:abstractNumId w:val="40"/>
  </w:num>
  <w:num w:numId="21">
    <w:abstractNumId w:val="0"/>
  </w:num>
  <w:num w:numId="22">
    <w:abstractNumId w:val="11"/>
  </w:num>
  <w:num w:numId="23">
    <w:abstractNumId w:val="25"/>
  </w:num>
  <w:num w:numId="24">
    <w:abstractNumId w:val="14"/>
  </w:num>
  <w:num w:numId="25">
    <w:abstractNumId w:val="45"/>
  </w:num>
  <w:num w:numId="26">
    <w:abstractNumId w:val="30"/>
  </w:num>
  <w:num w:numId="27">
    <w:abstractNumId w:val="37"/>
  </w:num>
  <w:num w:numId="28">
    <w:abstractNumId w:val="36"/>
  </w:num>
  <w:num w:numId="29">
    <w:abstractNumId w:val="16"/>
  </w:num>
  <w:num w:numId="30">
    <w:abstractNumId w:val="23"/>
  </w:num>
  <w:num w:numId="31">
    <w:abstractNumId w:val="46"/>
  </w:num>
  <w:num w:numId="32">
    <w:abstractNumId w:val="6"/>
  </w:num>
  <w:num w:numId="33">
    <w:abstractNumId w:val="20"/>
  </w:num>
  <w:num w:numId="34">
    <w:abstractNumId w:val="32"/>
  </w:num>
  <w:num w:numId="35">
    <w:abstractNumId w:val="22"/>
  </w:num>
  <w:num w:numId="36">
    <w:abstractNumId w:val="1"/>
  </w:num>
  <w:num w:numId="37">
    <w:abstractNumId w:val="10"/>
  </w:num>
  <w:num w:numId="38">
    <w:abstractNumId w:val="5"/>
  </w:num>
  <w:num w:numId="39">
    <w:abstractNumId w:val="35"/>
  </w:num>
  <w:num w:numId="40">
    <w:abstractNumId w:val="39"/>
  </w:num>
  <w:num w:numId="41">
    <w:abstractNumId w:val="34"/>
  </w:num>
  <w:num w:numId="42">
    <w:abstractNumId w:val="21"/>
  </w:num>
  <w:num w:numId="43">
    <w:abstractNumId w:val="2"/>
  </w:num>
  <w:num w:numId="44">
    <w:abstractNumId w:val="27"/>
  </w:num>
  <w:num w:numId="45">
    <w:abstractNumId w:val="26"/>
  </w:num>
  <w:num w:numId="46">
    <w:abstractNumId w:val="15"/>
  </w:num>
  <w:num w:numId="47">
    <w:abstractNumId w:val="3"/>
  </w:num>
  <w:num w:numId="48">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EDD"/>
    <w:rsid w:val="000057A7"/>
    <w:rsid w:val="00005F25"/>
    <w:rsid w:val="00007643"/>
    <w:rsid w:val="00007B08"/>
    <w:rsid w:val="000139A8"/>
    <w:rsid w:val="0001557F"/>
    <w:rsid w:val="00015885"/>
    <w:rsid w:val="00021073"/>
    <w:rsid w:val="00024340"/>
    <w:rsid w:val="0002705B"/>
    <w:rsid w:val="000301A0"/>
    <w:rsid w:val="000305E0"/>
    <w:rsid w:val="00033ED2"/>
    <w:rsid w:val="000342AF"/>
    <w:rsid w:val="0003464D"/>
    <w:rsid w:val="00035438"/>
    <w:rsid w:val="00047014"/>
    <w:rsid w:val="0004726E"/>
    <w:rsid w:val="00050853"/>
    <w:rsid w:val="000514DC"/>
    <w:rsid w:val="00053486"/>
    <w:rsid w:val="00071A9C"/>
    <w:rsid w:val="000730D7"/>
    <w:rsid w:val="0007672A"/>
    <w:rsid w:val="00076AAE"/>
    <w:rsid w:val="00080F06"/>
    <w:rsid w:val="00082615"/>
    <w:rsid w:val="00083495"/>
    <w:rsid w:val="000836C1"/>
    <w:rsid w:val="00084452"/>
    <w:rsid w:val="0008551B"/>
    <w:rsid w:val="000876F0"/>
    <w:rsid w:val="00087CEC"/>
    <w:rsid w:val="00091CCB"/>
    <w:rsid w:val="00092CC8"/>
    <w:rsid w:val="00095709"/>
    <w:rsid w:val="000974F9"/>
    <w:rsid w:val="000A4DCA"/>
    <w:rsid w:val="000B19AD"/>
    <w:rsid w:val="000B5CE5"/>
    <w:rsid w:val="000B6921"/>
    <w:rsid w:val="000B7A97"/>
    <w:rsid w:val="000C229F"/>
    <w:rsid w:val="000C3016"/>
    <w:rsid w:val="000C5CDD"/>
    <w:rsid w:val="000C6572"/>
    <w:rsid w:val="000C7C3E"/>
    <w:rsid w:val="000C7C51"/>
    <w:rsid w:val="000D2793"/>
    <w:rsid w:val="000D4109"/>
    <w:rsid w:val="000D5EA2"/>
    <w:rsid w:val="000E10AF"/>
    <w:rsid w:val="000E4E15"/>
    <w:rsid w:val="000E51F7"/>
    <w:rsid w:val="000E7D9B"/>
    <w:rsid w:val="000F0FC3"/>
    <w:rsid w:val="00100DD4"/>
    <w:rsid w:val="00101C16"/>
    <w:rsid w:val="0010247B"/>
    <w:rsid w:val="001026E5"/>
    <w:rsid w:val="001055FF"/>
    <w:rsid w:val="00115867"/>
    <w:rsid w:val="00115985"/>
    <w:rsid w:val="001161F5"/>
    <w:rsid w:val="001169E2"/>
    <w:rsid w:val="00124C26"/>
    <w:rsid w:val="00125B51"/>
    <w:rsid w:val="001334F4"/>
    <w:rsid w:val="00137C39"/>
    <w:rsid w:val="00137FB3"/>
    <w:rsid w:val="001427EF"/>
    <w:rsid w:val="00143541"/>
    <w:rsid w:val="001439BC"/>
    <w:rsid w:val="00146CA8"/>
    <w:rsid w:val="0015018D"/>
    <w:rsid w:val="001515E4"/>
    <w:rsid w:val="00151F06"/>
    <w:rsid w:val="00151FF7"/>
    <w:rsid w:val="00152AD0"/>
    <w:rsid w:val="00160260"/>
    <w:rsid w:val="00160DE2"/>
    <w:rsid w:val="00162AE1"/>
    <w:rsid w:val="00163F29"/>
    <w:rsid w:val="001641A2"/>
    <w:rsid w:val="00164230"/>
    <w:rsid w:val="00164E3B"/>
    <w:rsid w:val="001659B5"/>
    <w:rsid w:val="00166B76"/>
    <w:rsid w:val="00172CB9"/>
    <w:rsid w:val="00174FB0"/>
    <w:rsid w:val="00176682"/>
    <w:rsid w:val="00176A22"/>
    <w:rsid w:val="001826DC"/>
    <w:rsid w:val="00182DEE"/>
    <w:rsid w:val="00186F8C"/>
    <w:rsid w:val="001915A2"/>
    <w:rsid w:val="001960C2"/>
    <w:rsid w:val="00196B33"/>
    <w:rsid w:val="00197C7B"/>
    <w:rsid w:val="001A4F08"/>
    <w:rsid w:val="001A7B02"/>
    <w:rsid w:val="001B20AC"/>
    <w:rsid w:val="001B301F"/>
    <w:rsid w:val="001B3CFF"/>
    <w:rsid w:val="001B5AF1"/>
    <w:rsid w:val="001B6A78"/>
    <w:rsid w:val="001C3EFB"/>
    <w:rsid w:val="001C53E1"/>
    <w:rsid w:val="001C7552"/>
    <w:rsid w:val="001D4E7D"/>
    <w:rsid w:val="001E1BFD"/>
    <w:rsid w:val="001E46DE"/>
    <w:rsid w:val="001F1A6C"/>
    <w:rsid w:val="001F29F1"/>
    <w:rsid w:val="001F5E47"/>
    <w:rsid w:val="0020464E"/>
    <w:rsid w:val="002159F3"/>
    <w:rsid w:val="00215C50"/>
    <w:rsid w:val="00217D8F"/>
    <w:rsid w:val="00217E89"/>
    <w:rsid w:val="00217F37"/>
    <w:rsid w:val="00217FDC"/>
    <w:rsid w:val="0022024F"/>
    <w:rsid w:val="002229A9"/>
    <w:rsid w:val="002229FC"/>
    <w:rsid w:val="002241C3"/>
    <w:rsid w:val="00225F97"/>
    <w:rsid w:val="00227A1C"/>
    <w:rsid w:val="00233569"/>
    <w:rsid w:val="00233FD0"/>
    <w:rsid w:val="002346F5"/>
    <w:rsid w:val="00234A5D"/>
    <w:rsid w:val="002351A3"/>
    <w:rsid w:val="00240AD5"/>
    <w:rsid w:val="00244C3D"/>
    <w:rsid w:val="00244DBD"/>
    <w:rsid w:val="00254767"/>
    <w:rsid w:val="00260348"/>
    <w:rsid w:val="0026058F"/>
    <w:rsid w:val="002633E4"/>
    <w:rsid w:val="002639E5"/>
    <w:rsid w:val="002652A1"/>
    <w:rsid w:val="00273807"/>
    <w:rsid w:val="00273CAC"/>
    <w:rsid w:val="0028445B"/>
    <w:rsid w:val="00284505"/>
    <w:rsid w:val="00284B9F"/>
    <w:rsid w:val="00286768"/>
    <w:rsid w:val="00290ED3"/>
    <w:rsid w:val="002956CE"/>
    <w:rsid w:val="0029611E"/>
    <w:rsid w:val="002A2927"/>
    <w:rsid w:val="002A330A"/>
    <w:rsid w:val="002B32B6"/>
    <w:rsid w:val="002C001E"/>
    <w:rsid w:val="002C3743"/>
    <w:rsid w:val="002C7A1E"/>
    <w:rsid w:val="002D0735"/>
    <w:rsid w:val="002D0A79"/>
    <w:rsid w:val="002D1FBD"/>
    <w:rsid w:val="002D59C6"/>
    <w:rsid w:val="002E1C81"/>
    <w:rsid w:val="002E232D"/>
    <w:rsid w:val="002E2CBA"/>
    <w:rsid w:val="002E3A38"/>
    <w:rsid w:val="002E58BC"/>
    <w:rsid w:val="002E79A2"/>
    <w:rsid w:val="002F058A"/>
    <w:rsid w:val="002F1B16"/>
    <w:rsid w:val="002F1B1B"/>
    <w:rsid w:val="002F423D"/>
    <w:rsid w:val="002F4EE0"/>
    <w:rsid w:val="002F5ED6"/>
    <w:rsid w:val="002F686F"/>
    <w:rsid w:val="002F6FCE"/>
    <w:rsid w:val="003000C6"/>
    <w:rsid w:val="00301483"/>
    <w:rsid w:val="003048FB"/>
    <w:rsid w:val="00304932"/>
    <w:rsid w:val="00307260"/>
    <w:rsid w:val="00313D6B"/>
    <w:rsid w:val="00321C59"/>
    <w:rsid w:val="00323BBE"/>
    <w:rsid w:val="0033429E"/>
    <w:rsid w:val="0033483A"/>
    <w:rsid w:val="00340415"/>
    <w:rsid w:val="00341D22"/>
    <w:rsid w:val="00341DCD"/>
    <w:rsid w:val="00342007"/>
    <w:rsid w:val="0034246D"/>
    <w:rsid w:val="00344CA1"/>
    <w:rsid w:val="003473C6"/>
    <w:rsid w:val="00347B4D"/>
    <w:rsid w:val="00350991"/>
    <w:rsid w:val="00355B70"/>
    <w:rsid w:val="00357CA2"/>
    <w:rsid w:val="003629FD"/>
    <w:rsid w:val="00362C18"/>
    <w:rsid w:val="00365C4C"/>
    <w:rsid w:val="00366693"/>
    <w:rsid w:val="003708F7"/>
    <w:rsid w:val="00384222"/>
    <w:rsid w:val="00384F1F"/>
    <w:rsid w:val="003901EA"/>
    <w:rsid w:val="003925BF"/>
    <w:rsid w:val="00392C55"/>
    <w:rsid w:val="0039642C"/>
    <w:rsid w:val="00397600"/>
    <w:rsid w:val="003A2DCD"/>
    <w:rsid w:val="003A358F"/>
    <w:rsid w:val="003B12A1"/>
    <w:rsid w:val="003B22A8"/>
    <w:rsid w:val="003B696F"/>
    <w:rsid w:val="003C45A4"/>
    <w:rsid w:val="003C793E"/>
    <w:rsid w:val="003C7CF0"/>
    <w:rsid w:val="003D5FFF"/>
    <w:rsid w:val="003E5A94"/>
    <w:rsid w:val="003E6C07"/>
    <w:rsid w:val="003F4733"/>
    <w:rsid w:val="003F5F96"/>
    <w:rsid w:val="003F7ACA"/>
    <w:rsid w:val="00403116"/>
    <w:rsid w:val="00405261"/>
    <w:rsid w:val="00406990"/>
    <w:rsid w:val="00414E41"/>
    <w:rsid w:val="0041653C"/>
    <w:rsid w:val="0042370A"/>
    <w:rsid w:val="00424340"/>
    <w:rsid w:val="00424917"/>
    <w:rsid w:val="004258D4"/>
    <w:rsid w:val="00425D00"/>
    <w:rsid w:val="00427517"/>
    <w:rsid w:val="00435146"/>
    <w:rsid w:val="00436361"/>
    <w:rsid w:val="00437E21"/>
    <w:rsid w:val="004401CA"/>
    <w:rsid w:val="00442A23"/>
    <w:rsid w:val="004432D5"/>
    <w:rsid w:val="0044491E"/>
    <w:rsid w:val="00446BDB"/>
    <w:rsid w:val="004470F1"/>
    <w:rsid w:val="004512BE"/>
    <w:rsid w:val="00452401"/>
    <w:rsid w:val="00452B35"/>
    <w:rsid w:val="00454017"/>
    <w:rsid w:val="004567DE"/>
    <w:rsid w:val="00461807"/>
    <w:rsid w:val="0046289D"/>
    <w:rsid w:val="004715BE"/>
    <w:rsid w:val="0047287C"/>
    <w:rsid w:val="00473BB2"/>
    <w:rsid w:val="00473CE7"/>
    <w:rsid w:val="004812C2"/>
    <w:rsid w:val="00483D76"/>
    <w:rsid w:val="0048741E"/>
    <w:rsid w:val="00487F5D"/>
    <w:rsid w:val="00490E7E"/>
    <w:rsid w:val="00491C62"/>
    <w:rsid w:val="00491F6B"/>
    <w:rsid w:val="004925FD"/>
    <w:rsid w:val="004927D5"/>
    <w:rsid w:val="00493CDB"/>
    <w:rsid w:val="00496E98"/>
    <w:rsid w:val="004A0001"/>
    <w:rsid w:val="004A5CC8"/>
    <w:rsid w:val="004A74AD"/>
    <w:rsid w:val="004B0EB5"/>
    <w:rsid w:val="004B4E16"/>
    <w:rsid w:val="004B76B9"/>
    <w:rsid w:val="004C069A"/>
    <w:rsid w:val="004C38A9"/>
    <w:rsid w:val="004D108E"/>
    <w:rsid w:val="004D2220"/>
    <w:rsid w:val="004D79ED"/>
    <w:rsid w:val="004E1026"/>
    <w:rsid w:val="004E1CCB"/>
    <w:rsid w:val="004E2575"/>
    <w:rsid w:val="004E5211"/>
    <w:rsid w:val="004F026D"/>
    <w:rsid w:val="004F0A8A"/>
    <w:rsid w:val="00500547"/>
    <w:rsid w:val="005027D0"/>
    <w:rsid w:val="00505345"/>
    <w:rsid w:val="00505A48"/>
    <w:rsid w:val="0051100A"/>
    <w:rsid w:val="00517A41"/>
    <w:rsid w:val="00517CC2"/>
    <w:rsid w:val="00524CF0"/>
    <w:rsid w:val="00527197"/>
    <w:rsid w:val="005306D9"/>
    <w:rsid w:val="00540088"/>
    <w:rsid w:val="00540EB9"/>
    <w:rsid w:val="005424B0"/>
    <w:rsid w:val="00544F09"/>
    <w:rsid w:val="005477CD"/>
    <w:rsid w:val="0055146A"/>
    <w:rsid w:val="0055245F"/>
    <w:rsid w:val="0056448C"/>
    <w:rsid w:val="00572C0C"/>
    <w:rsid w:val="005746AF"/>
    <w:rsid w:val="0057785F"/>
    <w:rsid w:val="00577CC8"/>
    <w:rsid w:val="0058143A"/>
    <w:rsid w:val="00583801"/>
    <w:rsid w:val="005856EC"/>
    <w:rsid w:val="00587D83"/>
    <w:rsid w:val="00591033"/>
    <w:rsid w:val="00591927"/>
    <w:rsid w:val="00591EE9"/>
    <w:rsid w:val="00597872"/>
    <w:rsid w:val="00597B68"/>
    <w:rsid w:val="005A6C17"/>
    <w:rsid w:val="005B1B2C"/>
    <w:rsid w:val="005B2773"/>
    <w:rsid w:val="005B438B"/>
    <w:rsid w:val="005B6563"/>
    <w:rsid w:val="005B72B5"/>
    <w:rsid w:val="005C4269"/>
    <w:rsid w:val="005C730E"/>
    <w:rsid w:val="005D1D49"/>
    <w:rsid w:val="005D57F0"/>
    <w:rsid w:val="005D6E33"/>
    <w:rsid w:val="005E170C"/>
    <w:rsid w:val="005E41B4"/>
    <w:rsid w:val="005F09F2"/>
    <w:rsid w:val="005F1AFA"/>
    <w:rsid w:val="005F67B7"/>
    <w:rsid w:val="0060013A"/>
    <w:rsid w:val="006002D8"/>
    <w:rsid w:val="006006B1"/>
    <w:rsid w:val="00600BCE"/>
    <w:rsid w:val="006036DD"/>
    <w:rsid w:val="00604CD5"/>
    <w:rsid w:val="006064A2"/>
    <w:rsid w:val="006116BA"/>
    <w:rsid w:val="00612711"/>
    <w:rsid w:val="00616C28"/>
    <w:rsid w:val="00621090"/>
    <w:rsid w:val="006212D6"/>
    <w:rsid w:val="00622199"/>
    <w:rsid w:val="00640074"/>
    <w:rsid w:val="006421DD"/>
    <w:rsid w:val="0064273F"/>
    <w:rsid w:val="00644AC6"/>
    <w:rsid w:val="00645609"/>
    <w:rsid w:val="00646937"/>
    <w:rsid w:val="00646C56"/>
    <w:rsid w:val="00651ECD"/>
    <w:rsid w:val="00653B40"/>
    <w:rsid w:val="0066421D"/>
    <w:rsid w:val="00671F47"/>
    <w:rsid w:val="00675455"/>
    <w:rsid w:val="006776BC"/>
    <w:rsid w:val="00677FF3"/>
    <w:rsid w:val="00684410"/>
    <w:rsid w:val="006844BE"/>
    <w:rsid w:val="006930BE"/>
    <w:rsid w:val="00697504"/>
    <w:rsid w:val="006A3E87"/>
    <w:rsid w:val="006A77FC"/>
    <w:rsid w:val="006B0322"/>
    <w:rsid w:val="006B635E"/>
    <w:rsid w:val="006B6785"/>
    <w:rsid w:val="006C0CBD"/>
    <w:rsid w:val="006C24DB"/>
    <w:rsid w:val="006C440D"/>
    <w:rsid w:val="006C4BF7"/>
    <w:rsid w:val="006C4CE7"/>
    <w:rsid w:val="006D0509"/>
    <w:rsid w:val="006D0B22"/>
    <w:rsid w:val="006D1FED"/>
    <w:rsid w:val="006D3345"/>
    <w:rsid w:val="006D69C5"/>
    <w:rsid w:val="006E18A2"/>
    <w:rsid w:val="006E28CC"/>
    <w:rsid w:val="006E586A"/>
    <w:rsid w:val="006E6300"/>
    <w:rsid w:val="006E7C83"/>
    <w:rsid w:val="006F79F0"/>
    <w:rsid w:val="00702456"/>
    <w:rsid w:val="00702EF4"/>
    <w:rsid w:val="00703E6D"/>
    <w:rsid w:val="007043C5"/>
    <w:rsid w:val="007076E3"/>
    <w:rsid w:val="00707931"/>
    <w:rsid w:val="00712F0A"/>
    <w:rsid w:val="00713643"/>
    <w:rsid w:val="00721086"/>
    <w:rsid w:val="0072222D"/>
    <w:rsid w:val="00724137"/>
    <w:rsid w:val="00725EDA"/>
    <w:rsid w:val="007266DF"/>
    <w:rsid w:val="007352DF"/>
    <w:rsid w:val="00740765"/>
    <w:rsid w:val="007432FF"/>
    <w:rsid w:val="0075114A"/>
    <w:rsid w:val="00751483"/>
    <w:rsid w:val="00751731"/>
    <w:rsid w:val="00751A0A"/>
    <w:rsid w:val="007526D8"/>
    <w:rsid w:val="00754B7F"/>
    <w:rsid w:val="00763DBD"/>
    <w:rsid w:val="00764391"/>
    <w:rsid w:val="00767F5B"/>
    <w:rsid w:val="007809AB"/>
    <w:rsid w:val="007822C9"/>
    <w:rsid w:val="00782AFD"/>
    <w:rsid w:val="007836DA"/>
    <w:rsid w:val="0078599C"/>
    <w:rsid w:val="00787395"/>
    <w:rsid w:val="007875F6"/>
    <w:rsid w:val="007879C6"/>
    <w:rsid w:val="007910B5"/>
    <w:rsid w:val="00795CF2"/>
    <w:rsid w:val="00796AE4"/>
    <w:rsid w:val="007A0B2A"/>
    <w:rsid w:val="007A25BD"/>
    <w:rsid w:val="007A2E87"/>
    <w:rsid w:val="007A3C7C"/>
    <w:rsid w:val="007A5537"/>
    <w:rsid w:val="007B03AA"/>
    <w:rsid w:val="007B64CA"/>
    <w:rsid w:val="007C291D"/>
    <w:rsid w:val="007C3EE2"/>
    <w:rsid w:val="007D0476"/>
    <w:rsid w:val="007D096C"/>
    <w:rsid w:val="007D3693"/>
    <w:rsid w:val="007D760F"/>
    <w:rsid w:val="007E0354"/>
    <w:rsid w:val="007E0999"/>
    <w:rsid w:val="007E0A44"/>
    <w:rsid w:val="007E1E82"/>
    <w:rsid w:val="007E3A50"/>
    <w:rsid w:val="007E3FE5"/>
    <w:rsid w:val="007E441E"/>
    <w:rsid w:val="007E4C72"/>
    <w:rsid w:val="007E6096"/>
    <w:rsid w:val="007E63E2"/>
    <w:rsid w:val="007E782A"/>
    <w:rsid w:val="007F72DC"/>
    <w:rsid w:val="00800D4C"/>
    <w:rsid w:val="00802130"/>
    <w:rsid w:val="00803885"/>
    <w:rsid w:val="008045D6"/>
    <w:rsid w:val="008107D0"/>
    <w:rsid w:val="00810A14"/>
    <w:rsid w:val="00812779"/>
    <w:rsid w:val="00816F62"/>
    <w:rsid w:val="00827D98"/>
    <w:rsid w:val="00830159"/>
    <w:rsid w:val="0083137D"/>
    <w:rsid w:val="008348A6"/>
    <w:rsid w:val="008358C3"/>
    <w:rsid w:val="00837949"/>
    <w:rsid w:val="008424D1"/>
    <w:rsid w:val="00842D08"/>
    <w:rsid w:val="0084367F"/>
    <w:rsid w:val="00843E9E"/>
    <w:rsid w:val="008473C7"/>
    <w:rsid w:val="00851C1A"/>
    <w:rsid w:val="008531BA"/>
    <w:rsid w:val="0085624C"/>
    <w:rsid w:val="00856B1F"/>
    <w:rsid w:val="00856E5B"/>
    <w:rsid w:val="0087034B"/>
    <w:rsid w:val="0087122F"/>
    <w:rsid w:val="00873775"/>
    <w:rsid w:val="008827F4"/>
    <w:rsid w:val="00886F9C"/>
    <w:rsid w:val="008942AA"/>
    <w:rsid w:val="008968F1"/>
    <w:rsid w:val="008A0EBB"/>
    <w:rsid w:val="008A0EEC"/>
    <w:rsid w:val="008A1363"/>
    <w:rsid w:val="008A13D4"/>
    <w:rsid w:val="008A35E9"/>
    <w:rsid w:val="008A4D77"/>
    <w:rsid w:val="008A6C1E"/>
    <w:rsid w:val="008B07D2"/>
    <w:rsid w:val="008B1B7F"/>
    <w:rsid w:val="008B2295"/>
    <w:rsid w:val="008B3AB9"/>
    <w:rsid w:val="008C3B27"/>
    <w:rsid w:val="008C65FB"/>
    <w:rsid w:val="008C6712"/>
    <w:rsid w:val="008C695E"/>
    <w:rsid w:val="008D052B"/>
    <w:rsid w:val="008D0AF1"/>
    <w:rsid w:val="008D0F9D"/>
    <w:rsid w:val="008D4F7C"/>
    <w:rsid w:val="008D55DF"/>
    <w:rsid w:val="008D5AF0"/>
    <w:rsid w:val="008D7E76"/>
    <w:rsid w:val="008E1328"/>
    <w:rsid w:val="008E71D2"/>
    <w:rsid w:val="008F0181"/>
    <w:rsid w:val="008F3AC2"/>
    <w:rsid w:val="008F617A"/>
    <w:rsid w:val="008F75F2"/>
    <w:rsid w:val="00910EBC"/>
    <w:rsid w:val="00911D63"/>
    <w:rsid w:val="00911EBE"/>
    <w:rsid w:val="00913B67"/>
    <w:rsid w:val="00914344"/>
    <w:rsid w:val="00914A4D"/>
    <w:rsid w:val="00915413"/>
    <w:rsid w:val="00916D16"/>
    <w:rsid w:val="00920F70"/>
    <w:rsid w:val="00921A9D"/>
    <w:rsid w:val="00923F7F"/>
    <w:rsid w:val="00925C5A"/>
    <w:rsid w:val="0092645E"/>
    <w:rsid w:val="00927AD0"/>
    <w:rsid w:val="00931365"/>
    <w:rsid w:val="009372A3"/>
    <w:rsid w:val="009402A0"/>
    <w:rsid w:val="00942385"/>
    <w:rsid w:val="009428C5"/>
    <w:rsid w:val="00945D65"/>
    <w:rsid w:val="00946470"/>
    <w:rsid w:val="00946A3D"/>
    <w:rsid w:val="00951466"/>
    <w:rsid w:val="0095359C"/>
    <w:rsid w:val="00954BBE"/>
    <w:rsid w:val="00954BD3"/>
    <w:rsid w:val="00955640"/>
    <w:rsid w:val="00956CB5"/>
    <w:rsid w:val="00957743"/>
    <w:rsid w:val="00957F07"/>
    <w:rsid w:val="009604AC"/>
    <w:rsid w:val="009640AF"/>
    <w:rsid w:val="00970162"/>
    <w:rsid w:val="00971022"/>
    <w:rsid w:val="00980291"/>
    <w:rsid w:val="00982341"/>
    <w:rsid w:val="009876B2"/>
    <w:rsid w:val="00987DFB"/>
    <w:rsid w:val="009906BD"/>
    <w:rsid w:val="0099364D"/>
    <w:rsid w:val="00996EE9"/>
    <w:rsid w:val="009978A2"/>
    <w:rsid w:val="009A306D"/>
    <w:rsid w:val="009B04FD"/>
    <w:rsid w:val="009B07B2"/>
    <w:rsid w:val="009B3F96"/>
    <w:rsid w:val="009B6ED0"/>
    <w:rsid w:val="009B791A"/>
    <w:rsid w:val="009C111D"/>
    <w:rsid w:val="009C76E1"/>
    <w:rsid w:val="009D28C0"/>
    <w:rsid w:val="009D2BCB"/>
    <w:rsid w:val="009D3AA4"/>
    <w:rsid w:val="009D56C9"/>
    <w:rsid w:val="009D76AD"/>
    <w:rsid w:val="009D7928"/>
    <w:rsid w:val="009E030E"/>
    <w:rsid w:val="009E5330"/>
    <w:rsid w:val="009E5947"/>
    <w:rsid w:val="009F507D"/>
    <w:rsid w:val="009F7631"/>
    <w:rsid w:val="00A0261D"/>
    <w:rsid w:val="00A05EC5"/>
    <w:rsid w:val="00A10A4C"/>
    <w:rsid w:val="00A1151B"/>
    <w:rsid w:val="00A15AEE"/>
    <w:rsid w:val="00A30251"/>
    <w:rsid w:val="00A30587"/>
    <w:rsid w:val="00A31CF1"/>
    <w:rsid w:val="00A35430"/>
    <w:rsid w:val="00A35A8D"/>
    <w:rsid w:val="00A35D9F"/>
    <w:rsid w:val="00A37818"/>
    <w:rsid w:val="00A42EFC"/>
    <w:rsid w:val="00A50921"/>
    <w:rsid w:val="00A50CA0"/>
    <w:rsid w:val="00A52143"/>
    <w:rsid w:val="00A53B8A"/>
    <w:rsid w:val="00A57DA0"/>
    <w:rsid w:val="00A61151"/>
    <w:rsid w:val="00A632F0"/>
    <w:rsid w:val="00A633A7"/>
    <w:rsid w:val="00A654EF"/>
    <w:rsid w:val="00A729C6"/>
    <w:rsid w:val="00A74592"/>
    <w:rsid w:val="00A7468F"/>
    <w:rsid w:val="00A75381"/>
    <w:rsid w:val="00A765BA"/>
    <w:rsid w:val="00A76738"/>
    <w:rsid w:val="00A833D5"/>
    <w:rsid w:val="00A84479"/>
    <w:rsid w:val="00A84DA7"/>
    <w:rsid w:val="00A93B90"/>
    <w:rsid w:val="00A9439C"/>
    <w:rsid w:val="00A94BA1"/>
    <w:rsid w:val="00A9563B"/>
    <w:rsid w:val="00A97173"/>
    <w:rsid w:val="00AA1DF9"/>
    <w:rsid w:val="00AA26AB"/>
    <w:rsid w:val="00AA3032"/>
    <w:rsid w:val="00AA33BD"/>
    <w:rsid w:val="00AB5323"/>
    <w:rsid w:val="00AB5460"/>
    <w:rsid w:val="00AC0EFE"/>
    <w:rsid w:val="00AC4087"/>
    <w:rsid w:val="00AC76FB"/>
    <w:rsid w:val="00AD0B53"/>
    <w:rsid w:val="00AE09E3"/>
    <w:rsid w:val="00AE2FE9"/>
    <w:rsid w:val="00AE4AD2"/>
    <w:rsid w:val="00AE5A61"/>
    <w:rsid w:val="00AE652A"/>
    <w:rsid w:val="00AE7C34"/>
    <w:rsid w:val="00AF466B"/>
    <w:rsid w:val="00AF4E42"/>
    <w:rsid w:val="00AF6775"/>
    <w:rsid w:val="00AF6A3C"/>
    <w:rsid w:val="00B017B8"/>
    <w:rsid w:val="00B020C6"/>
    <w:rsid w:val="00B047CC"/>
    <w:rsid w:val="00B04D28"/>
    <w:rsid w:val="00B13569"/>
    <w:rsid w:val="00B1517A"/>
    <w:rsid w:val="00B177D3"/>
    <w:rsid w:val="00B20EC4"/>
    <w:rsid w:val="00B24C22"/>
    <w:rsid w:val="00B30C44"/>
    <w:rsid w:val="00B34DAB"/>
    <w:rsid w:val="00B35CC1"/>
    <w:rsid w:val="00B404F7"/>
    <w:rsid w:val="00B44DA7"/>
    <w:rsid w:val="00B51F44"/>
    <w:rsid w:val="00B523CB"/>
    <w:rsid w:val="00B534C8"/>
    <w:rsid w:val="00B613D2"/>
    <w:rsid w:val="00B613D3"/>
    <w:rsid w:val="00B616DA"/>
    <w:rsid w:val="00B74D84"/>
    <w:rsid w:val="00B750EB"/>
    <w:rsid w:val="00B77915"/>
    <w:rsid w:val="00B825AB"/>
    <w:rsid w:val="00B82FDD"/>
    <w:rsid w:val="00B8434E"/>
    <w:rsid w:val="00B848AD"/>
    <w:rsid w:val="00B85CD9"/>
    <w:rsid w:val="00B85EDD"/>
    <w:rsid w:val="00B86C18"/>
    <w:rsid w:val="00B90712"/>
    <w:rsid w:val="00B951BB"/>
    <w:rsid w:val="00B96308"/>
    <w:rsid w:val="00B968E6"/>
    <w:rsid w:val="00BA0A39"/>
    <w:rsid w:val="00BB1781"/>
    <w:rsid w:val="00BB344F"/>
    <w:rsid w:val="00BB602E"/>
    <w:rsid w:val="00BC3B46"/>
    <w:rsid w:val="00BC3CE0"/>
    <w:rsid w:val="00BC61E0"/>
    <w:rsid w:val="00BC71B1"/>
    <w:rsid w:val="00BD2400"/>
    <w:rsid w:val="00BD62D6"/>
    <w:rsid w:val="00BD6369"/>
    <w:rsid w:val="00BD6861"/>
    <w:rsid w:val="00BF00A0"/>
    <w:rsid w:val="00BF2AF8"/>
    <w:rsid w:val="00BF4481"/>
    <w:rsid w:val="00BF63C1"/>
    <w:rsid w:val="00C04519"/>
    <w:rsid w:val="00C05979"/>
    <w:rsid w:val="00C11543"/>
    <w:rsid w:val="00C13751"/>
    <w:rsid w:val="00C1572E"/>
    <w:rsid w:val="00C167FB"/>
    <w:rsid w:val="00C2168A"/>
    <w:rsid w:val="00C23CF0"/>
    <w:rsid w:val="00C27C5C"/>
    <w:rsid w:val="00C3269B"/>
    <w:rsid w:val="00C40128"/>
    <w:rsid w:val="00C44AA9"/>
    <w:rsid w:val="00C53C17"/>
    <w:rsid w:val="00C540A8"/>
    <w:rsid w:val="00C568C7"/>
    <w:rsid w:val="00C60102"/>
    <w:rsid w:val="00C624FA"/>
    <w:rsid w:val="00C62E5D"/>
    <w:rsid w:val="00C6507C"/>
    <w:rsid w:val="00C6549A"/>
    <w:rsid w:val="00C65BA2"/>
    <w:rsid w:val="00C66EFA"/>
    <w:rsid w:val="00C71E60"/>
    <w:rsid w:val="00C725D9"/>
    <w:rsid w:val="00C733B6"/>
    <w:rsid w:val="00C76040"/>
    <w:rsid w:val="00C772E1"/>
    <w:rsid w:val="00C807FB"/>
    <w:rsid w:val="00C847B2"/>
    <w:rsid w:val="00C85AB6"/>
    <w:rsid w:val="00C86495"/>
    <w:rsid w:val="00C92102"/>
    <w:rsid w:val="00C97836"/>
    <w:rsid w:val="00C97CC7"/>
    <w:rsid w:val="00C97E4C"/>
    <w:rsid w:val="00CA1811"/>
    <w:rsid w:val="00CA372E"/>
    <w:rsid w:val="00CA6BB2"/>
    <w:rsid w:val="00CA761E"/>
    <w:rsid w:val="00CB08DA"/>
    <w:rsid w:val="00CB2429"/>
    <w:rsid w:val="00CB5A0A"/>
    <w:rsid w:val="00CB76B8"/>
    <w:rsid w:val="00CB7A7C"/>
    <w:rsid w:val="00CC4761"/>
    <w:rsid w:val="00CC4A11"/>
    <w:rsid w:val="00CC4D79"/>
    <w:rsid w:val="00CD009E"/>
    <w:rsid w:val="00CD0C74"/>
    <w:rsid w:val="00CD4218"/>
    <w:rsid w:val="00CD5CDE"/>
    <w:rsid w:val="00CD6B3A"/>
    <w:rsid w:val="00CE29B2"/>
    <w:rsid w:val="00CE3C4A"/>
    <w:rsid w:val="00CE5B73"/>
    <w:rsid w:val="00CE7459"/>
    <w:rsid w:val="00CF031E"/>
    <w:rsid w:val="00CF38CE"/>
    <w:rsid w:val="00CF3AA5"/>
    <w:rsid w:val="00CF4247"/>
    <w:rsid w:val="00CF5461"/>
    <w:rsid w:val="00CF6224"/>
    <w:rsid w:val="00CF629B"/>
    <w:rsid w:val="00D01E27"/>
    <w:rsid w:val="00D03DDE"/>
    <w:rsid w:val="00D04FFC"/>
    <w:rsid w:val="00D1028E"/>
    <w:rsid w:val="00D15701"/>
    <w:rsid w:val="00D159C2"/>
    <w:rsid w:val="00D164C7"/>
    <w:rsid w:val="00D20217"/>
    <w:rsid w:val="00D24CBB"/>
    <w:rsid w:val="00D25A6C"/>
    <w:rsid w:val="00D26553"/>
    <w:rsid w:val="00D30F54"/>
    <w:rsid w:val="00D31C2B"/>
    <w:rsid w:val="00D35923"/>
    <w:rsid w:val="00D37C0F"/>
    <w:rsid w:val="00D37C86"/>
    <w:rsid w:val="00D40F82"/>
    <w:rsid w:val="00D41A03"/>
    <w:rsid w:val="00D424FC"/>
    <w:rsid w:val="00D43671"/>
    <w:rsid w:val="00D55654"/>
    <w:rsid w:val="00D57F37"/>
    <w:rsid w:val="00D657B5"/>
    <w:rsid w:val="00D72205"/>
    <w:rsid w:val="00D738AD"/>
    <w:rsid w:val="00D80792"/>
    <w:rsid w:val="00D80956"/>
    <w:rsid w:val="00D84334"/>
    <w:rsid w:val="00D861A8"/>
    <w:rsid w:val="00D87C2E"/>
    <w:rsid w:val="00D92AC5"/>
    <w:rsid w:val="00D937A3"/>
    <w:rsid w:val="00D93CD9"/>
    <w:rsid w:val="00D94642"/>
    <w:rsid w:val="00D97A98"/>
    <w:rsid w:val="00DA1322"/>
    <w:rsid w:val="00DA1C37"/>
    <w:rsid w:val="00DA26DF"/>
    <w:rsid w:val="00DA358D"/>
    <w:rsid w:val="00DC17D5"/>
    <w:rsid w:val="00DC6735"/>
    <w:rsid w:val="00DC795D"/>
    <w:rsid w:val="00DD386E"/>
    <w:rsid w:val="00DE3933"/>
    <w:rsid w:val="00DE480D"/>
    <w:rsid w:val="00DE6A5A"/>
    <w:rsid w:val="00DE6C76"/>
    <w:rsid w:val="00DF3AED"/>
    <w:rsid w:val="00DF4513"/>
    <w:rsid w:val="00E00D69"/>
    <w:rsid w:val="00E00FFE"/>
    <w:rsid w:val="00E01393"/>
    <w:rsid w:val="00E02B29"/>
    <w:rsid w:val="00E035F0"/>
    <w:rsid w:val="00E03DE9"/>
    <w:rsid w:val="00E05EED"/>
    <w:rsid w:val="00E065AE"/>
    <w:rsid w:val="00E07BA4"/>
    <w:rsid w:val="00E10101"/>
    <w:rsid w:val="00E1056D"/>
    <w:rsid w:val="00E12987"/>
    <w:rsid w:val="00E129CC"/>
    <w:rsid w:val="00E15250"/>
    <w:rsid w:val="00E153AF"/>
    <w:rsid w:val="00E17F27"/>
    <w:rsid w:val="00E219EC"/>
    <w:rsid w:val="00E22706"/>
    <w:rsid w:val="00E2301C"/>
    <w:rsid w:val="00E2395C"/>
    <w:rsid w:val="00E2462C"/>
    <w:rsid w:val="00E26421"/>
    <w:rsid w:val="00E33FCE"/>
    <w:rsid w:val="00E35C41"/>
    <w:rsid w:val="00E372DC"/>
    <w:rsid w:val="00E41769"/>
    <w:rsid w:val="00E43BAF"/>
    <w:rsid w:val="00E45DDB"/>
    <w:rsid w:val="00E5030E"/>
    <w:rsid w:val="00E539F5"/>
    <w:rsid w:val="00E561C2"/>
    <w:rsid w:val="00E56715"/>
    <w:rsid w:val="00E57D37"/>
    <w:rsid w:val="00E60DE8"/>
    <w:rsid w:val="00E615AE"/>
    <w:rsid w:val="00E6356B"/>
    <w:rsid w:val="00E64B81"/>
    <w:rsid w:val="00E66B0C"/>
    <w:rsid w:val="00E7194A"/>
    <w:rsid w:val="00E74C89"/>
    <w:rsid w:val="00E77C12"/>
    <w:rsid w:val="00E811BE"/>
    <w:rsid w:val="00E82672"/>
    <w:rsid w:val="00E845B8"/>
    <w:rsid w:val="00E8608D"/>
    <w:rsid w:val="00E91717"/>
    <w:rsid w:val="00E91BA8"/>
    <w:rsid w:val="00E9207B"/>
    <w:rsid w:val="00E93B61"/>
    <w:rsid w:val="00E94DEA"/>
    <w:rsid w:val="00E96796"/>
    <w:rsid w:val="00E9709C"/>
    <w:rsid w:val="00E97569"/>
    <w:rsid w:val="00E97B19"/>
    <w:rsid w:val="00EA093C"/>
    <w:rsid w:val="00EA280B"/>
    <w:rsid w:val="00EA2C86"/>
    <w:rsid w:val="00EA4755"/>
    <w:rsid w:val="00EA47BD"/>
    <w:rsid w:val="00EA559E"/>
    <w:rsid w:val="00EA6BE0"/>
    <w:rsid w:val="00EC2BB0"/>
    <w:rsid w:val="00EC30D1"/>
    <w:rsid w:val="00EC3DE4"/>
    <w:rsid w:val="00EC5BD0"/>
    <w:rsid w:val="00ED6A7B"/>
    <w:rsid w:val="00EE117B"/>
    <w:rsid w:val="00EE3763"/>
    <w:rsid w:val="00EE56D8"/>
    <w:rsid w:val="00EE5A98"/>
    <w:rsid w:val="00EE62F5"/>
    <w:rsid w:val="00EE6A51"/>
    <w:rsid w:val="00EF1BF0"/>
    <w:rsid w:val="00EF385C"/>
    <w:rsid w:val="00EF4984"/>
    <w:rsid w:val="00EF4F9D"/>
    <w:rsid w:val="00EF6D4B"/>
    <w:rsid w:val="00EF7D45"/>
    <w:rsid w:val="00F021A3"/>
    <w:rsid w:val="00F043C4"/>
    <w:rsid w:val="00F056DF"/>
    <w:rsid w:val="00F11217"/>
    <w:rsid w:val="00F1256F"/>
    <w:rsid w:val="00F137D9"/>
    <w:rsid w:val="00F14071"/>
    <w:rsid w:val="00F14545"/>
    <w:rsid w:val="00F16DD9"/>
    <w:rsid w:val="00F20EF3"/>
    <w:rsid w:val="00F214AB"/>
    <w:rsid w:val="00F21A68"/>
    <w:rsid w:val="00F2209F"/>
    <w:rsid w:val="00F24100"/>
    <w:rsid w:val="00F3033B"/>
    <w:rsid w:val="00F331B9"/>
    <w:rsid w:val="00F35465"/>
    <w:rsid w:val="00F36556"/>
    <w:rsid w:val="00F373D5"/>
    <w:rsid w:val="00F404D9"/>
    <w:rsid w:val="00F44869"/>
    <w:rsid w:val="00F46765"/>
    <w:rsid w:val="00F50069"/>
    <w:rsid w:val="00F51D12"/>
    <w:rsid w:val="00F5696A"/>
    <w:rsid w:val="00F61378"/>
    <w:rsid w:val="00F62A23"/>
    <w:rsid w:val="00F673A8"/>
    <w:rsid w:val="00F72C78"/>
    <w:rsid w:val="00F741DD"/>
    <w:rsid w:val="00F75DD5"/>
    <w:rsid w:val="00F85423"/>
    <w:rsid w:val="00F8555C"/>
    <w:rsid w:val="00F8759D"/>
    <w:rsid w:val="00F87CCF"/>
    <w:rsid w:val="00F908DE"/>
    <w:rsid w:val="00F90F6C"/>
    <w:rsid w:val="00F91EEC"/>
    <w:rsid w:val="00F92C62"/>
    <w:rsid w:val="00F94ED4"/>
    <w:rsid w:val="00FA1334"/>
    <w:rsid w:val="00FA2EB6"/>
    <w:rsid w:val="00FA595D"/>
    <w:rsid w:val="00FB0C3C"/>
    <w:rsid w:val="00FB2ADE"/>
    <w:rsid w:val="00FB4316"/>
    <w:rsid w:val="00FC10E4"/>
    <w:rsid w:val="00FC5D5D"/>
    <w:rsid w:val="00FD1DCC"/>
    <w:rsid w:val="00FD438E"/>
    <w:rsid w:val="00FD612B"/>
    <w:rsid w:val="00FE381B"/>
    <w:rsid w:val="00FE47F9"/>
    <w:rsid w:val="00FE5503"/>
    <w:rsid w:val="00FE7A18"/>
    <w:rsid w:val="00FF2814"/>
    <w:rsid w:val="00FF34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7E3C3F2-F924-4647-9F4B-AFF40E265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eading 1 Char1,Heading 1 Char Char,Heading 1 Char2 Char Char,Heading 1 Char1 Char Char Char,Heading 1 Char Char Char Char Char,Heading 1 Char1 Char Char Char Char Char,Heading 1 Char Char Char Char Char Char Char"/>
    <w:basedOn w:val="Normal"/>
    <w:link w:val="Heading1Char2"/>
    <w:uiPriority w:val="9"/>
    <w:qFormat/>
    <w:rsid w:val="00524CF0"/>
    <w:pPr>
      <w:keepNext/>
      <w:numPr>
        <w:numId w:val="1"/>
      </w:numPr>
      <w:spacing w:before="240" w:after="120"/>
      <w:outlineLvl w:val="0"/>
    </w:pPr>
    <w:rPr>
      <w:rFonts w:ascii="Arial" w:eastAsia="MS PGothic" w:hAnsi="Arial" w:cs="Arial"/>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60102"/>
    <w:pPr>
      <w:tabs>
        <w:tab w:val="center" w:pos="4153"/>
        <w:tab w:val="right" w:pos="8306"/>
      </w:tabs>
    </w:pPr>
  </w:style>
  <w:style w:type="paragraph" w:styleId="Footer">
    <w:name w:val="footer"/>
    <w:basedOn w:val="Normal"/>
    <w:link w:val="FooterChar"/>
    <w:uiPriority w:val="99"/>
    <w:rsid w:val="00C60102"/>
    <w:pPr>
      <w:tabs>
        <w:tab w:val="center" w:pos="4153"/>
        <w:tab w:val="right" w:pos="8306"/>
      </w:tabs>
    </w:pPr>
  </w:style>
  <w:style w:type="paragraph" w:styleId="BalloonText">
    <w:name w:val="Balloon Text"/>
    <w:basedOn w:val="Normal"/>
    <w:link w:val="BalloonTextChar"/>
    <w:uiPriority w:val="99"/>
    <w:semiHidden/>
    <w:rsid w:val="008B3AB9"/>
    <w:rPr>
      <w:rFonts w:ascii="Tahoma" w:hAnsi="Tahoma" w:cs="Tahoma"/>
      <w:sz w:val="16"/>
      <w:szCs w:val="16"/>
    </w:rPr>
  </w:style>
  <w:style w:type="character" w:styleId="Hyperlink">
    <w:name w:val="Hyperlink"/>
    <w:uiPriority w:val="99"/>
    <w:rsid w:val="00E5030E"/>
    <w:rPr>
      <w:color w:val="0000FF"/>
      <w:u w:val="single"/>
    </w:rPr>
  </w:style>
  <w:style w:type="character" w:styleId="FollowedHyperlink">
    <w:name w:val="FollowedHyperlink"/>
    <w:uiPriority w:val="99"/>
    <w:rsid w:val="004D79ED"/>
    <w:rPr>
      <w:color w:val="800080"/>
      <w:u w:val="single"/>
    </w:rPr>
  </w:style>
  <w:style w:type="paragraph" w:styleId="ListParagraph">
    <w:name w:val="List Paragraph"/>
    <w:basedOn w:val="Normal"/>
    <w:uiPriority w:val="34"/>
    <w:qFormat/>
    <w:rsid w:val="006006B1"/>
    <w:pPr>
      <w:ind w:left="720"/>
    </w:pPr>
  </w:style>
  <w:style w:type="table" w:styleId="TableGrid">
    <w:name w:val="Table Grid"/>
    <w:basedOn w:val="TableNormal"/>
    <w:uiPriority w:val="59"/>
    <w:rsid w:val="00FB2A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344CA1"/>
    <w:rPr>
      <w:sz w:val="16"/>
      <w:szCs w:val="16"/>
    </w:rPr>
  </w:style>
  <w:style w:type="paragraph" w:styleId="CommentText">
    <w:name w:val="annotation text"/>
    <w:basedOn w:val="Normal"/>
    <w:link w:val="CommentTextChar"/>
    <w:rsid w:val="00344CA1"/>
    <w:rPr>
      <w:sz w:val="20"/>
      <w:szCs w:val="20"/>
    </w:rPr>
  </w:style>
  <w:style w:type="character" w:customStyle="1" w:styleId="CommentTextChar">
    <w:name w:val="Comment Text Char"/>
    <w:basedOn w:val="DefaultParagraphFont"/>
    <w:link w:val="CommentText"/>
    <w:rsid w:val="00344CA1"/>
  </w:style>
  <w:style w:type="paragraph" w:styleId="CommentSubject">
    <w:name w:val="annotation subject"/>
    <w:basedOn w:val="CommentText"/>
    <w:next w:val="CommentText"/>
    <w:link w:val="CommentSubjectChar"/>
    <w:rsid w:val="00344CA1"/>
    <w:rPr>
      <w:b/>
      <w:bCs/>
    </w:rPr>
  </w:style>
  <w:style w:type="character" w:customStyle="1" w:styleId="CommentSubjectChar">
    <w:name w:val="Comment Subject Char"/>
    <w:basedOn w:val="CommentTextChar"/>
    <w:link w:val="CommentSubject"/>
    <w:rsid w:val="00344CA1"/>
    <w:rPr>
      <w:b/>
      <w:bCs/>
    </w:rPr>
  </w:style>
  <w:style w:type="character" w:customStyle="1" w:styleId="nickname">
    <w:name w:val="nickname"/>
    <w:basedOn w:val="DefaultParagraphFont"/>
    <w:rsid w:val="00D24CBB"/>
  </w:style>
  <w:style w:type="paragraph" w:customStyle="1" w:styleId="xl24">
    <w:name w:val="xl24"/>
    <w:basedOn w:val="Normal"/>
    <w:rsid w:val="00076AAE"/>
    <w:pPr>
      <w:pBdr>
        <w:left w:val="single" w:sz="4" w:space="0" w:color="auto"/>
        <w:right w:val="single" w:sz="4" w:space="0" w:color="auto"/>
      </w:pBdr>
      <w:spacing w:before="100" w:beforeAutospacing="1" w:after="100" w:afterAutospacing="1"/>
    </w:pPr>
    <w:rPr>
      <w:rFonts w:ascii="Arial Unicode MS" w:eastAsia="Arial Unicode MS" w:hAnsi="Arial Unicode MS" w:cs="Arial Unicode MS"/>
      <w:lang w:eastAsia="en-US"/>
    </w:rPr>
  </w:style>
  <w:style w:type="character" w:customStyle="1" w:styleId="FooterChar">
    <w:name w:val="Footer Char"/>
    <w:basedOn w:val="DefaultParagraphFont"/>
    <w:link w:val="Footer"/>
    <w:uiPriority w:val="99"/>
    <w:rsid w:val="00F94ED4"/>
    <w:rPr>
      <w:sz w:val="24"/>
      <w:szCs w:val="24"/>
    </w:rPr>
  </w:style>
  <w:style w:type="paragraph" w:customStyle="1" w:styleId="tableheading">
    <w:name w:val="table heading"/>
    <w:basedOn w:val="Normal"/>
    <w:rsid w:val="00C540A8"/>
    <w:pPr>
      <w:spacing w:before="60" w:after="60"/>
      <w:jc w:val="center"/>
    </w:pPr>
    <w:rPr>
      <w:rFonts w:ascii="Arial" w:eastAsia="MS PGothic" w:hAnsi="Arial" w:cs="Arial"/>
      <w:b/>
      <w:bCs/>
      <w:lang w:eastAsia="en-US"/>
    </w:rPr>
  </w:style>
  <w:style w:type="character" w:customStyle="1" w:styleId="Heading1Char">
    <w:name w:val="Heading 1 Char"/>
    <w:basedOn w:val="DefaultParagraphFont"/>
    <w:rsid w:val="00524CF0"/>
    <w:rPr>
      <w:rFonts w:asciiTheme="majorHAnsi" w:eastAsiaTheme="majorEastAsia" w:hAnsiTheme="majorHAnsi" w:cstheme="majorBidi"/>
      <w:b/>
      <w:bCs/>
      <w:color w:val="365F91" w:themeColor="accent1" w:themeShade="BF"/>
      <w:sz w:val="28"/>
      <w:szCs w:val="28"/>
    </w:rPr>
  </w:style>
  <w:style w:type="character" w:customStyle="1" w:styleId="Heading1Char2">
    <w:name w:val="Heading 1 Char2"/>
    <w:aliases w:val="Heading 1 Char1 Char,Heading 1 Char Char Char,Heading 1 Char2 Char Char Char,Heading 1 Char1 Char Char Char Char,Heading 1 Char Char Char Char Char Char,Heading 1 Char1 Char Char Char Char Char Char"/>
    <w:basedOn w:val="DefaultParagraphFont"/>
    <w:link w:val="Heading1"/>
    <w:uiPriority w:val="9"/>
    <w:locked/>
    <w:rsid w:val="00524CF0"/>
    <w:rPr>
      <w:rFonts w:ascii="Arial" w:eastAsia="MS PGothic" w:hAnsi="Arial" w:cs="Arial"/>
      <w:sz w:val="28"/>
      <w:szCs w:val="28"/>
      <w:lang w:eastAsia="en-US"/>
    </w:rPr>
  </w:style>
  <w:style w:type="numbering" w:customStyle="1" w:styleId="NoList1">
    <w:name w:val="No List1"/>
    <w:next w:val="NoList"/>
    <w:uiPriority w:val="99"/>
    <w:semiHidden/>
    <w:unhideWhenUsed/>
    <w:rsid w:val="004B76B9"/>
  </w:style>
  <w:style w:type="table" w:customStyle="1" w:styleId="TableGrid1">
    <w:name w:val="Table Grid1"/>
    <w:basedOn w:val="TableNormal"/>
    <w:next w:val="TableGrid"/>
    <w:uiPriority w:val="99"/>
    <w:rsid w:val="004B76B9"/>
    <w:rPr>
      <w:rFonts w:ascii="Calibri" w:hAnsi="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alloonTextChar">
    <w:name w:val="Balloon Text Char"/>
    <w:basedOn w:val="DefaultParagraphFont"/>
    <w:link w:val="BalloonText"/>
    <w:uiPriority w:val="99"/>
    <w:semiHidden/>
    <w:locked/>
    <w:rsid w:val="004B76B9"/>
    <w:rPr>
      <w:rFonts w:ascii="Tahoma" w:hAnsi="Tahoma" w:cs="Tahoma"/>
      <w:sz w:val="16"/>
      <w:szCs w:val="16"/>
    </w:rPr>
  </w:style>
  <w:style w:type="character" w:customStyle="1" w:styleId="HeaderChar">
    <w:name w:val="Header Char"/>
    <w:basedOn w:val="DefaultParagraphFont"/>
    <w:link w:val="Header"/>
    <w:uiPriority w:val="99"/>
    <w:locked/>
    <w:rsid w:val="004B76B9"/>
    <w:rPr>
      <w:sz w:val="24"/>
      <w:szCs w:val="24"/>
    </w:rPr>
  </w:style>
  <w:style w:type="paragraph" w:styleId="PlainText">
    <w:name w:val="Plain Text"/>
    <w:basedOn w:val="Normal"/>
    <w:link w:val="PlainTextChar"/>
    <w:uiPriority w:val="99"/>
    <w:unhideWhenUsed/>
    <w:rsid w:val="004B76B9"/>
    <w:rPr>
      <w:rFonts w:ascii="Calibri" w:eastAsiaTheme="minorHAnsi" w:hAnsi="Calibri"/>
      <w:sz w:val="22"/>
      <w:szCs w:val="22"/>
      <w:lang w:eastAsia="en-US"/>
    </w:rPr>
  </w:style>
  <w:style w:type="character" w:customStyle="1" w:styleId="PlainTextChar">
    <w:name w:val="Plain Text Char"/>
    <w:basedOn w:val="DefaultParagraphFont"/>
    <w:link w:val="PlainText"/>
    <w:uiPriority w:val="99"/>
    <w:rsid w:val="004B76B9"/>
    <w:rPr>
      <w:rFonts w:ascii="Calibri" w:eastAsiaTheme="minorHAnsi" w:hAnsi="Calibri"/>
      <w:sz w:val="22"/>
      <w:szCs w:val="22"/>
      <w:lang w:eastAsia="en-US"/>
    </w:rPr>
  </w:style>
  <w:style w:type="paragraph" w:customStyle="1" w:styleId="xl65">
    <w:name w:val="xl65"/>
    <w:basedOn w:val="Normal"/>
    <w:rsid w:val="004B76B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6">
    <w:name w:val="xl66"/>
    <w:basedOn w:val="Normal"/>
    <w:rsid w:val="004B76B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7">
    <w:name w:val="xl67"/>
    <w:basedOn w:val="Normal"/>
    <w:rsid w:val="004B76B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8">
    <w:name w:val="xl68"/>
    <w:basedOn w:val="Normal"/>
    <w:rsid w:val="004B76B9"/>
    <w:pPr>
      <w:pBdr>
        <w:top w:val="single" w:sz="4" w:space="0" w:color="auto"/>
        <w:left w:val="single" w:sz="4" w:space="14" w:color="auto"/>
        <w:bottom w:val="single" w:sz="4" w:space="0" w:color="auto"/>
        <w:right w:val="single" w:sz="4" w:space="0" w:color="auto"/>
      </w:pBdr>
      <w:spacing w:before="100" w:beforeAutospacing="1" w:after="100" w:afterAutospacing="1"/>
      <w:ind w:firstLineChars="200" w:firstLine="200"/>
    </w:pPr>
  </w:style>
  <w:style w:type="paragraph" w:customStyle="1" w:styleId="xl69">
    <w:name w:val="xl69"/>
    <w:basedOn w:val="Normal"/>
    <w:rsid w:val="004B76B9"/>
    <w:pPr>
      <w:spacing w:before="100" w:beforeAutospacing="1" w:after="100" w:afterAutospacing="1"/>
      <w:jc w:val="center"/>
    </w:pPr>
  </w:style>
  <w:style w:type="paragraph" w:customStyle="1" w:styleId="xl70">
    <w:name w:val="xl70"/>
    <w:basedOn w:val="Normal"/>
    <w:rsid w:val="004B76B9"/>
    <w:pPr>
      <w:spacing w:before="100" w:beforeAutospacing="1" w:after="100" w:afterAutospacing="1"/>
    </w:pPr>
    <w:rPr>
      <w:b/>
      <w:bCs/>
    </w:rPr>
  </w:style>
  <w:style w:type="paragraph" w:customStyle="1" w:styleId="Default">
    <w:name w:val="Default"/>
    <w:rsid w:val="009428C5"/>
    <w:pPr>
      <w:autoSpaceDE w:val="0"/>
      <w:autoSpaceDN w:val="0"/>
      <w:adjustRightInd w:val="0"/>
    </w:pPr>
    <w:rPr>
      <w:rFonts w:ascii="Arial" w:hAnsi="Arial" w:cs="Arial"/>
      <w:color w:val="000000"/>
      <w:sz w:val="24"/>
      <w:szCs w:val="24"/>
    </w:rPr>
  </w:style>
  <w:style w:type="paragraph" w:styleId="NormalWeb">
    <w:name w:val="Normal (Web)"/>
    <w:basedOn w:val="Normal"/>
    <w:uiPriority w:val="99"/>
    <w:semiHidden/>
    <w:unhideWhenUsed/>
    <w:rsid w:val="004E102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45460">
      <w:bodyDiv w:val="1"/>
      <w:marLeft w:val="0"/>
      <w:marRight w:val="0"/>
      <w:marTop w:val="0"/>
      <w:marBottom w:val="0"/>
      <w:divBdr>
        <w:top w:val="none" w:sz="0" w:space="0" w:color="auto"/>
        <w:left w:val="none" w:sz="0" w:space="0" w:color="auto"/>
        <w:bottom w:val="none" w:sz="0" w:space="0" w:color="auto"/>
        <w:right w:val="none" w:sz="0" w:space="0" w:color="auto"/>
      </w:divBdr>
      <w:divsChild>
        <w:div w:id="673797948">
          <w:marLeft w:val="432"/>
          <w:marRight w:val="0"/>
          <w:marTop w:val="115"/>
          <w:marBottom w:val="0"/>
          <w:divBdr>
            <w:top w:val="none" w:sz="0" w:space="0" w:color="auto"/>
            <w:left w:val="none" w:sz="0" w:space="0" w:color="auto"/>
            <w:bottom w:val="none" w:sz="0" w:space="0" w:color="auto"/>
            <w:right w:val="none" w:sz="0" w:space="0" w:color="auto"/>
          </w:divBdr>
        </w:div>
        <w:div w:id="945498433">
          <w:marLeft w:val="432"/>
          <w:marRight w:val="0"/>
          <w:marTop w:val="115"/>
          <w:marBottom w:val="0"/>
          <w:divBdr>
            <w:top w:val="none" w:sz="0" w:space="0" w:color="auto"/>
            <w:left w:val="none" w:sz="0" w:space="0" w:color="auto"/>
            <w:bottom w:val="none" w:sz="0" w:space="0" w:color="auto"/>
            <w:right w:val="none" w:sz="0" w:space="0" w:color="auto"/>
          </w:divBdr>
        </w:div>
        <w:div w:id="1202748034">
          <w:marLeft w:val="432"/>
          <w:marRight w:val="0"/>
          <w:marTop w:val="115"/>
          <w:marBottom w:val="0"/>
          <w:divBdr>
            <w:top w:val="none" w:sz="0" w:space="0" w:color="auto"/>
            <w:left w:val="none" w:sz="0" w:space="0" w:color="auto"/>
            <w:bottom w:val="none" w:sz="0" w:space="0" w:color="auto"/>
            <w:right w:val="none" w:sz="0" w:space="0" w:color="auto"/>
          </w:divBdr>
        </w:div>
        <w:div w:id="714160375">
          <w:marLeft w:val="432"/>
          <w:marRight w:val="0"/>
          <w:marTop w:val="115"/>
          <w:marBottom w:val="0"/>
          <w:divBdr>
            <w:top w:val="none" w:sz="0" w:space="0" w:color="auto"/>
            <w:left w:val="none" w:sz="0" w:space="0" w:color="auto"/>
            <w:bottom w:val="none" w:sz="0" w:space="0" w:color="auto"/>
            <w:right w:val="none" w:sz="0" w:space="0" w:color="auto"/>
          </w:divBdr>
        </w:div>
      </w:divsChild>
    </w:div>
    <w:div w:id="92022607">
      <w:bodyDiv w:val="1"/>
      <w:marLeft w:val="0"/>
      <w:marRight w:val="0"/>
      <w:marTop w:val="0"/>
      <w:marBottom w:val="0"/>
      <w:divBdr>
        <w:top w:val="none" w:sz="0" w:space="0" w:color="auto"/>
        <w:left w:val="none" w:sz="0" w:space="0" w:color="auto"/>
        <w:bottom w:val="none" w:sz="0" w:space="0" w:color="auto"/>
        <w:right w:val="none" w:sz="0" w:space="0" w:color="auto"/>
      </w:divBdr>
      <w:divsChild>
        <w:div w:id="567544172">
          <w:marLeft w:val="907"/>
          <w:marRight w:val="0"/>
          <w:marTop w:val="106"/>
          <w:marBottom w:val="0"/>
          <w:divBdr>
            <w:top w:val="none" w:sz="0" w:space="0" w:color="auto"/>
            <w:left w:val="none" w:sz="0" w:space="0" w:color="auto"/>
            <w:bottom w:val="none" w:sz="0" w:space="0" w:color="auto"/>
            <w:right w:val="none" w:sz="0" w:space="0" w:color="auto"/>
          </w:divBdr>
        </w:div>
        <w:div w:id="1863282243">
          <w:marLeft w:val="907"/>
          <w:marRight w:val="0"/>
          <w:marTop w:val="106"/>
          <w:marBottom w:val="0"/>
          <w:divBdr>
            <w:top w:val="none" w:sz="0" w:space="0" w:color="auto"/>
            <w:left w:val="none" w:sz="0" w:space="0" w:color="auto"/>
            <w:bottom w:val="none" w:sz="0" w:space="0" w:color="auto"/>
            <w:right w:val="none" w:sz="0" w:space="0" w:color="auto"/>
          </w:divBdr>
        </w:div>
        <w:div w:id="1303340582">
          <w:marLeft w:val="907"/>
          <w:marRight w:val="0"/>
          <w:marTop w:val="106"/>
          <w:marBottom w:val="0"/>
          <w:divBdr>
            <w:top w:val="none" w:sz="0" w:space="0" w:color="auto"/>
            <w:left w:val="none" w:sz="0" w:space="0" w:color="auto"/>
            <w:bottom w:val="none" w:sz="0" w:space="0" w:color="auto"/>
            <w:right w:val="none" w:sz="0" w:space="0" w:color="auto"/>
          </w:divBdr>
        </w:div>
        <w:div w:id="992417285">
          <w:marLeft w:val="907"/>
          <w:marRight w:val="0"/>
          <w:marTop w:val="106"/>
          <w:marBottom w:val="0"/>
          <w:divBdr>
            <w:top w:val="none" w:sz="0" w:space="0" w:color="auto"/>
            <w:left w:val="none" w:sz="0" w:space="0" w:color="auto"/>
            <w:bottom w:val="none" w:sz="0" w:space="0" w:color="auto"/>
            <w:right w:val="none" w:sz="0" w:space="0" w:color="auto"/>
          </w:divBdr>
        </w:div>
        <w:div w:id="1252549122">
          <w:marLeft w:val="907"/>
          <w:marRight w:val="0"/>
          <w:marTop w:val="106"/>
          <w:marBottom w:val="0"/>
          <w:divBdr>
            <w:top w:val="none" w:sz="0" w:space="0" w:color="auto"/>
            <w:left w:val="none" w:sz="0" w:space="0" w:color="auto"/>
            <w:bottom w:val="none" w:sz="0" w:space="0" w:color="auto"/>
            <w:right w:val="none" w:sz="0" w:space="0" w:color="auto"/>
          </w:divBdr>
        </w:div>
      </w:divsChild>
    </w:div>
    <w:div w:id="179781740">
      <w:bodyDiv w:val="1"/>
      <w:marLeft w:val="0"/>
      <w:marRight w:val="0"/>
      <w:marTop w:val="0"/>
      <w:marBottom w:val="0"/>
      <w:divBdr>
        <w:top w:val="none" w:sz="0" w:space="0" w:color="auto"/>
        <w:left w:val="none" w:sz="0" w:space="0" w:color="auto"/>
        <w:bottom w:val="none" w:sz="0" w:space="0" w:color="auto"/>
        <w:right w:val="none" w:sz="0" w:space="0" w:color="auto"/>
      </w:divBdr>
    </w:div>
    <w:div w:id="185872962">
      <w:bodyDiv w:val="1"/>
      <w:marLeft w:val="0"/>
      <w:marRight w:val="0"/>
      <w:marTop w:val="0"/>
      <w:marBottom w:val="0"/>
      <w:divBdr>
        <w:top w:val="none" w:sz="0" w:space="0" w:color="auto"/>
        <w:left w:val="none" w:sz="0" w:space="0" w:color="auto"/>
        <w:bottom w:val="none" w:sz="0" w:space="0" w:color="auto"/>
        <w:right w:val="none" w:sz="0" w:space="0" w:color="auto"/>
      </w:divBdr>
    </w:div>
    <w:div w:id="248974606">
      <w:bodyDiv w:val="1"/>
      <w:marLeft w:val="0"/>
      <w:marRight w:val="0"/>
      <w:marTop w:val="0"/>
      <w:marBottom w:val="0"/>
      <w:divBdr>
        <w:top w:val="none" w:sz="0" w:space="0" w:color="auto"/>
        <w:left w:val="none" w:sz="0" w:space="0" w:color="auto"/>
        <w:bottom w:val="none" w:sz="0" w:space="0" w:color="auto"/>
        <w:right w:val="none" w:sz="0" w:space="0" w:color="auto"/>
      </w:divBdr>
    </w:div>
    <w:div w:id="274756770">
      <w:bodyDiv w:val="1"/>
      <w:marLeft w:val="0"/>
      <w:marRight w:val="0"/>
      <w:marTop w:val="0"/>
      <w:marBottom w:val="0"/>
      <w:divBdr>
        <w:top w:val="none" w:sz="0" w:space="0" w:color="auto"/>
        <w:left w:val="none" w:sz="0" w:space="0" w:color="auto"/>
        <w:bottom w:val="none" w:sz="0" w:space="0" w:color="auto"/>
        <w:right w:val="none" w:sz="0" w:space="0" w:color="auto"/>
      </w:divBdr>
      <w:divsChild>
        <w:div w:id="488864060">
          <w:marLeft w:val="432"/>
          <w:marRight w:val="0"/>
          <w:marTop w:val="115"/>
          <w:marBottom w:val="0"/>
          <w:divBdr>
            <w:top w:val="none" w:sz="0" w:space="0" w:color="auto"/>
            <w:left w:val="none" w:sz="0" w:space="0" w:color="auto"/>
            <w:bottom w:val="none" w:sz="0" w:space="0" w:color="auto"/>
            <w:right w:val="none" w:sz="0" w:space="0" w:color="auto"/>
          </w:divBdr>
        </w:div>
        <w:div w:id="1762678789">
          <w:marLeft w:val="432"/>
          <w:marRight w:val="0"/>
          <w:marTop w:val="115"/>
          <w:marBottom w:val="0"/>
          <w:divBdr>
            <w:top w:val="none" w:sz="0" w:space="0" w:color="auto"/>
            <w:left w:val="none" w:sz="0" w:space="0" w:color="auto"/>
            <w:bottom w:val="none" w:sz="0" w:space="0" w:color="auto"/>
            <w:right w:val="none" w:sz="0" w:space="0" w:color="auto"/>
          </w:divBdr>
        </w:div>
        <w:div w:id="1594624271">
          <w:marLeft w:val="432"/>
          <w:marRight w:val="0"/>
          <w:marTop w:val="115"/>
          <w:marBottom w:val="0"/>
          <w:divBdr>
            <w:top w:val="none" w:sz="0" w:space="0" w:color="auto"/>
            <w:left w:val="none" w:sz="0" w:space="0" w:color="auto"/>
            <w:bottom w:val="none" w:sz="0" w:space="0" w:color="auto"/>
            <w:right w:val="none" w:sz="0" w:space="0" w:color="auto"/>
          </w:divBdr>
        </w:div>
      </w:divsChild>
    </w:div>
    <w:div w:id="293027938">
      <w:bodyDiv w:val="1"/>
      <w:marLeft w:val="0"/>
      <w:marRight w:val="0"/>
      <w:marTop w:val="0"/>
      <w:marBottom w:val="0"/>
      <w:divBdr>
        <w:top w:val="none" w:sz="0" w:space="0" w:color="auto"/>
        <w:left w:val="none" w:sz="0" w:space="0" w:color="auto"/>
        <w:bottom w:val="none" w:sz="0" w:space="0" w:color="auto"/>
        <w:right w:val="none" w:sz="0" w:space="0" w:color="auto"/>
      </w:divBdr>
    </w:div>
    <w:div w:id="375013155">
      <w:bodyDiv w:val="1"/>
      <w:marLeft w:val="0"/>
      <w:marRight w:val="0"/>
      <w:marTop w:val="0"/>
      <w:marBottom w:val="0"/>
      <w:divBdr>
        <w:top w:val="none" w:sz="0" w:space="0" w:color="auto"/>
        <w:left w:val="none" w:sz="0" w:space="0" w:color="auto"/>
        <w:bottom w:val="none" w:sz="0" w:space="0" w:color="auto"/>
        <w:right w:val="none" w:sz="0" w:space="0" w:color="auto"/>
      </w:divBdr>
    </w:div>
    <w:div w:id="395474235">
      <w:bodyDiv w:val="1"/>
      <w:marLeft w:val="0"/>
      <w:marRight w:val="0"/>
      <w:marTop w:val="0"/>
      <w:marBottom w:val="0"/>
      <w:divBdr>
        <w:top w:val="none" w:sz="0" w:space="0" w:color="auto"/>
        <w:left w:val="none" w:sz="0" w:space="0" w:color="auto"/>
        <w:bottom w:val="none" w:sz="0" w:space="0" w:color="auto"/>
        <w:right w:val="none" w:sz="0" w:space="0" w:color="auto"/>
      </w:divBdr>
    </w:div>
    <w:div w:id="395781030">
      <w:bodyDiv w:val="1"/>
      <w:marLeft w:val="0"/>
      <w:marRight w:val="0"/>
      <w:marTop w:val="0"/>
      <w:marBottom w:val="0"/>
      <w:divBdr>
        <w:top w:val="none" w:sz="0" w:space="0" w:color="auto"/>
        <w:left w:val="none" w:sz="0" w:space="0" w:color="auto"/>
        <w:bottom w:val="none" w:sz="0" w:space="0" w:color="auto"/>
        <w:right w:val="none" w:sz="0" w:space="0" w:color="auto"/>
      </w:divBdr>
    </w:div>
    <w:div w:id="413168801">
      <w:bodyDiv w:val="1"/>
      <w:marLeft w:val="0"/>
      <w:marRight w:val="0"/>
      <w:marTop w:val="0"/>
      <w:marBottom w:val="0"/>
      <w:divBdr>
        <w:top w:val="none" w:sz="0" w:space="0" w:color="auto"/>
        <w:left w:val="none" w:sz="0" w:space="0" w:color="auto"/>
        <w:bottom w:val="none" w:sz="0" w:space="0" w:color="auto"/>
        <w:right w:val="none" w:sz="0" w:space="0" w:color="auto"/>
      </w:divBdr>
    </w:div>
    <w:div w:id="415319876">
      <w:bodyDiv w:val="1"/>
      <w:marLeft w:val="0"/>
      <w:marRight w:val="0"/>
      <w:marTop w:val="0"/>
      <w:marBottom w:val="0"/>
      <w:divBdr>
        <w:top w:val="none" w:sz="0" w:space="0" w:color="auto"/>
        <w:left w:val="none" w:sz="0" w:space="0" w:color="auto"/>
        <w:bottom w:val="none" w:sz="0" w:space="0" w:color="auto"/>
        <w:right w:val="none" w:sz="0" w:space="0" w:color="auto"/>
      </w:divBdr>
    </w:div>
    <w:div w:id="499085587">
      <w:bodyDiv w:val="1"/>
      <w:marLeft w:val="0"/>
      <w:marRight w:val="0"/>
      <w:marTop w:val="0"/>
      <w:marBottom w:val="0"/>
      <w:divBdr>
        <w:top w:val="none" w:sz="0" w:space="0" w:color="auto"/>
        <w:left w:val="none" w:sz="0" w:space="0" w:color="auto"/>
        <w:bottom w:val="none" w:sz="0" w:space="0" w:color="auto"/>
        <w:right w:val="none" w:sz="0" w:space="0" w:color="auto"/>
      </w:divBdr>
    </w:div>
    <w:div w:id="516240877">
      <w:bodyDiv w:val="1"/>
      <w:marLeft w:val="0"/>
      <w:marRight w:val="0"/>
      <w:marTop w:val="0"/>
      <w:marBottom w:val="0"/>
      <w:divBdr>
        <w:top w:val="none" w:sz="0" w:space="0" w:color="auto"/>
        <w:left w:val="none" w:sz="0" w:space="0" w:color="auto"/>
        <w:bottom w:val="none" w:sz="0" w:space="0" w:color="auto"/>
        <w:right w:val="none" w:sz="0" w:space="0" w:color="auto"/>
      </w:divBdr>
      <w:divsChild>
        <w:div w:id="764421076">
          <w:marLeft w:val="547"/>
          <w:marRight w:val="0"/>
          <w:marTop w:val="77"/>
          <w:marBottom w:val="0"/>
          <w:divBdr>
            <w:top w:val="none" w:sz="0" w:space="0" w:color="auto"/>
            <w:left w:val="none" w:sz="0" w:space="0" w:color="auto"/>
            <w:bottom w:val="none" w:sz="0" w:space="0" w:color="auto"/>
            <w:right w:val="none" w:sz="0" w:space="0" w:color="auto"/>
          </w:divBdr>
        </w:div>
        <w:div w:id="1066491521">
          <w:marLeft w:val="547"/>
          <w:marRight w:val="0"/>
          <w:marTop w:val="77"/>
          <w:marBottom w:val="0"/>
          <w:divBdr>
            <w:top w:val="none" w:sz="0" w:space="0" w:color="auto"/>
            <w:left w:val="none" w:sz="0" w:space="0" w:color="auto"/>
            <w:bottom w:val="none" w:sz="0" w:space="0" w:color="auto"/>
            <w:right w:val="none" w:sz="0" w:space="0" w:color="auto"/>
          </w:divBdr>
        </w:div>
        <w:div w:id="1450275977">
          <w:marLeft w:val="547"/>
          <w:marRight w:val="0"/>
          <w:marTop w:val="77"/>
          <w:marBottom w:val="0"/>
          <w:divBdr>
            <w:top w:val="none" w:sz="0" w:space="0" w:color="auto"/>
            <w:left w:val="none" w:sz="0" w:space="0" w:color="auto"/>
            <w:bottom w:val="none" w:sz="0" w:space="0" w:color="auto"/>
            <w:right w:val="none" w:sz="0" w:space="0" w:color="auto"/>
          </w:divBdr>
        </w:div>
        <w:div w:id="602111129">
          <w:marLeft w:val="1166"/>
          <w:marRight w:val="0"/>
          <w:marTop w:val="77"/>
          <w:marBottom w:val="0"/>
          <w:divBdr>
            <w:top w:val="none" w:sz="0" w:space="0" w:color="auto"/>
            <w:left w:val="none" w:sz="0" w:space="0" w:color="auto"/>
            <w:bottom w:val="none" w:sz="0" w:space="0" w:color="auto"/>
            <w:right w:val="none" w:sz="0" w:space="0" w:color="auto"/>
          </w:divBdr>
        </w:div>
        <w:div w:id="1613591844">
          <w:marLeft w:val="1166"/>
          <w:marRight w:val="0"/>
          <w:marTop w:val="77"/>
          <w:marBottom w:val="0"/>
          <w:divBdr>
            <w:top w:val="none" w:sz="0" w:space="0" w:color="auto"/>
            <w:left w:val="none" w:sz="0" w:space="0" w:color="auto"/>
            <w:bottom w:val="none" w:sz="0" w:space="0" w:color="auto"/>
            <w:right w:val="none" w:sz="0" w:space="0" w:color="auto"/>
          </w:divBdr>
        </w:div>
        <w:div w:id="557017520">
          <w:marLeft w:val="547"/>
          <w:marRight w:val="0"/>
          <w:marTop w:val="77"/>
          <w:marBottom w:val="0"/>
          <w:divBdr>
            <w:top w:val="none" w:sz="0" w:space="0" w:color="auto"/>
            <w:left w:val="none" w:sz="0" w:space="0" w:color="auto"/>
            <w:bottom w:val="none" w:sz="0" w:space="0" w:color="auto"/>
            <w:right w:val="none" w:sz="0" w:space="0" w:color="auto"/>
          </w:divBdr>
        </w:div>
        <w:div w:id="1047338989">
          <w:marLeft w:val="1166"/>
          <w:marRight w:val="0"/>
          <w:marTop w:val="77"/>
          <w:marBottom w:val="0"/>
          <w:divBdr>
            <w:top w:val="none" w:sz="0" w:space="0" w:color="auto"/>
            <w:left w:val="none" w:sz="0" w:space="0" w:color="auto"/>
            <w:bottom w:val="none" w:sz="0" w:space="0" w:color="auto"/>
            <w:right w:val="none" w:sz="0" w:space="0" w:color="auto"/>
          </w:divBdr>
        </w:div>
        <w:div w:id="1782533909">
          <w:marLeft w:val="1166"/>
          <w:marRight w:val="0"/>
          <w:marTop w:val="77"/>
          <w:marBottom w:val="0"/>
          <w:divBdr>
            <w:top w:val="none" w:sz="0" w:space="0" w:color="auto"/>
            <w:left w:val="none" w:sz="0" w:space="0" w:color="auto"/>
            <w:bottom w:val="none" w:sz="0" w:space="0" w:color="auto"/>
            <w:right w:val="none" w:sz="0" w:space="0" w:color="auto"/>
          </w:divBdr>
        </w:div>
        <w:div w:id="1322735974">
          <w:marLeft w:val="1166"/>
          <w:marRight w:val="0"/>
          <w:marTop w:val="77"/>
          <w:marBottom w:val="0"/>
          <w:divBdr>
            <w:top w:val="none" w:sz="0" w:space="0" w:color="auto"/>
            <w:left w:val="none" w:sz="0" w:space="0" w:color="auto"/>
            <w:bottom w:val="none" w:sz="0" w:space="0" w:color="auto"/>
            <w:right w:val="none" w:sz="0" w:space="0" w:color="auto"/>
          </w:divBdr>
        </w:div>
        <w:div w:id="651715794">
          <w:marLeft w:val="547"/>
          <w:marRight w:val="0"/>
          <w:marTop w:val="77"/>
          <w:marBottom w:val="0"/>
          <w:divBdr>
            <w:top w:val="none" w:sz="0" w:space="0" w:color="auto"/>
            <w:left w:val="none" w:sz="0" w:space="0" w:color="auto"/>
            <w:bottom w:val="none" w:sz="0" w:space="0" w:color="auto"/>
            <w:right w:val="none" w:sz="0" w:space="0" w:color="auto"/>
          </w:divBdr>
        </w:div>
        <w:div w:id="1690566907">
          <w:marLeft w:val="547"/>
          <w:marRight w:val="0"/>
          <w:marTop w:val="77"/>
          <w:marBottom w:val="0"/>
          <w:divBdr>
            <w:top w:val="none" w:sz="0" w:space="0" w:color="auto"/>
            <w:left w:val="none" w:sz="0" w:space="0" w:color="auto"/>
            <w:bottom w:val="none" w:sz="0" w:space="0" w:color="auto"/>
            <w:right w:val="none" w:sz="0" w:space="0" w:color="auto"/>
          </w:divBdr>
        </w:div>
      </w:divsChild>
    </w:div>
    <w:div w:id="529996916">
      <w:bodyDiv w:val="1"/>
      <w:marLeft w:val="0"/>
      <w:marRight w:val="0"/>
      <w:marTop w:val="0"/>
      <w:marBottom w:val="0"/>
      <w:divBdr>
        <w:top w:val="none" w:sz="0" w:space="0" w:color="auto"/>
        <w:left w:val="none" w:sz="0" w:space="0" w:color="auto"/>
        <w:bottom w:val="none" w:sz="0" w:space="0" w:color="auto"/>
        <w:right w:val="none" w:sz="0" w:space="0" w:color="auto"/>
      </w:divBdr>
    </w:div>
    <w:div w:id="542251812">
      <w:bodyDiv w:val="1"/>
      <w:marLeft w:val="0"/>
      <w:marRight w:val="0"/>
      <w:marTop w:val="0"/>
      <w:marBottom w:val="0"/>
      <w:divBdr>
        <w:top w:val="none" w:sz="0" w:space="0" w:color="auto"/>
        <w:left w:val="none" w:sz="0" w:space="0" w:color="auto"/>
        <w:bottom w:val="none" w:sz="0" w:space="0" w:color="auto"/>
        <w:right w:val="none" w:sz="0" w:space="0" w:color="auto"/>
      </w:divBdr>
    </w:div>
    <w:div w:id="548960017">
      <w:bodyDiv w:val="1"/>
      <w:marLeft w:val="0"/>
      <w:marRight w:val="0"/>
      <w:marTop w:val="0"/>
      <w:marBottom w:val="0"/>
      <w:divBdr>
        <w:top w:val="none" w:sz="0" w:space="0" w:color="auto"/>
        <w:left w:val="none" w:sz="0" w:space="0" w:color="auto"/>
        <w:bottom w:val="none" w:sz="0" w:space="0" w:color="auto"/>
        <w:right w:val="none" w:sz="0" w:space="0" w:color="auto"/>
      </w:divBdr>
    </w:div>
    <w:div w:id="637731403">
      <w:bodyDiv w:val="1"/>
      <w:marLeft w:val="0"/>
      <w:marRight w:val="0"/>
      <w:marTop w:val="0"/>
      <w:marBottom w:val="0"/>
      <w:divBdr>
        <w:top w:val="none" w:sz="0" w:space="0" w:color="auto"/>
        <w:left w:val="none" w:sz="0" w:space="0" w:color="auto"/>
        <w:bottom w:val="none" w:sz="0" w:space="0" w:color="auto"/>
        <w:right w:val="none" w:sz="0" w:space="0" w:color="auto"/>
      </w:divBdr>
    </w:div>
    <w:div w:id="657268102">
      <w:bodyDiv w:val="1"/>
      <w:marLeft w:val="0"/>
      <w:marRight w:val="0"/>
      <w:marTop w:val="0"/>
      <w:marBottom w:val="0"/>
      <w:divBdr>
        <w:top w:val="none" w:sz="0" w:space="0" w:color="auto"/>
        <w:left w:val="none" w:sz="0" w:space="0" w:color="auto"/>
        <w:bottom w:val="none" w:sz="0" w:space="0" w:color="auto"/>
        <w:right w:val="none" w:sz="0" w:space="0" w:color="auto"/>
      </w:divBdr>
      <w:divsChild>
        <w:div w:id="852262686">
          <w:marLeft w:val="432"/>
          <w:marRight w:val="0"/>
          <w:marTop w:val="115"/>
          <w:marBottom w:val="0"/>
          <w:divBdr>
            <w:top w:val="none" w:sz="0" w:space="0" w:color="auto"/>
            <w:left w:val="none" w:sz="0" w:space="0" w:color="auto"/>
            <w:bottom w:val="none" w:sz="0" w:space="0" w:color="auto"/>
            <w:right w:val="none" w:sz="0" w:space="0" w:color="auto"/>
          </w:divBdr>
        </w:div>
        <w:div w:id="990602963">
          <w:marLeft w:val="432"/>
          <w:marRight w:val="0"/>
          <w:marTop w:val="115"/>
          <w:marBottom w:val="0"/>
          <w:divBdr>
            <w:top w:val="none" w:sz="0" w:space="0" w:color="auto"/>
            <w:left w:val="none" w:sz="0" w:space="0" w:color="auto"/>
            <w:bottom w:val="none" w:sz="0" w:space="0" w:color="auto"/>
            <w:right w:val="none" w:sz="0" w:space="0" w:color="auto"/>
          </w:divBdr>
        </w:div>
        <w:div w:id="1187524532">
          <w:marLeft w:val="432"/>
          <w:marRight w:val="0"/>
          <w:marTop w:val="115"/>
          <w:marBottom w:val="0"/>
          <w:divBdr>
            <w:top w:val="none" w:sz="0" w:space="0" w:color="auto"/>
            <w:left w:val="none" w:sz="0" w:space="0" w:color="auto"/>
            <w:bottom w:val="none" w:sz="0" w:space="0" w:color="auto"/>
            <w:right w:val="none" w:sz="0" w:space="0" w:color="auto"/>
          </w:divBdr>
        </w:div>
      </w:divsChild>
    </w:div>
    <w:div w:id="676616749">
      <w:bodyDiv w:val="1"/>
      <w:marLeft w:val="0"/>
      <w:marRight w:val="0"/>
      <w:marTop w:val="0"/>
      <w:marBottom w:val="0"/>
      <w:divBdr>
        <w:top w:val="none" w:sz="0" w:space="0" w:color="auto"/>
        <w:left w:val="none" w:sz="0" w:space="0" w:color="auto"/>
        <w:bottom w:val="none" w:sz="0" w:space="0" w:color="auto"/>
        <w:right w:val="none" w:sz="0" w:space="0" w:color="auto"/>
      </w:divBdr>
    </w:div>
    <w:div w:id="695692376">
      <w:bodyDiv w:val="1"/>
      <w:marLeft w:val="0"/>
      <w:marRight w:val="0"/>
      <w:marTop w:val="0"/>
      <w:marBottom w:val="0"/>
      <w:divBdr>
        <w:top w:val="none" w:sz="0" w:space="0" w:color="auto"/>
        <w:left w:val="none" w:sz="0" w:space="0" w:color="auto"/>
        <w:bottom w:val="none" w:sz="0" w:space="0" w:color="auto"/>
        <w:right w:val="none" w:sz="0" w:space="0" w:color="auto"/>
      </w:divBdr>
    </w:div>
    <w:div w:id="738139751">
      <w:bodyDiv w:val="1"/>
      <w:marLeft w:val="0"/>
      <w:marRight w:val="0"/>
      <w:marTop w:val="0"/>
      <w:marBottom w:val="0"/>
      <w:divBdr>
        <w:top w:val="none" w:sz="0" w:space="0" w:color="auto"/>
        <w:left w:val="none" w:sz="0" w:space="0" w:color="auto"/>
        <w:bottom w:val="none" w:sz="0" w:space="0" w:color="auto"/>
        <w:right w:val="none" w:sz="0" w:space="0" w:color="auto"/>
      </w:divBdr>
    </w:div>
    <w:div w:id="747532397">
      <w:bodyDiv w:val="1"/>
      <w:marLeft w:val="0"/>
      <w:marRight w:val="0"/>
      <w:marTop w:val="0"/>
      <w:marBottom w:val="0"/>
      <w:divBdr>
        <w:top w:val="none" w:sz="0" w:space="0" w:color="auto"/>
        <w:left w:val="none" w:sz="0" w:space="0" w:color="auto"/>
        <w:bottom w:val="none" w:sz="0" w:space="0" w:color="auto"/>
        <w:right w:val="none" w:sz="0" w:space="0" w:color="auto"/>
      </w:divBdr>
    </w:div>
    <w:div w:id="752507294">
      <w:bodyDiv w:val="1"/>
      <w:marLeft w:val="0"/>
      <w:marRight w:val="0"/>
      <w:marTop w:val="0"/>
      <w:marBottom w:val="0"/>
      <w:divBdr>
        <w:top w:val="none" w:sz="0" w:space="0" w:color="auto"/>
        <w:left w:val="none" w:sz="0" w:space="0" w:color="auto"/>
        <w:bottom w:val="none" w:sz="0" w:space="0" w:color="auto"/>
        <w:right w:val="none" w:sz="0" w:space="0" w:color="auto"/>
      </w:divBdr>
    </w:div>
    <w:div w:id="828059427">
      <w:bodyDiv w:val="1"/>
      <w:marLeft w:val="0"/>
      <w:marRight w:val="0"/>
      <w:marTop w:val="0"/>
      <w:marBottom w:val="0"/>
      <w:divBdr>
        <w:top w:val="none" w:sz="0" w:space="0" w:color="auto"/>
        <w:left w:val="none" w:sz="0" w:space="0" w:color="auto"/>
        <w:bottom w:val="none" w:sz="0" w:space="0" w:color="auto"/>
        <w:right w:val="none" w:sz="0" w:space="0" w:color="auto"/>
      </w:divBdr>
    </w:div>
    <w:div w:id="835654736">
      <w:bodyDiv w:val="1"/>
      <w:marLeft w:val="0"/>
      <w:marRight w:val="0"/>
      <w:marTop w:val="0"/>
      <w:marBottom w:val="0"/>
      <w:divBdr>
        <w:top w:val="none" w:sz="0" w:space="0" w:color="auto"/>
        <w:left w:val="none" w:sz="0" w:space="0" w:color="auto"/>
        <w:bottom w:val="none" w:sz="0" w:space="0" w:color="auto"/>
        <w:right w:val="none" w:sz="0" w:space="0" w:color="auto"/>
      </w:divBdr>
    </w:div>
    <w:div w:id="864099820">
      <w:bodyDiv w:val="1"/>
      <w:marLeft w:val="0"/>
      <w:marRight w:val="0"/>
      <w:marTop w:val="0"/>
      <w:marBottom w:val="0"/>
      <w:divBdr>
        <w:top w:val="none" w:sz="0" w:space="0" w:color="auto"/>
        <w:left w:val="none" w:sz="0" w:space="0" w:color="auto"/>
        <w:bottom w:val="none" w:sz="0" w:space="0" w:color="auto"/>
        <w:right w:val="none" w:sz="0" w:space="0" w:color="auto"/>
      </w:divBdr>
    </w:div>
    <w:div w:id="871378250">
      <w:bodyDiv w:val="1"/>
      <w:marLeft w:val="0"/>
      <w:marRight w:val="0"/>
      <w:marTop w:val="0"/>
      <w:marBottom w:val="0"/>
      <w:divBdr>
        <w:top w:val="none" w:sz="0" w:space="0" w:color="auto"/>
        <w:left w:val="none" w:sz="0" w:space="0" w:color="auto"/>
        <w:bottom w:val="none" w:sz="0" w:space="0" w:color="auto"/>
        <w:right w:val="none" w:sz="0" w:space="0" w:color="auto"/>
      </w:divBdr>
      <w:divsChild>
        <w:div w:id="1829394539">
          <w:marLeft w:val="432"/>
          <w:marRight w:val="0"/>
          <w:marTop w:val="115"/>
          <w:marBottom w:val="0"/>
          <w:divBdr>
            <w:top w:val="none" w:sz="0" w:space="0" w:color="auto"/>
            <w:left w:val="none" w:sz="0" w:space="0" w:color="auto"/>
            <w:bottom w:val="none" w:sz="0" w:space="0" w:color="auto"/>
            <w:right w:val="none" w:sz="0" w:space="0" w:color="auto"/>
          </w:divBdr>
        </w:div>
      </w:divsChild>
    </w:div>
    <w:div w:id="920916570">
      <w:bodyDiv w:val="1"/>
      <w:marLeft w:val="0"/>
      <w:marRight w:val="0"/>
      <w:marTop w:val="0"/>
      <w:marBottom w:val="0"/>
      <w:divBdr>
        <w:top w:val="none" w:sz="0" w:space="0" w:color="auto"/>
        <w:left w:val="none" w:sz="0" w:space="0" w:color="auto"/>
        <w:bottom w:val="none" w:sz="0" w:space="0" w:color="auto"/>
        <w:right w:val="none" w:sz="0" w:space="0" w:color="auto"/>
      </w:divBdr>
      <w:divsChild>
        <w:div w:id="40057016">
          <w:marLeft w:val="432"/>
          <w:marRight w:val="0"/>
          <w:marTop w:val="115"/>
          <w:marBottom w:val="0"/>
          <w:divBdr>
            <w:top w:val="none" w:sz="0" w:space="0" w:color="auto"/>
            <w:left w:val="none" w:sz="0" w:space="0" w:color="auto"/>
            <w:bottom w:val="none" w:sz="0" w:space="0" w:color="auto"/>
            <w:right w:val="none" w:sz="0" w:space="0" w:color="auto"/>
          </w:divBdr>
        </w:div>
        <w:div w:id="1926183825">
          <w:marLeft w:val="432"/>
          <w:marRight w:val="0"/>
          <w:marTop w:val="115"/>
          <w:marBottom w:val="0"/>
          <w:divBdr>
            <w:top w:val="none" w:sz="0" w:space="0" w:color="auto"/>
            <w:left w:val="none" w:sz="0" w:space="0" w:color="auto"/>
            <w:bottom w:val="none" w:sz="0" w:space="0" w:color="auto"/>
            <w:right w:val="none" w:sz="0" w:space="0" w:color="auto"/>
          </w:divBdr>
        </w:div>
        <w:div w:id="656499585">
          <w:marLeft w:val="432"/>
          <w:marRight w:val="0"/>
          <w:marTop w:val="115"/>
          <w:marBottom w:val="0"/>
          <w:divBdr>
            <w:top w:val="none" w:sz="0" w:space="0" w:color="auto"/>
            <w:left w:val="none" w:sz="0" w:space="0" w:color="auto"/>
            <w:bottom w:val="none" w:sz="0" w:space="0" w:color="auto"/>
            <w:right w:val="none" w:sz="0" w:space="0" w:color="auto"/>
          </w:divBdr>
        </w:div>
        <w:div w:id="1052654564">
          <w:marLeft w:val="432"/>
          <w:marRight w:val="0"/>
          <w:marTop w:val="115"/>
          <w:marBottom w:val="0"/>
          <w:divBdr>
            <w:top w:val="none" w:sz="0" w:space="0" w:color="auto"/>
            <w:left w:val="none" w:sz="0" w:space="0" w:color="auto"/>
            <w:bottom w:val="none" w:sz="0" w:space="0" w:color="auto"/>
            <w:right w:val="none" w:sz="0" w:space="0" w:color="auto"/>
          </w:divBdr>
        </w:div>
        <w:div w:id="1408382549">
          <w:marLeft w:val="432"/>
          <w:marRight w:val="0"/>
          <w:marTop w:val="115"/>
          <w:marBottom w:val="0"/>
          <w:divBdr>
            <w:top w:val="none" w:sz="0" w:space="0" w:color="auto"/>
            <w:left w:val="none" w:sz="0" w:space="0" w:color="auto"/>
            <w:bottom w:val="none" w:sz="0" w:space="0" w:color="auto"/>
            <w:right w:val="none" w:sz="0" w:space="0" w:color="auto"/>
          </w:divBdr>
        </w:div>
        <w:div w:id="1392928299">
          <w:marLeft w:val="432"/>
          <w:marRight w:val="0"/>
          <w:marTop w:val="115"/>
          <w:marBottom w:val="0"/>
          <w:divBdr>
            <w:top w:val="none" w:sz="0" w:space="0" w:color="auto"/>
            <w:left w:val="none" w:sz="0" w:space="0" w:color="auto"/>
            <w:bottom w:val="none" w:sz="0" w:space="0" w:color="auto"/>
            <w:right w:val="none" w:sz="0" w:space="0" w:color="auto"/>
          </w:divBdr>
        </w:div>
      </w:divsChild>
    </w:div>
    <w:div w:id="956907467">
      <w:bodyDiv w:val="1"/>
      <w:marLeft w:val="0"/>
      <w:marRight w:val="0"/>
      <w:marTop w:val="0"/>
      <w:marBottom w:val="0"/>
      <w:divBdr>
        <w:top w:val="none" w:sz="0" w:space="0" w:color="auto"/>
        <w:left w:val="none" w:sz="0" w:space="0" w:color="auto"/>
        <w:bottom w:val="none" w:sz="0" w:space="0" w:color="auto"/>
        <w:right w:val="none" w:sz="0" w:space="0" w:color="auto"/>
      </w:divBdr>
    </w:div>
    <w:div w:id="1011376079">
      <w:bodyDiv w:val="1"/>
      <w:marLeft w:val="0"/>
      <w:marRight w:val="0"/>
      <w:marTop w:val="0"/>
      <w:marBottom w:val="0"/>
      <w:divBdr>
        <w:top w:val="none" w:sz="0" w:space="0" w:color="auto"/>
        <w:left w:val="none" w:sz="0" w:space="0" w:color="auto"/>
        <w:bottom w:val="none" w:sz="0" w:space="0" w:color="auto"/>
        <w:right w:val="none" w:sz="0" w:space="0" w:color="auto"/>
      </w:divBdr>
      <w:divsChild>
        <w:div w:id="1370685689">
          <w:marLeft w:val="432"/>
          <w:marRight w:val="0"/>
          <w:marTop w:val="115"/>
          <w:marBottom w:val="0"/>
          <w:divBdr>
            <w:top w:val="none" w:sz="0" w:space="0" w:color="auto"/>
            <w:left w:val="none" w:sz="0" w:space="0" w:color="auto"/>
            <w:bottom w:val="none" w:sz="0" w:space="0" w:color="auto"/>
            <w:right w:val="none" w:sz="0" w:space="0" w:color="auto"/>
          </w:divBdr>
        </w:div>
        <w:div w:id="1396201688">
          <w:marLeft w:val="432"/>
          <w:marRight w:val="0"/>
          <w:marTop w:val="115"/>
          <w:marBottom w:val="0"/>
          <w:divBdr>
            <w:top w:val="none" w:sz="0" w:space="0" w:color="auto"/>
            <w:left w:val="none" w:sz="0" w:space="0" w:color="auto"/>
            <w:bottom w:val="none" w:sz="0" w:space="0" w:color="auto"/>
            <w:right w:val="none" w:sz="0" w:space="0" w:color="auto"/>
          </w:divBdr>
        </w:div>
        <w:div w:id="772821508">
          <w:marLeft w:val="432"/>
          <w:marRight w:val="0"/>
          <w:marTop w:val="115"/>
          <w:marBottom w:val="0"/>
          <w:divBdr>
            <w:top w:val="none" w:sz="0" w:space="0" w:color="auto"/>
            <w:left w:val="none" w:sz="0" w:space="0" w:color="auto"/>
            <w:bottom w:val="none" w:sz="0" w:space="0" w:color="auto"/>
            <w:right w:val="none" w:sz="0" w:space="0" w:color="auto"/>
          </w:divBdr>
        </w:div>
        <w:div w:id="1952125096">
          <w:marLeft w:val="432"/>
          <w:marRight w:val="0"/>
          <w:marTop w:val="115"/>
          <w:marBottom w:val="0"/>
          <w:divBdr>
            <w:top w:val="none" w:sz="0" w:space="0" w:color="auto"/>
            <w:left w:val="none" w:sz="0" w:space="0" w:color="auto"/>
            <w:bottom w:val="none" w:sz="0" w:space="0" w:color="auto"/>
            <w:right w:val="none" w:sz="0" w:space="0" w:color="auto"/>
          </w:divBdr>
        </w:div>
        <w:div w:id="1466462830">
          <w:marLeft w:val="432"/>
          <w:marRight w:val="0"/>
          <w:marTop w:val="115"/>
          <w:marBottom w:val="0"/>
          <w:divBdr>
            <w:top w:val="none" w:sz="0" w:space="0" w:color="auto"/>
            <w:left w:val="none" w:sz="0" w:space="0" w:color="auto"/>
            <w:bottom w:val="none" w:sz="0" w:space="0" w:color="auto"/>
            <w:right w:val="none" w:sz="0" w:space="0" w:color="auto"/>
          </w:divBdr>
        </w:div>
        <w:div w:id="2093701758">
          <w:marLeft w:val="432"/>
          <w:marRight w:val="0"/>
          <w:marTop w:val="115"/>
          <w:marBottom w:val="0"/>
          <w:divBdr>
            <w:top w:val="none" w:sz="0" w:space="0" w:color="auto"/>
            <w:left w:val="none" w:sz="0" w:space="0" w:color="auto"/>
            <w:bottom w:val="none" w:sz="0" w:space="0" w:color="auto"/>
            <w:right w:val="none" w:sz="0" w:space="0" w:color="auto"/>
          </w:divBdr>
        </w:div>
      </w:divsChild>
    </w:div>
    <w:div w:id="1030060778">
      <w:bodyDiv w:val="1"/>
      <w:marLeft w:val="0"/>
      <w:marRight w:val="0"/>
      <w:marTop w:val="0"/>
      <w:marBottom w:val="0"/>
      <w:divBdr>
        <w:top w:val="none" w:sz="0" w:space="0" w:color="auto"/>
        <w:left w:val="none" w:sz="0" w:space="0" w:color="auto"/>
        <w:bottom w:val="none" w:sz="0" w:space="0" w:color="auto"/>
        <w:right w:val="none" w:sz="0" w:space="0" w:color="auto"/>
      </w:divBdr>
    </w:div>
    <w:div w:id="1045257739">
      <w:bodyDiv w:val="1"/>
      <w:marLeft w:val="0"/>
      <w:marRight w:val="0"/>
      <w:marTop w:val="0"/>
      <w:marBottom w:val="0"/>
      <w:divBdr>
        <w:top w:val="none" w:sz="0" w:space="0" w:color="auto"/>
        <w:left w:val="none" w:sz="0" w:space="0" w:color="auto"/>
        <w:bottom w:val="none" w:sz="0" w:space="0" w:color="auto"/>
        <w:right w:val="none" w:sz="0" w:space="0" w:color="auto"/>
      </w:divBdr>
    </w:div>
    <w:div w:id="1046680739">
      <w:bodyDiv w:val="1"/>
      <w:marLeft w:val="0"/>
      <w:marRight w:val="0"/>
      <w:marTop w:val="0"/>
      <w:marBottom w:val="0"/>
      <w:divBdr>
        <w:top w:val="none" w:sz="0" w:space="0" w:color="auto"/>
        <w:left w:val="none" w:sz="0" w:space="0" w:color="auto"/>
        <w:bottom w:val="none" w:sz="0" w:space="0" w:color="auto"/>
        <w:right w:val="none" w:sz="0" w:space="0" w:color="auto"/>
      </w:divBdr>
    </w:div>
    <w:div w:id="1048720369">
      <w:bodyDiv w:val="1"/>
      <w:marLeft w:val="0"/>
      <w:marRight w:val="0"/>
      <w:marTop w:val="0"/>
      <w:marBottom w:val="0"/>
      <w:divBdr>
        <w:top w:val="none" w:sz="0" w:space="0" w:color="auto"/>
        <w:left w:val="none" w:sz="0" w:space="0" w:color="auto"/>
        <w:bottom w:val="none" w:sz="0" w:space="0" w:color="auto"/>
        <w:right w:val="none" w:sz="0" w:space="0" w:color="auto"/>
      </w:divBdr>
    </w:div>
    <w:div w:id="1066301925">
      <w:bodyDiv w:val="1"/>
      <w:marLeft w:val="0"/>
      <w:marRight w:val="0"/>
      <w:marTop w:val="0"/>
      <w:marBottom w:val="0"/>
      <w:divBdr>
        <w:top w:val="none" w:sz="0" w:space="0" w:color="auto"/>
        <w:left w:val="none" w:sz="0" w:space="0" w:color="auto"/>
        <w:bottom w:val="none" w:sz="0" w:space="0" w:color="auto"/>
        <w:right w:val="none" w:sz="0" w:space="0" w:color="auto"/>
      </w:divBdr>
    </w:div>
    <w:div w:id="1069887597">
      <w:bodyDiv w:val="1"/>
      <w:marLeft w:val="0"/>
      <w:marRight w:val="0"/>
      <w:marTop w:val="0"/>
      <w:marBottom w:val="0"/>
      <w:divBdr>
        <w:top w:val="none" w:sz="0" w:space="0" w:color="auto"/>
        <w:left w:val="none" w:sz="0" w:space="0" w:color="auto"/>
        <w:bottom w:val="none" w:sz="0" w:space="0" w:color="auto"/>
        <w:right w:val="none" w:sz="0" w:space="0" w:color="auto"/>
      </w:divBdr>
    </w:div>
    <w:div w:id="1190995934">
      <w:bodyDiv w:val="1"/>
      <w:marLeft w:val="0"/>
      <w:marRight w:val="0"/>
      <w:marTop w:val="0"/>
      <w:marBottom w:val="0"/>
      <w:divBdr>
        <w:top w:val="none" w:sz="0" w:space="0" w:color="auto"/>
        <w:left w:val="none" w:sz="0" w:space="0" w:color="auto"/>
        <w:bottom w:val="none" w:sz="0" w:space="0" w:color="auto"/>
        <w:right w:val="none" w:sz="0" w:space="0" w:color="auto"/>
      </w:divBdr>
    </w:div>
    <w:div w:id="1205096085">
      <w:bodyDiv w:val="1"/>
      <w:marLeft w:val="0"/>
      <w:marRight w:val="0"/>
      <w:marTop w:val="0"/>
      <w:marBottom w:val="0"/>
      <w:divBdr>
        <w:top w:val="none" w:sz="0" w:space="0" w:color="auto"/>
        <w:left w:val="none" w:sz="0" w:space="0" w:color="auto"/>
        <w:bottom w:val="none" w:sz="0" w:space="0" w:color="auto"/>
        <w:right w:val="none" w:sz="0" w:space="0" w:color="auto"/>
      </w:divBdr>
    </w:div>
    <w:div w:id="1215964903">
      <w:bodyDiv w:val="1"/>
      <w:marLeft w:val="0"/>
      <w:marRight w:val="0"/>
      <w:marTop w:val="0"/>
      <w:marBottom w:val="0"/>
      <w:divBdr>
        <w:top w:val="none" w:sz="0" w:space="0" w:color="auto"/>
        <w:left w:val="none" w:sz="0" w:space="0" w:color="auto"/>
        <w:bottom w:val="none" w:sz="0" w:space="0" w:color="auto"/>
        <w:right w:val="none" w:sz="0" w:space="0" w:color="auto"/>
      </w:divBdr>
    </w:div>
    <w:div w:id="1236742795">
      <w:bodyDiv w:val="1"/>
      <w:marLeft w:val="0"/>
      <w:marRight w:val="0"/>
      <w:marTop w:val="0"/>
      <w:marBottom w:val="0"/>
      <w:divBdr>
        <w:top w:val="none" w:sz="0" w:space="0" w:color="auto"/>
        <w:left w:val="none" w:sz="0" w:space="0" w:color="auto"/>
        <w:bottom w:val="none" w:sz="0" w:space="0" w:color="auto"/>
        <w:right w:val="none" w:sz="0" w:space="0" w:color="auto"/>
      </w:divBdr>
      <w:divsChild>
        <w:div w:id="1915893367">
          <w:marLeft w:val="432"/>
          <w:marRight w:val="0"/>
          <w:marTop w:val="115"/>
          <w:marBottom w:val="0"/>
          <w:divBdr>
            <w:top w:val="none" w:sz="0" w:space="0" w:color="auto"/>
            <w:left w:val="none" w:sz="0" w:space="0" w:color="auto"/>
            <w:bottom w:val="none" w:sz="0" w:space="0" w:color="auto"/>
            <w:right w:val="none" w:sz="0" w:space="0" w:color="auto"/>
          </w:divBdr>
        </w:div>
        <w:div w:id="1017197035">
          <w:marLeft w:val="432"/>
          <w:marRight w:val="0"/>
          <w:marTop w:val="115"/>
          <w:marBottom w:val="0"/>
          <w:divBdr>
            <w:top w:val="none" w:sz="0" w:space="0" w:color="auto"/>
            <w:left w:val="none" w:sz="0" w:space="0" w:color="auto"/>
            <w:bottom w:val="none" w:sz="0" w:space="0" w:color="auto"/>
            <w:right w:val="none" w:sz="0" w:space="0" w:color="auto"/>
          </w:divBdr>
        </w:div>
        <w:div w:id="242760339">
          <w:marLeft w:val="432"/>
          <w:marRight w:val="0"/>
          <w:marTop w:val="115"/>
          <w:marBottom w:val="0"/>
          <w:divBdr>
            <w:top w:val="none" w:sz="0" w:space="0" w:color="auto"/>
            <w:left w:val="none" w:sz="0" w:space="0" w:color="auto"/>
            <w:bottom w:val="none" w:sz="0" w:space="0" w:color="auto"/>
            <w:right w:val="none" w:sz="0" w:space="0" w:color="auto"/>
          </w:divBdr>
        </w:div>
        <w:div w:id="1093937141">
          <w:marLeft w:val="432"/>
          <w:marRight w:val="0"/>
          <w:marTop w:val="115"/>
          <w:marBottom w:val="0"/>
          <w:divBdr>
            <w:top w:val="none" w:sz="0" w:space="0" w:color="auto"/>
            <w:left w:val="none" w:sz="0" w:space="0" w:color="auto"/>
            <w:bottom w:val="none" w:sz="0" w:space="0" w:color="auto"/>
            <w:right w:val="none" w:sz="0" w:space="0" w:color="auto"/>
          </w:divBdr>
        </w:div>
        <w:div w:id="1871986887">
          <w:marLeft w:val="432"/>
          <w:marRight w:val="0"/>
          <w:marTop w:val="115"/>
          <w:marBottom w:val="0"/>
          <w:divBdr>
            <w:top w:val="none" w:sz="0" w:space="0" w:color="auto"/>
            <w:left w:val="none" w:sz="0" w:space="0" w:color="auto"/>
            <w:bottom w:val="none" w:sz="0" w:space="0" w:color="auto"/>
            <w:right w:val="none" w:sz="0" w:space="0" w:color="auto"/>
          </w:divBdr>
        </w:div>
        <w:div w:id="1088387489">
          <w:marLeft w:val="432"/>
          <w:marRight w:val="0"/>
          <w:marTop w:val="115"/>
          <w:marBottom w:val="0"/>
          <w:divBdr>
            <w:top w:val="none" w:sz="0" w:space="0" w:color="auto"/>
            <w:left w:val="none" w:sz="0" w:space="0" w:color="auto"/>
            <w:bottom w:val="none" w:sz="0" w:space="0" w:color="auto"/>
            <w:right w:val="none" w:sz="0" w:space="0" w:color="auto"/>
          </w:divBdr>
        </w:div>
      </w:divsChild>
    </w:div>
    <w:div w:id="1326740146">
      <w:bodyDiv w:val="1"/>
      <w:marLeft w:val="0"/>
      <w:marRight w:val="0"/>
      <w:marTop w:val="0"/>
      <w:marBottom w:val="0"/>
      <w:divBdr>
        <w:top w:val="none" w:sz="0" w:space="0" w:color="auto"/>
        <w:left w:val="none" w:sz="0" w:space="0" w:color="auto"/>
        <w:bottom w:val="none" w:sz="0" w:space="0" w:color="auto"/>
        <w:right w:val="none" w:sz="0" w:space="0" w:color="auto"/>
      </w:divBdr>
    </w:div>
    <w:div w:id="1354722760">
      <w:bodyDiv w:val="1"/>
      <w:marLeft w:val="0"/>
      <w:marRight w:val="0"/>
      <w:marTop w:val="0"/>
      <w:marBottom w:val="0"/>
      <w:divBdr>
        <w:top w:val="none" w:sz="0" w:space="0" w:color="auto"/>
        <w:left w:val="none" w:sz="0" w:space="0" w:color="auto"/>
        <w:bottom w:val="none" w:sz="0" w:space="0" w:color="auto"/>
        <w:right w:val="none" w:sz="0" w:space="0" w:color="auto"/>
      </w:divBdr>
    </w:div>
    <w:div w:id="1361779433">
      <w:bodyDiv w:val="1"/>
      <w:marLeft w:val="0"/>
      <w:marRight w:val="0"/>
      <w:marTop w:val="0"/>
      <w:marBottom w:val="0"/>
      <w:divBdr>
        <w:top w:val="none" w:sz="0" w:space="0" w:color="auto"/>
        <w:left w:val="none" w:sz="0" w:space="0" w:color="auto"/>
        <w:bottom w:val="none" w:sz="0" w:space="0" w:color="auto"/>
        <w:right w:val="none" w:sz="0" w:space="0" w:color="auto"/>
      </w:divBdr>
    </w:div>
    <w:div w:id="1367636993">
      <w:bodyDiv w:val="1"/>
      <w:marLeft w:val="0"/>
      <w:marRight w:val="0"/>
      <w:marTop w:val="0"/>
      <w:marBottom w:val="0"/>
      <w:divBdr>
        <w:top w:val="none" w:sz="0" w:space="0" w:color="auto"/>
        <w:left w:val="none" w:sz="0" w:space="0" w:color="auto"/>
        <w:bottom w:val="none" w:sz="0" w:space="0" w:color="auto"/>
        <w:right w:val="none" w:sz="0" w:space="0" w:color="auto"/>
      </w:divBdr>
    </w:div>
    <w:div w:id="1385786236">
      <w:bodyDiv w:val="1"/>
      <w:marLeft w:val="0"/>
      <w:marRight w:val="0"/>
      <w:marTop w:val="0"/>
      <w:marBottom w:val="0"/>
      <w:divBdr>
        <w:top w:val="none" w:sz="0" w:space="0" w:color="auto"/>
        <w:left w:val="none" w:sz="0" w:space="0" w:color="auto"/>
        <w:bottom w:val="none" w:sz="0" w:space="0" w:color="auto"/>
        <w:right w:val="none" w:sz="0" w:space="0" w:color="auto"/>
      </w:divBdr>
    </w:div>
    <w:div w:id="1405451894">
      <w:bodyDiv w:val="1"/>
      <w:marLeft w:val="0"/>
      <w:marRight w:val="0"/>
      <w:marTop w:val="0"/>
      <w:marBottom w:val="0"/>
      <w:divBdr>
        <w:top w:val="none" w:sz="0" w:space="0" w:color="auto"/>
        <w:left w:val="none" w:sz="0" w:space="0" w:color="auto"/>
        <w:bottom w:val="none" w:sz="0" w:space="0" w:color="auto"/>
        <w:right w:val="none" w:sz="0" w:space="0" w:color="auto"/>
      </w:divBdr>
    </w:div>
    <w:div w:id="1471437894">
      <w:bodyDiv w:val="1"/>
      <w:marLeft w:val="0"/>
      <w:marRight w:val="0"/>
      <w:marTop w:val="0"/>
      <w:marBottom w:val="0"/>
      <w:divBdr>
        <w:top w:val="none" w:sz="0" w:space="0" w:color="auto"/>
        <w:left w:val="none" w:sz="0" w:space="0" w:color="auto"/>
        <w:bottom w:val="none" w:sz="0" w:space="0" w:color="auto"/>
        <w:right w:val="none" w:sz="0" w:space="0" w:color="auto"/>
      </w:divBdr>
    </w:div>
    <w:div w:id="1481994994">
      <w:bodyDiv w:val="1"/>
      <w:marLeft w:val="0"/>
      <w:marRight w:val="0"/>
      <w:marTop w:val="0"/>
      <w:marBottom w:val="0"/>
      <w:divBdr>
        <w:top w:val="none" w:sz="0" w:space="0" w:color="auto"/>
        <w:left w:val="none" w:sz="0" w:space="0" w:color="auto"/>
        <w:bottom w:val="none" w:sz="0" w:space="0" w:color="auto"/>
        <w:right w:val="none" w:sz="0" w:space="0" w:color="auto"/>
      </w:divBdr>
    </w:div>
    <w:div w:id="1482117404">
      <w:bodyDiv w:val="1"/>
      <w:marLeft w:val="0"/>
      <w:marRight w:val="0"/>
      <w:marTop w:val="0"/>
      <w:marBottom w:val="0"/>
      <w:divBdr>
        <w:top w:val="none" w:sz="0" w:space="0" w:color="auto"/>
        <w:left w:val="none" w:sz="0" w:space="0" w:color="auto"/>
        <w:bottom w:val="none" w:sz="0" w:space="0" w:color="auto"/>
        <w:right w:val="none" w:sz="0" w:space="0" w:color="auto"/>
      </w:divBdr>
      <w:divsChild>
        <w:div w:id="1112943073">
          <w:marLeft w:val="547"/>
          <w:marRight w:val="0"/>
          <w:marTop w:val="77"/>
          <w:marBottom w:val="0"/>
          <w:divBdr>
            <w:top w:val="none" w:sz="0" w:space="0" w:color="auto"/>
            <w:left w:val="none" w:sz="0" w:space="0" w:color="auto"/>
            <w:bottom w:val="none" w:sz="0" w:space="0" w:color="auto"/>
            <w:right w:val="none" w:sz="0" w:space="0" w:color="auto"/>
          </w:divBdr>
        </w:div>
        <w:div w:id="781799345">
          <w:marLeft w:val="1166"/>
          <w:marRight w:val="0"/>
          <w:marTop w:val="77"/>
          <w:marBottom w:val="0"/>
          <w:divBdr>
            <w:top w:val="none" w:sz="0" w:space="0" w:color="auto"/>
            <w:left w:val="none" w:sz="0" w:space="0" w:color="auto"/>
            <w:bottom w:val="none" w:sz="0" w:space="0" w:color="auto"/>
            <w:right w:val="none" w:sz="0" w:space="0" w:color="auto"/>
          </w:divBdr>
        </w:div>
        <w:div w:id="1217812182">
          <w:marLeft w:val="1166"/>
          <w:marRight w:val="0"/>
          <w:marTop w:val="77"/>
          <w:marBottom w:val="0"/>
          <w:divBdr>
            <w:top w:val="none" w:sz="0" w:space="0" w:color="auto"/>
            <w:left w:val="none" w:sz="0" w:space="0" w:color="auto"/>
            <w:bottom w:val="none" w:sz="0" w:space="0" w:color="auto"/>
            <w:right w:val="none" w:sz="0" w:space="0" w:color="auto"/>
          </w:divBdr>
        </w:div>
        <w:div w:id="856848094">
          <w:marLeft w:val="1166"/>
          <w:marRight w:val="0"/>
          <w:marTop w:val="77"/>
          <w:marBottom w:val="0"/>
          <w:divBdr>
            <w:top w:val="none" w:sz="0" w:space="0" w:color="auto"/>
            <w:left w:val="none" w:sz="0" w:space="0" w:color="auto"/>
            <w:bottom w:val="none" w:sz="0" w:space="0" w:color="auto"/>
            <w:right w:val="none" w:sz="0" w:space="0" w:color="auto"/>
          </w:divBdr>
        </w:div>
        <w:div w:id="164562024">
          <w:marLeft w:val="1166"/>
          <w:marRight w:val="0"/>
          <w:marTop w:val="77"/>
          <w:marBottom w:val="0"/>
          <w:divBdr>
            <w:top w:val="none" w:sz="0" w:space="0" w:color="auto"/>
            <w:left w:val="none" w:sz="0" w:space="0" w:color="auto"/>
            <w:bottom w:val="none" w:sz="0" w:space="0" w:color="auto"/>
            <w:right w:val="none" w:sz="0" w:space="0" w:color="auto"/>
          </w:divBdr>
        </w:div>
        <w:div w:id="47145705">
          <w:marLeft w:val="1166"/>
          <w:marRight w:val="0"/>
          <w:marTop w:val="77"/>
          <w:marBottom w:val="0"/>
          <w:divBdr>
            <w:top w:val="none" w:sz="0" w:space="0" w:color="auto"/>
            <w:left w:val="none" w:sz="0" w:space="0" w:color="auto"/>
            <w:bottom w:val="none" w:sz="0" w:space="0" w:color="auto"/>
            <w:right w:val="none" w:sz="0" w:space="0" w:color="auto"/>
          </w:divBdr>
        </w:div>
        <w:div w:id="2112359420">
          <w:marLeft w:val="547"/>
          <w:marRight w:val="0"/>
          <w:marTop w:val="77"/>
          <w:marBottom w:val="0"/>
          <w:divBdr>
            <w:top w:val="none" w:sz="0" w:space="0" w:color="auto"/>
            <w:left w:val="none" w:sz="0" w:space="0" w:color="auto"/>
            <w:bottom w:val="none" w:sz="0" w:space="0" w:color="auto"/>
            <w:right w:val="none" w:sz="0" w:space="0" w:color="auto"/>
          </w:divBdr>
        </w:div>
        <w:div w:id="1663779567">
          <w:marLeft w:val="547"/>
          <w:marRight w:val="0"/>
          <w:marTop w:val="77"/>
          <w:marBottom w:val="0"/>
          <w:divBdr>
            <w:top w:val="none" w:sz="0" w:space="0" w:color="auto"/>
            <w:left w:val="none" w:sz="0" w:space="0" w:color="auto"/>
            <w:bottom w:val="none" w:sz="0" w:space="0" w:color="auto"/>
            <w:right w:val="none" w:sz="0" w:space="0" w:color="auto"/>
          </w:divBdr>
        </w:div>
        <w:div w:id="343940353">
          <w:marLeft w:val="547"/>
          <w:marRight w:val="0"/>
          <w:marTop w:val="77"/>
          <w:marBottom w:val="0"/>
          <w:divBdr>
            <w:top w:val="none" w:sz="0" w:space="0" w:color="auto"/>
            <w:left w:val="none" w:sz="0" w:space="0" w:color="auto"/>
            <w:bottom w:val="none" w:sz="0" w:space="0" w:color="auto"/>
            <w:right w:val="none" w:sz="0" w:space="0" w:color="auto"/>
          </w:divBdr>
        </w:div>
        <w:div w:id="2073117187">
          <w:marLeft w:val="547"/>
          <w:marRight w:val="0"/>
          <w:marTop w:val="77"/>
          <w:marBottom w:val="0"/>
          <w:divBdr>
            <w:top w:val="none" w:sz="0" w:space="0" w:color="auto"/>
            <w:left w:val="none" w:sz="0" w:space="0" w:color="auto"/>
            <w:bottom w:val="none" w:sz="0" w:space="0" w:color="auto"/>
            <w:right w:val="none" w:sz="0" w:space="0" w:color="auto"/>
          </w:divBdr>
        </w:div>
        <w:div w:id="712659405">
          <w:marLeft w:val="547"/>
          <w:marRight w:val="0"/>
          <w:marTop w:val="77"/>
          <w:marBottom w:val="0"/>
          <w:divBdr>
            <w:top w:val="none" w:sz="0" w:space="0" w:color="auto"/>
            <w:left w:val="none" w:sz="0" w:space="0" w:color="auto"/>
            <w:bottom w:val="none" w:sz="0" w:space="0" w:color="auto"/>
            <w:right w:val="none" w:sz="0" w:space="0" w:color="auto"/>
          </w:divBdr>
        </w:div>
        <w:div w:id="916591399">
          <w:marLeft w:val="547"/>
          <w:marRight w:val="0"/>
          <w:marTop w:val="77"/>
          <w:marBottom w:val="0"/>
          <w:divBdr>
            <w:top w:val="none" w:sz="0" w:space="0" w:color="auto"/>
            <w:left w:val="none" w:sz="0" w:space="0" w:color="auto"/>
            <w:bottom w:val="none" w:sz="0" w:space="0" w:color="auto"/>
            <w:right w:val="none" w:sz="0" w:space="0" w:color="auto"/>
          </w:divBdr>
        </w:div>
      </w:divsChild>
    </w:div>
    <w:div w:id="1490629581">
      <w:bodyDiv w:val="1"/>
      <w:marLeft w:val="0"/>
      <w:marRight w:val="0"/>
      <w:marTop w:val="0"/>
      <w:marBottom w:val="0"/>
      <w:divBdr>
        <w:top w:val="none" w:sz="0" w:space="0" w:color="auto"/>
        <w:left w:val="none" w:sz="0" w:space="0" w:color="auto"/>
        <w:bottom w:val="none" w:sz="0" w:space="0" w:color="auto"/>
        <w:right w:val="none" w:sz="0" w:space="0" w:color="auto"/>
      </w:divBdr>
    </w:div>
    <w:div w:id="1544946731">
      <w:bodyDiv w:val="1"/>
      <w:marLeft w:val="0"/>
      <w:marRight w:val="0"/>
      <w:marTop w:val="0"/>
      <w:marBottom w:val="0"/>
      <w:divBdr>
        <w:top w:val="none" w:sz="0" w:space="0" w:color="auto"/>
        <w:left w:val="none" w:sz="0" w:space="0" w:color="auto"/>
        <w:bottom w:val="none" w:sz="0" w:space="0" w:color="auto"/>
        <w:right w:val="none" w:sz="0" w:space="0" w:color="auto"/>
      </w:divBdr>
    </w:div>
    <w:div w:id="1565869416">
      <w:bodyDiv w:val="1"/>
      <w:marLeft w:val="0"/>
      <w:marRight w:val="0"/>
      <w:marTop w:val="0"/>
      <w:marBottom w:val="0"/>
      <w:divBdr>
        <w:top w:val="none" w:sz="0" w:space="0" w:color="auto"/>
        <w:left w:val="none" w:sz="0" w:space="0" w:color="auto"/>
        <w:bottom w:val="none" w:sz="0" w:space="0" w:color="auto"/>
        <w:right w:val="none" w:sz="0" w:space="0" w:color="auto"/>
      </w:divBdr>
    </w:div>
    <w:div w:id="1569609547">
      <w:bodyDiv w:val="1"/>
      <w:marLeft w:val="0"/>
      <w:marRight w:val="0"/>
      <w:marTop w:val="0"/>
      <w:marBottom w:val="0"/>
      <w:divBdr>
        <w:top w:val="none" w:sz="0" w:space="0" w:color="auto"/>
        <w:left w:val="none" w:sz="0" w:space="0" w:color="auto"/>
        <w:bottom w:val="none" w:sz="0" w:space="0" w:color="auto"/>
        <w:right w:val="none" w:sz="0" w:space="0" w:color="auto"/>
      </w:divBdr>
      <w:divsChild>
        <w:div w:id="1608655166">
          <w:marLeft w:val="432"/>
          <w:marRight w:val="0"/>
          <w:marTop w:val="115"/>
          <w:marBottom w:val="0"/>
          <w:divBdr>
            <w:top w:val="none" w:sz="0" w:space="0" w:color="auto"/>
            <w:left w:val="none" w:sz="0" w:space="0" w:color="auto"/>
            <w:bottom w:val="none" w:sz="0" w:space="0" w:color="auto"/>
            <w:right w:val="none" w:sz="0" w:space="0" w:color="auto"/>
          </w:divBdr>
        </w:div>
      </w:divsChild>
    </w:div>
    <w:div w:id="1610434289">
      <w:bodyDiv w:val="1"/>
      <w:marLeft w:val="0"/>
      <w:marRight w:val="0"/>
      <w:marTop w:val="0"/>
      <w:marBottom w:val="0"/>
      <w:divBdr>
        <w:top w:val="none" w:sz="0" w:space="0" w:color="auto"/>
        <w:left w:val="none" w:sz="0" w:space="0" w:color="auto"/>
        <w:bottom w:val="none" w:sz="0" w:space="0" w:color="auto"/>
        <w:right w:val="none" w:sz="0" w:space="0" w:color="auto"/>
      </w:divBdr>
    </w:div>
    <w:div w:id="1637687373">
      <w:bodyDiv w:val="1"/>
      <w:marLeft w:val="0"/>
      <w:marRight w:val="0"/>
      <w:marTop w:val="0"/>
      <w:marBottom w:val="0"/>
      <w:divBdr>
        <w:top w:val="none" w:sz="0" w:space="0" w:color="auto"/>
        <w:left w:val="none" w:sz="0" w:space="0" w:color="auto"/>
        <w:bottom w:val="none" w:sz="0" w:space="0" w:color="auto"/>
        <w:right w:val="none" w:sz="0" w:space="0" w:color="auto"/>
      </w:divBdr>
    </w:div>
    <w:div w:id="1654214120">
      <w:bodyDiv w:val="1"/>
      <w:marLeft w:val="0"/>
      <w:marRight w:val="0"/>
      <w:marTop w:val="0"/>
      <w:marBottom w:val="0"/>
      <w:divBdr>
        <w:top w:val="none" w:sz="0" w:space="0" w:color="auto"/>
        <w:left w:val="none" w:sz="0" w:space="0" w:color="auto"/>
        <w:bottom w:val="none" w:sz="0" w:space="0" w:color="auto"/>
        <w:right w:val="none" w:sz="0" w:space="0" w:color="auto"/>
      </w:divBdr>
    </w:div>
    <w:div w:id="1654796573">
      <w:bodyDiv w:val="1"/>
      <w:marLeft w:val="0"/>
      <w:marRight w:val="0"/>
      <w:marTop w:val="0"/>
      <w:marBottom w:val="0"/>
      <w:divBdr>
        <w:top w:val="none" w:sz="0" w:space="0" w:color="auto"/>
        <w:left w:val="none" w:sz="0" w:space="0" w:color="auto"/>
        <w:bottom w:val="none" w:sz="0" w:space="0" w:color="auto"/>
        <w:right w:val="none" w:sz="0" w:space="0" w:color="auto"/>
      </w:divBdr>
    </w:div>
    <w:div w:id="1691762494">
      <w:bodyDiv w:val="1"/>
      <w:marLeft w:val="0"/>
      <w:marRight w:val="0"/>
      <w:marTop w:val="0"/>
      <w:marBottom w:val="0"/>
      <w:divBdr>
        <w:top w:val="none" w:sz="0" w:space="0" w:color="auto"/>
        <w:left w:val="none" w:sz="0" w:space="0" w:color="auto"/>
        <w:bottom w:val="none" w:sz="0" w:space="0" w:color="auto"/>
        <w:right w:val="none" w:sz="0" w:space="0" w:color="auto"/>
      </w:divBdr>
    </w:div>
    <w:div w:id="1693611534">
      <w:bodyDiv w:val="1"/>
      <w:marLeft w:val="0"/>
      <w:marRight w:val="0"/>
      <w:marTop w:val="0"/>
      <w:marBottom w:val="0"/>
      <w:divBdr>
        <w:top w:val="none" w:sz="0" w:space="0" w:color="auto"/>
        <w:left w:val="none" w:sz="0" w:space="0" w:color="auto"/>
        <w:bottom w:val="none" w:sz="0" w:space="0" w:color="auto"/>
        <w:right w:val="none" w:sz="0" w:space="0" w:color="auto"/>
      </w:divBdr>
    </w:div>
    <w:div w:id="1704164964">
      <w:bodyDiv w:val="1"/>
      <w:marLeft w:val="0"/>
      <w:marRight w:val="0"/>
      <w:marTop w:val="0"/>
      <w:marBottom w:val="0"/>
      <w:divBdr>
        <w:top w:val="none" w:sz="0" w:space="0" w:color="auto"/>
        <w:left w:val="none" w:sz="0" w:space="0" w:color="auto"/>
        <w:bottom w:val="none" w:sz="0" w:space="0" w:color="auto"/>
        <w:right w:val="none" w:sz="0" w:space="0" w:color="auto"/>
      </w:divBdr>
    </w:div>
    <w:div w:id="1718166597">
      <w:bodyDiv w:val="1"/>
      <w:marLeft w:val="0"/>
      <w:marRight w:val="0"/>
      <w:marTop w:val="0"/>
      <w:marBottom w:val="0"/>
      <w:divBdr>
        <w:top w:val="none" w:sz="0" w:space="0" w:color="auto"/>
        <w:left w:val="none" w:sz="0" w:space="0" w:color="auto"/>
        <w:bottom w:val="none" w:sz="0" w:space="0" w:color="auto"/>
        <w:right w:val="none" w:sz="0" w:space="0" w:color="auto"/>
      </w:divBdr>
    </w:div>
    <w:div w:id="1730808011">
      <w:bodyDiv w:val="1"/>
      <w:marLeft w:val="0"/>
      <w:marRight w:val="0"/>
      <w:marTop w:val="0"/>
      <w:marBottom w:val="0"/>
      <w:divBdr>
        <w:top w:val="none" w:sz="0" w:space="0" w:color="auto"/>
        <w:left w:val="none" w:sz="0" w:space="0" w:color="auto"/>
        <w:bottom w:val="none" w:sz="0" w:space="0" w:color="auto"/>
        <w:right w:val="none" w:sz="0" w:space="0" w:color="auto"/>
      </w:divBdr>
      <w:divsChild>
        <w:div w:id="1764690032">
          <w:marLeft w:val="432"/>
          <w:marRight w:val="0"/>
          <w:marTop w:val="115"/>
          <w:marBottom w:val="0"/>
          <w:divBdr>
            <w:top w:val="none" w:sz="0" w:space="0" w:color="auto"/>
            <w:left w:val="none" w:sz="0" w:space="0" w:color="auto"/>
            <w:bottom w:val="none" w:sz="0" w:space="0" w:color="auto"/>
            <w:right w:val="none" w:sz="0" w:space="0" w:color="auto"/>
          </w:divBdr>
        </w:div>
        <w:div w:id="1352679654">
          <w:marLeft w:val="432"/>
          <w:marRight w:val="0"/>
          <w:marTop w:val="115"/>
          <w:marBottom w:val="0"/>
          <w:divBdr>
            <w:top w:val="none" w:sz="0" w:space="0" w:color="auto"/>
            <w:left w:val="none" w:sz="0" w:space="0" w:color="auto"/>
            <w:bottom w:val="none" w:sz="0" w:space="0" w:color="auto"/>
            <w:right w:val="none" w:sz="0" w:space="0" w:color="auto"/>
          </w:divBdr>
        </w:div>
        <w:div w:id="160000781">
          <w:marLeft w:val="432"/>
          <w:marRight w:val="0"/>
          <w:marTop w:val="115"/>
          <w:marBottom w:val="0"/>
          <w:divBdr>
            <w:top w:val="none" w:sz="0" w:space="0" w:color="auto"/>
            <w:left w:val="none" w:sz="0" w:space="0" w:color="auto"/>
            <w:bottom w:val="none" w:sz="0" w:space="0" w:color="auto"/>
            <w:right w:val="none" w:sz="0" w:space="0" w:color="auto"/>
          </w:divBdr>
        </w:div>
        <w:div w:id="2123644972">
          <w:marLeft w:val="432"/>
          <w:marRight w:val="0"/>
          <w:marTop w:val="115"/>
          <w:marBottom w:val="0"/>
          <w:divBdr>
            <w:top w:val="none" w:sz="0" w:space="0" w:color="auto"/>
            <w:left w:val="none" w:sz="0" w:space="0" w:color="auto"/>
            <w:bottom w:val="none" w:sz="0" w:space="0" w:color="auto"/>
            <w:right w:val="none" w:sz="0" w:space="0" w:color="auto"/>
          </w:divBdr>
        </w:div>
      </w:divsChild>
    </w:div>
    <w:div w:id="1763263542">
      <w:bodyDiv w:val="1"/>
      <w:marLeft w:val="0"/>
      <w:marRight w:val="0"/>
      <w:marTop w:val="0"/>
      <w:marBottom w:val="0"/>
      <w:divBdr>
        <w:top w:val="none" w:sz="0" w:space="0" w:color="auto"/>
        <w:left w:val="none" w:sz="0" w:space="0" w:color="auto"/>
        <w:bottom w:val="none" w:sz="0" w:space="0" w:color="auto"/>
        <w:right w:val="none" w:sz="0" w:space="0" w:color="auto"/>
      </w:divBdr>
    </w:div>
    <w:div w:id="1792555313">
      <w:bodyDiv w:val="1"/>
      <w:marLeft w:val="0"/>
      <w:marRight w:val="0"/>
      <w:marTop w:val="0"/>
      <w:marBottom w:val="0"/>
      <w:divBdr>
        <w:top w:val="none" w:sz="0" w:space="0" w:color="auto"/>
        <w:left w:val="none" w:sz="0" w:space="0" w:color="auto"/>
        <w:bottom w:val="none" w:sz="0" w:space="0" w:color="auto"/>
        <w:right w:val="none" w:sz="0" w:space="0" w:color="auto"/>
      </w:divBdr>
    </w:div>
    <w:div w:id="1839299703">
      <w:bodyDiv w:val="1"/>
      <w:marLeft w:val="0"/>
      <w:marRight w:val="0"/>
      <w:marTop w:val="0"/>
      <w:marBottom w:val="0"/>
      <w:divBdr>
        <w:top w:val="none" w:sz="0" w:space="0" w:color="auto"/>
        <w:left w:val="none" w:sz="0" w:space="0" w:color="auto"/>
        <w:bottom w:val="none" w:sz="0" w:space="0" w:color="auto"/>
        <w:right w:val="none" w:sz="0" w:space="0" w:color="auto"/>
      </w:divBdr>
    </w:div>
    <w:div w:id="1889032496">
      <w:bodyDiv w:val="1"/>
      <w:marLeft w:val="0"/>
      <w:marRight w:val="0"/>
      <w:marTop w:val="0"/>
      <w:marBottom w:val="0"/>
      <w:divBdr>
        <w:top w:val="none" w:sz="0" w:space="0" w:color="auto"/>
        <w:left w:val="none" w:sz="0" w:space="0" w:color="auto"/>
        <w:bottom w:val="none" w:sz="0" w:space="0" w:color="auto"/>
        <w:right w:val="none" w:sz="0" w:space="0" w:color="auto"/>
      </w:divBdr>
    </w:div>
    <w:div w:id="1896965435">
      <w:bodyDiv w:val="1"/>
      <w:marLeft w:val="0"/>
      <w:marRight w:val="0"/>
      <w:marTop w:val="0"/>
      <w:marBottom w:val="0"/>
      <w:divBdr>
        <w:top w:val="none" w:sz="0" w:space="0" w:color="auto"/>
        <w:left w:val="none" w:sz="0" w:space="0" w:color="auto"/>
        <w:bottom w:val="none" w:sz="0" w:space="0" w:color="auto"/>
        <w:right w:val="none" w:sz="0" w:space="0" w:color="auto"/>
      </w:divBdr>
    </w:div>
    <w:div w:id="1995180273">
      <w:bodyDiv w:val="1"/>
      <w:marLeft w:val="0"/>
      <w:marRight w:val="0"/>
      <w:marTop w:val="0"/>
      <w:marBottom w:val="0"/>
      <w:divBdr>
        <w:top w:val="none" w:sz="0" w:space="0" w:color="auto"/>
        <w:left w:val="none" w:sz="0" w:space="0" w:color="auto"/>
        <w:bottom w:val="none" w:sz="0" w:space="0" w:color="auto"/>
        <w:right w:val="none" w:sz="0" w:space="0" w:color="auto"/>
      </w:divBdr>
    </w:div>
    <w:div w:id="2010592611">
      <w:bodyDiv w:val="1"/>
      <w:marLeft w:val="0"/>
      <w:marRight w:val="0"/>
      <w:marTop w:val="0"/>
      <w:marBottom w:val="0"/>
      <w:divBdr>
        <w:top w:val="none" w:sz="0" w:space="0" w:color="auto"/>
        <w:left w:val="none" w:sz="0" w:space="0" w:color="auto"/>
        <w:bottom w:val="none" w:sz="0" w:space="0" w:color="auto"/>
        <w:right w:val="none" w:sz="0" w:space="0" w:color="auto"/>
      </w:divBdr>
      <w:divsChild>
        <w:div w:id="57095379">
          <w:marLeft w:val="432"/>
          <w:marRight w:val="0"/>
          <w:marTop w:val="115"/>
          <w:marBottom w:val="0"/>
          <w:divBdr>
            <w:top w:val="none" w:sz="0" w:space="0" w:color="auto"/>
            <w:left w:val="none" w:sz="0" w:space="0" w:color="auto"/>
            <w:bottom w:val="none" w:sz="0" w:space="0" w:color="auto"/>
            <w:right w:val="none" w:sz="0" w:space="0" w:color="auto"/>
          </w:divBdr>
        </w:div>
        <w:div w:id="496657672">
          <w:marLeft w:val="432"/>
          <w:marRight w:val="0"/>
          <w:marTop w:val="115"/>
          <w:marBottom w:val="0"/>
          <w:divBdr>
            <w:top w:val="none" w:sz="0" w:space="0" w:color="auto"/>
            <w:left w:val="none" w:sz="0" w:space="0" w:color="auto"/>
            <w:bottom w:val="none" w:sz="0" w:space="0" w:color="auto"/>
            <w:right w:val="none" w:sz="0" w:space="0" w:color="auto"/>
          </w:divBdr>
        </w:div>
        <w:div w:id="730154605">
          <w:marLeft w:val="432"/>
          <w:marRight w:val="0"/>
          <w:marTop w:val="115"/>
          <w:marBottom w:val="0"/>
          <w:divBdr>
            <w:top w:val="none" w:sz="0" w:space="0" w:color="auto"/>
            <w:left w:val="none" w:sz="0" w:space="0" w:color="auto"/>
            <w:bottom w:val="none" w:sz="0" w:space="0" w:color="auto"/>
            <w:right w:val="none" w:sz="0" w:space="0" w:color="auto"/>
          </w:divBdr>
        </w:div>
        <w:div w:id="1333559144">
          <w:marLeft w:val="432"/>
          <w:marRight w:val="0"/>
          <w:marTop w:val="115"/>
          <w:marBottom w:val="0"/>
          <w:divBdr>
            <w:top w:val="none" w:sz="0" w:space="0" w:color="auto"/>
            <w:left w:val="none" w:sz="0" w:space="0" w:color="auto"/>
            <w:bottom w:val="none" w:sz="0" w:space="0" w:color="auto"/>
            <w:right w:val="none" w:sz="0" w:space="0" w:color="auto"/>
          </w:divBdr>
        </w:div>
        <w:div w:id="271400285">
          <w:marLeft w:val="432"/>
          <w:marRight w:val="0"/>
          <w:marTop w:val="115"/>
          <w:marBottom w:val="0"/>
          <w:divBdr>
            <w:top w:val="none" w:sz="0" w:space="0" w:color="auto"/>
            <w:left w:val="none" w:sz="0" w:space="0" w:color="auto"/>
            <w:bottom w:val="none" w:sz="0" w:space="0" w:color="auto"/>
            <w:right w:val="none" w:sz="0" w:space="0" w:color="auto"/>
          </w:divBdr>
        </w:div>
        <w:div w:id="11807179">
          <w:marLeft w:val="432"/>
          <w:marRight w:val="0"/>
          <w:marTop w:val="115"/>
          <w:marBottom w:val="0"/>
          <w:divBdr>
            <w:top w:val="none" w:sz="0" w:space="0" w:color="auto"/>
            <w:left w:val="none" w:sz="0" w:space="0" w:color="auto"/>
            <w:bottom w:val="none" w:sz="0" w:space="0" w:color="auto"/>
            <w:right w:val="none" w:sz="0" w:space="0" w:color="auto"/>
          </w:divBdr>
        </w:div>
        <w:div w:id="2058580182">
          <w:marLeft w:val="432"/>
          <w:marRight w:val="0"/>
          <w:marTop w:val="115"/>
          <w:marBottom w:val="0"/>
          <w:divBdr>
            <w:top w:val="none" w:sz="0" w:space="0" w:color="auto"/>
            <w:left w:val="none" w:sz="0" w:space="0" w:color="auto"/>
            <w:bottom w:val="none" w:sz="0" w:space="0" w:color="auto"/>
            <w:right w:val="none" w:sz="0" w:space="0" w:color="auto"/>
          </w:divBdr>
        </w:div>
      </w:divsChild>
    </w:div>
    <w:div w:id="2011249720">
      <w:bodyDiv w:val="1"/>
      <w:marLeft w:val="0"/>
      <w:marRight w:val="0"/>
      <w:marTop w:val="0"/>
      <w:marBottom w:val="0"/>
      <w:divBdr>
        <w:top w:val="none" w:sz="0" w:space="0" w:color="auto"/>
        <w:left w:val="none" w:sz="0" w:space="0" w:color="auto"/>
        <w:bottom w:val="none" w:sz="0" w:space="0" w:color="auto"/>
        <w:right w:val="none" w:sz="0" w:space="0" w:color="auto"/>
      </w:divBdr>
    </w:div>
    <w:div w:id="2024822267">
      <w:bodyDiv w:val="1"/>
      <w:marLeft w:val="0"/>
      <w:marRight w:val="0"/>
      <w:marTop w:val="0"/>
      <w:marBottom w:val="0"/>
      <w:divBdr>
        <w:top w:val="none" w:sz="0" w:space="0" w:color="auto"/>
        <w:left w:val="none" w:sz="0" w:space="0" w:color="auto"/>
        <w:bottom w:val="none" w:sz="0" w:space="0" w:color="auto"/>
        <w:right w:val="none" w:sz="0" w:space="0" w:color="auto"/>
      </w:divBdr>
    </w:div>
    <w:div w:id="2033845752">
      <w:bodyDiv w:val="1"/>
      <w:marLeft w:val="0"/>
      <w:marRight w:val="0"/>
      <w:marTop w:val="0"/>
      <w:marBottom w:val="0"/>
      <w:divBdr>
        <w:top w:val="none" w:sz="0" w:space="0" w:color="auto"/>
        <w:left w:val="none" w:sz="0" w:space="0" w:color="auto"/>
        <w:bottom w:val="none" w:sz="0" w:space="0" w:color="auto"/>
        <w:right w:val="none" w:sz="0" w:space="0" w:color="auto"/>
      </w:divBdr>
    </w:div>
    <w:div w:id="2060200619">
      <w:bodyDiv w:val="1"/>
      <w:marLeft w:val="0"/>
      <w:marRight w:val="0"/>
      <w:marTop w:val="0"/>
      <w:marBottom w:val="0"/>
      <w:divBdr>
        <w:top w:val="none" w:sz="0" w:space="0" w:color="auto"/>
        <w:left w:val="none" w:sz="0" w:space="0" w:color="auto"/>
        <w:bottom w:val="none" w:sz="0" w:space="0" w:color="auto"/>
        <w:right w:val="none" w:sz="0" w:space="0" w:color="auto"/>
      </w:divBdr>
    </w:div>
    <w:div w:id="2079866134">
      <w:bodyDiv w:val="1"/>
      <w:marLeft w:val="0"/>
      <w:marRight w:val="0"/>
      <w:marTop w:val="0"/>
      <w:marBottom w:val="0"/>
      <w:divBdr>
        <w:top w:val="none" w:sz="0" w:space="0" w:color="auto"/>
        <w:left w:val="none" w:sz="0" w:space="0" w:color="auto"/>
        <w:bottom w:val="none" w:sz="0" w:space="0" w:color="auto"/>
        <w:right w:val="none" w:sz="0" w:space="0" w:color="auto"/>
      </w:divBdr>
      <w:divsChild>
        <w:div w:id="1025208628">
          <w:marLeft w:val="432"/>
          <w:marRight w:val="0"/>
          <w:marTop w:val="115"/>
          <w:marBottom w:val="0"/>
          <w:divBdr>
            <w:top w:val="none" w:sz="0" w:space="0" w:color="auto"/>
            <w:left w:val="none" w:sz="0" w:space="0" w:color="auto"/>
            <w:bottom w:val="none" w:sz="0" w:space="0" w:color="auto"/>
            <w:right w:val="none" w:sz="0" w:space="0" w:color="auto"/>
          </w:divBdr>
        </w:div>
        <w:div w:id="539979285">
          <w:marLeft w:val="432"/>
          <w:marRight w:val="0"/>
          <w:marTop w:val="115"/>
          <w:marBottom w:val="0"/>
          <w:divBdr>
            <w:top w:val="none" w:sz="0" w:space="0" w:color="auto"/>
            <w:left w:val="none" w:sz="0" w:space="0" w:color="auto"/>
            <w:bottom w:val="none" w:sz="0" w:space="0" w:color="auto"/>
            <w:right w:val="none" w:sz="0" w:space="0" w:color="auto"/>
          </w:divBdr>
        </w:div>
        <w:div w:id="1830168839">
          <w:marLeft w:val="432"/>
          <w:marRight w:val="0"/>
          <w:marTop w:val="115"/>
          <w:marBottom w:val="0"/>
          <w:divBdr>
            <w:top w:val="none" w:sz="0" w:space="0" w:color="auto"/>
            <w:left w:val="none" w:sz="0" w:space="0" w:color="auto"/>
            <w:bottom w:val="none" w:sz="0" w:space="0" w:color="auto"/>
            <w:right w:val="none" w:sz="0" w:space="0" w:color="auto"/>
          </w:divBdr>
        </w:div>
        <w:div w:id="300111804">
          <w:marLeft w:val="432"/>
          <w:marRight w:val="0"/>
          <w:marTop w:val="115"/>
          <w:marBottom w:val="0"/>
          <w:divBdr>
            <w:top w:val="none" w:sz="0" w:space="0" w:color="auto"/>
            <w:left w:val="none" w:sz="0" w:space="0" w:color="auto"/>
            <w:bottom w:val="none" w:sz="0" w:space="0" w:color="auto"/>
            <w:right w:val="none" w:sz="0" w:space="0" w:color="auto"/>
          </w:divBdr>
        </w:div>
      </w:divsChild>
    </w:div>
    <w:div w:id="2099863182">
      <w:bodyDiv w:val="1"/>
      <w:marLeft w:val="0"/>
      <w:marRight w:val="0"/>
      <w:marTop w:val="0"/>
      <w:marBottom w:val="0"/>
      <w:divBdr>
        <w:top w:val="none" w:sz="0" w:space="0" w:color="auto"/>
        <w:left w:val="none" w:sz="0" w:space="0" w:color="auto"/>
        <w:bottom w:val="none" w:sz="0" w:space="0" w:color="auto"/>
        <w:right w:val="none" w:sz="0" w:space="0" w:color="auto"/>
      </w:divBdr>
      <w:divsChild>
        <w:div w:id="985628540">
          <w:marLeft w:val="432"/>
          <w:marRight w:val="0"/>
          <w:marTop w:val="115"/>
          <w:marBottom w:val="0"/>
          <w:divBdr>
            <w:top w:val="none" w:sz="0" w:space="0" w:color="auto"/>
            <w:left w:val="none" w:sz="0" w:space="0" w:color="auto"/>
            <w:bottom w:val="none" w:sz="0" w:space="0" w:color="auto"/>
            <w:right w:val="none" w:sz="0" w:space="0" w:color="auto"/>
          </w:divBdr>
        </w:div>
        <w:div w:id="682128784">
          <w:marLeft w:val="432"/>
          <w:marRight w:val="0"/>
          <w:marTop w:val="115"/>
          <w:marBottom w:val="0"/>
          <w:divBdr>
            <w:top w:val="none" w:sz="0" w:space="0" w:color="auto"/>
            <w:left w:val="none" w:sz="0" w:space="0" w:color="auto"/>
            <w:bottom w:val="none" w:sz="0" w:space="0" w:color="auto"/>
            <w:right w:val="none" w:sz="0" w:space="0" w:color="auto"/>
          </w:divBdr>
        </w:div>
        <w:div w:id="348987944">
          <w:marLeft w:val="432"/>
          <w:marRight w:val="0"/>
          <w:marTop w:val="115"/>
          <w:marBottom w:val="0"/>
          <w:divBdr>
            <w:top w:val="none" w:sz="0" w:space="0" w:color="auto"/>
            <w:left w:val="none" w:sz="0" w:space="0" w:color="auto"/>
            <w:bottom w:val="none" w:sz="0" w:space="0" w:color="auto"/>
            <w:right w:val="none" w:sz="0" w:space="0" w:color="auto"/>
          </w:divBdr>
        </w:div>
      </w:divsChild>
    </w:div>
    <w:div w:id="2122530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2.png@01D36534.98F4C84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ShenfieldHigh" TargetMode="External"/><Relationship Id="rId5" Type="http://schemas.openxmlformats.org/officeDocument/2006/relationships/footnotes" Target="footnotes.xml"/><Relationship Id="rId10" Type="http://schemas.openxmlformats.org/officeDocument/2006/relationships/hyperlink" Target="http://www.shenfield.essex.sch.uk/newsletters/overview.aspx" TargetMode="External"/><Relationship Id="rId4" Type="http://schemas.openxmlformats.org/officeDocument/2006/relationships/webSettings" Target="webSettings.xml"/><Relationship Id="rId9" Type="http://schemas.openxmlformats.org/officeDocument/2006/relationships/hyperlink" Target="https://www.gov.uk/government/uploads/system/uploads/attachment_data/file/389388/School_Admissions_Code_2014_-_19_Dec.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63CDB114</Template>
  <TotalTime>1</TotalTime>
  <Pages>6</Pages>
  <Words>1717</Words>
  <Characters>9542</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Headteacher’s Report to the Governors</vt:lpstr>
    </vt:vector>
  </TitlesOfParts>
  <Company>The Billericay School</Company>
  <LinksUpToDate>false</LinksUpToDate>
  <CharactersWithSpaces>11237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Headteacher’s Report to the Governors</dc:title>
  <dc:creator>C.Herman</dc:creator>
  <cp:lastModifiedBy>K.Whordley</cp:lastModifiedBy>
  <cp:revision>2</cp:revision>
  <cp:lastPrinted>2017-08-31T07:08:00Z</cp:lastPrinted>
  <dcterms:created xsi:type="dcterms:W3CDTF">2017-11-29T14:16:00Z</dcterms:created>
  <dcterms:modified xsi:type="dcterms:W3CDTF">2017-11-29T14:16:00Z</dcterms:modified>
</cp:coreProperties>
</file>