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CA" w:rsidRPr="00284505" w:rsidRDefault="00E2301C">
      <w:pPr>
        <w:rPr>
          <w:rFonts w:ascii="Arial" w:hAnsi="Arial" w:cs="Arial"/>
        </w:rPr>
      </w:pPr>
      <w:r>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436361" w:rsidRDefault="00F36556" w:rsidP="005D57F0">
      <w:pPr>
        <w:jc w:val="center"/>
        <w:rPr>
          <w:rFonts w:ascii="Tahoma" w:hAnsi="Tahoma" w:cs="Tahoma"/>
          <w:b/>
          <w:sz w:val="56"/>
          <w:szCs w:val="36"/>
        </w:rPr>
      </w:pPr>
      <w:r w:rsidRPr="00436361">
        <w:rPr>
          <w:rFonts w:ascii="Tahoma" w:hAnsi="Tahoma" w:cs="Tahoma"/>
          <w:b/>
          <w:sz w:val="56"/>
          <w:szCs w:val="36"/>
        </w:rPr>
        <w:t>Shenfield High School</w:t>
      </w:r>
    </w:p>
    <w:p w:rsidR="008C65FB" w:rsidRPr="00436361" w:rsidRDefault="008C65FB" w:rsidP="005D57F0">
      <w:pPr>
        <w:jc w:val="center"/>
        <w:rPr>
          <w:rFonts w:ascii="Tahoma" w:hAnsi="Tahoma" w:cs="Tahoma"/>
          <w:b/>
          <w:sz w:val="36"/>
          <w:szCs w:val="36"/>
        </w:rPr>
      </w:pPr>
    </w:p>
    <w:p w:rsidR="008C65FB" w:rsidRPr="00436361" w:rsidRDefault="008C65FB" w:rsidP="005D57F0">
      <w:pPr>
        <w:jc w:val="center"/>
        <w:rPr>
          <w:rFonts w:ascii="Tahoma" w:hAnsi="Tahoma" w:cs="Tahoma"/>
          <w:b/>
          <w:sz w:val="36"/>
          <w:szCs w:val="36"/>
        </w:rPr>
      </w:pPr>
    </w:p>
    <w:p w:rsidR="00F36556" w:rsidRPr="00436361" w:rsidRDefault="00F36556" w:rsidP="005D57F0">
      <w:pPr>
        <w:jc w:val="center"/>
        <w:rPr>
          <w:rFonts w:ascii="Tahoma" w:hAnsi="Tahoma" w:cs="Tahoma"/>
          <w:b/>
          <w:sz w:val="36"/>
          <w:szCs w:val="36"/>
        </w:rPr>
      </w:pPr>
    </w:p>
    <w:p w:rsidR="00F36556" w:rsidRPr="00436361" w:rsidRDefault="00F36556" w:rsidP="005D57F0">
      <w:pPr>
        <w:jc w:val="center"/>
        <w:rPr>
          <w:rFonts w:ascii="Tahoma" w:hAnsi="Tahoma" w:cs="Tahoma"/>
          <w:b/>
          <w:sz w:val="36"/>
          <w:szCs w:val="36"/>
        </w:rPr>
      </w:pPr>
    </w:p>
    <w:p w:rsidR="00F36556" w:rsidRPr="00436361" w:rsidRDefault="00F36556" w:rsidP="005D57F0">
      <w:pPr>
        <w:jc w:val="center"/>
        <w:rPr>
          <w:rFonts w:ascii="Tahoma" w:hAnsi="Tahoma" w:cs="Tahoma"/>
          <w:b/>
          <w:sz w:val="36"/>
          <w:szCs w:val="36"/>
        </w:rPr>
      </w:pPr>
    </w:p>
    <w:p w:rsidR="008C65FB" w:rsidRPr="00436361" w:rsidRDefault="002E3A38" w:rsidP="005D57F0">
      <w:pPr>
        <w:jc w:val="center"/>
        <w:rPr>
          <w:rFonts w:ascii="Tahoma" w:hAnsi="Tahoma" w:cs="Tahoma"/>
          <w:b/>
          <w:sz w:val="56"/>
          <w:szCs w:val="36"/>
        </w:rPr>
      </w:pPr>
      <w:proofErr w:type="spellStart"/>
      <w:r w:rsidRPr="00436361">
        <w:rPr>
          <w:rFonts w:ascii="Tahoma" w:hAnsi="Tahoma" w:cs="Tahoma"/>
          <w:b/>
          <w:sz w:val="56"/>
          <w:szCs w:val="36"/>
        </w:rPr>
        <w:t>Headteacher’s</w:t>
      </w:r>
      <w:proofErr w:type="spellEnd"/>
      <w:r w:rsidRPr="00436361">
        <w:rPr>
          <w:rFonts w:ascii="Tahoma" w:hAnsi="Tahoma" w:cs="Tahoma"/>
          <w:b/>
          <w:sz w:val="56"/>
          <w:szCs w:val="36"/>
        </w:rPr>
        <w:t xml:space="preserve"> Report</w:t>
      </w:r>
      <w:r w:rsidR="00873775" w:rsidRPr="00436361">
        <w:rPr>
          <w:rFonts w:ascii="Tahoma" w:hAnsi="Tahoma" w:cs="Tahoma"/>
          <w:b/>
          <w:sz w:val="56"/>
          <w:szCs w:val="36"/>
        </w:rPr>
        <w:t xml:space="preserve"> </w:t>
      </w:r>
    </w:p>
    <w:p w:rsidR="00160260" w:rsidRPr="00436361" w:rsidRDefault="002229A9" w:rsidP="005D57F0">
      <w:pPr>
        <w:jc w:val="center"/>
        <w:rPr>
          <w:rFonts w:ascii="Tahoma" w:hAnsi="Tahoma" w:cs="Tahoma"/>
          <w:b/>
          <w:sz w:val="56"/>
          <w:szCs w:val="36"/>
        </w:rPr>
      </w:pPr>
      <w:proofErr w:type="gramStart"/>
      <w:r>
        <w:rPr>
          <w:rFonts w:ascii="Tahoma" w:hAnsi="Tahoma" w:cs="Tahoma"/>
          <w:b/>
          <w:sz w:val="56"/>
          <w:szCs w:val="36"/>
        </w:rPr>
        <w:t>to</w:t>
      </w:r>
      <w:proofErr w:type="gramEnd"/>
      <w:r>
        <w:rPr>
          <w:rFonts w:ascii="Tahoma" w:hAnsi="Tahoma" w:cs="Tahoma"/>
          <w:b/>
          <w:sz w:val="56"/>
          <w:szCs w:val="36"/>
        </w:rPr>
        <w:t xml:space="preserve"> </w:t>
      </w:r>
      <w:r w:rsidR="00873775" w:rsidRPr="00436361">
        <w:rPr>
          <w:rFonts w:ascii="Tahoma" w:hAnsi="Tahoma" w:cs="Tahoma"/>
          <w:b/>
          <w:sz w:val="56"/>
          <w:szCs w:val="36"/>
        </w:rPr>
        <w:t>the Governing Body</w:t>
      </w:r>
      <w:r w:rsidR="00160260" w:rsidRPr="00436361">
        <w:rPr>
          <w:rFonts w:ascii="Tahoma" w:hAnsi="Tahoma" w:cs="Tahoma"/>
          <w:b/>
          <w:sz w:val="56"/>
          <w:szCs w:val="36"/>
        </w:rPr>
        <w:t xml:space="preserve"> </w:t>
      </w:r>
    </w:p>
    <w:p w:rsidR="008C65FB" w:rsidRPr="00436361" w:rsidRDefault="00160260" w:rsidP="005D57F0">
      <w:pPr>
        <w:jc w:val="center"/>
        <w:rPr>
          <w:rFonts w:ascii="Tahoma" w:hAnsi="Tahoma" w:cs="Tahoma"/>
          <w:b/>
          <w:sz w:val="56"/>
          <w:szCs w:val="36"/>
        </w:rPr>
      </w:pPr>
      <w:r w:rsidRPr="00436361">
        <w:rPr>
          <w:rFonts w:ascii="Tahoma" w:hAnsi="Tahoma" w:cs="Tahoma"/>
          <w:b/>
          <w:sz w:val="56"/>
          <w:szCs w:val="36"/>
        </w:rPr>
        <w:t xml:space="preserve"> </w:t>
      </w:r>
    </w:p>
    <w:p w:rsidR="00F36556" w:rsidRPr="00436361" w:rsidRDefault="00F36556" w:rsidP="005D57F0">
      <w:pPr>
        <w:jc w:val="center"/>
        <w:rPr>
          <w:rFonts w:ascii="Tahoma" w:hAnsi="Tahoma" w:cs="Tahoma"/>
          <w:b/>
          <w:sz w:val="56"/>
          <w:szCs w:val="36"/>
        </w:rPr>
      </w:pPr>
    </w:p>
    <w:p w:rsidR="00F36556" w:rsidRPr="00436361" w:rsidRDefault="00F36556" w:rsidP="005D57F0">
      <w:pPr>
        <w:jc w:val="center"/>
        <w:rPr>
          <w:rFonts w:ascii="Tahoma" w:hAnsi="Tahoma" w:cs="Tahoma"/>
          <w:b/>
          <w:sz w:val="56"/>
          <w:szCs w:val="36"/>
        </w:rPr>
      </w:pPr>
    </w:p>
    <w:p w:rsidR="00F36556" w:rsidRPr="00436361" w:rsidRDefault="00F36556" w:rsidP="005D57F0">
      <w:pPr>
        <w:jc w:val="center"/>
        <w:rPr>
          <w:rFonts w:ascii="Tahoma" w:hAnsi="Tahoma" w:cs="Tahoma"/>
          <w:b/>
          <w:sz w:val="56"/>
          <w:szCs w:val="36"/>
        </w:rPr>
      </w:pPr>
    </w:p>
    <w:p w:rsidR="00F36556" w:rsidRPr="00436361" w:rsidRDefault="00F36556" w:rsidP="005D57F0">
      <w:pPr>
        <w:jc w:val="center"/>
        <w:rPr>
          <w:rFonts w:ascii="Tahoma" w:hAnsi="Tahoma" w:cs="Tahoma"/>
          <w:b/>
          <w:sz w:val="56"/>
          <w:szCs w:val="36"/>
        </w:rPr>
      </w:pPr>
    </w:p>
    <w:p w:rsidR="008C65FB" w:rsidRPr="00436361" w:rsidRDefault="008C65FB" w:rsidP="005D57F0">
      <w:pPr>
        <w:jc w:val="center"/>
        <w:rPr>
          <w:rFonts w:ascii="Tahoma" w:hAnsi="Tahoma" w:cs="Tahoma"/>
          <w:b/>
          <w:sz w:val="36"/>
          <w:szCs w:val="36"/>
        </w:rPr>
      </w:pPr>
    </w:p>
    <w:p w:rsidR="008C65FB" w:rsidRPr="00436361" w:rsidRDefault="008C65FB" w:rsidP="005D57F0">
      <w:pPr>
        <w:jc w:val="center"/>
        <w:rPr>
          <w:rFonts w:ascii="Tahoma" w:hAnsi="Tahoma" w:cs="Tahoma"/>
          <w:b/>
          <w:sz w:val="36"/>
          <w:szCs w:val="36"/>
        </w:rPr>
      </w:pPr>
    </w:p>
    <w:p w:rsidR="00160260" w:rsidRPr="00436361" w:rsidRDefault="001C3EFB" w:rsidP="002F686F">
      <w:pPr>
        <w:jc w:val="center"/>
        <w:rPr>
          <w:rFonts w:ascii="Tahoma" w:hAnsi="Tahoma" w:cs="Tahoma"/>
          <w:b/>
          <w:sz w:val="42"/>
          <w:szCs w:val="36"/>
        </w:rPr>
      </w:pPr>
      <w:r>
        <w:rPr>
          <w:rFonts w:ascii="Tahoma" w:hAnsi="Tahoma" w:cs="Tahoma"/>
          <w:b/>
          <w:sz w:val="42"/>
          <w:szCs w:val="36"/>
        </w:rPr>
        <w:t>December</w:t>
      </w:r>
      <w:r w:rsidR="00E02B29" w:rsidRPr="00436361">
        <w:rPr>
          <w:rFonts w:ascii="Tahoma" w:hAnsi="Tahoma" w:cs="Tahoma"/>
          <w:b/>
          <w:sz w:val="42"/>
          <w:szCs w:val="36"/>
        </w:rPr>
        <w:t xml:space="preserve"> 2015</w:t>
      </w:r>
    </w:p>
    <w:p w:rsidR="00125B51" w:rsidRPr="00436361" w:rsidRDefault="00125B51" w:rsidP="00160260">
      <w:pPr>
        <w:rPr>
          <w:rFonts w:ascii="Tahoma" w:hAnsi="Tahoma" w:cs="Tahoma"/>
          <w:b/>
          <w:sz w:val="46"/>
          <w:szCs w:val="26"/>
        </w:rPr>
      </w:pPr>
    </w:p>
    <w:p w:rsidR="002A330A" w:rsidRPr="00436361" w:rsidRDefault="002A330A"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D94642" w:rsidRDefault="00D94642" w:rsidP="008D052B">
      <w:pPr>
        <w:rPr>
          <w:rFonts w:ascii="Tahoma" w:hAnsi="Tahoma" w:cs="Tahoma"/>
          <w:b/>
        </w:rPr>
      </w:pPr>
    </w:p>
    <w:p w:rsidR="001F1A6C" w:rsidRDefault="001F1A6C">
      <w:pPr>
        <w:rPr>
          <w:rFonts w:ascii="Tahoma" w:eastAsia="Calibri" w:hAnsi="Tahoma" w:cs="Tahoma"/>
          <w:b/>
          <w:lang w:eastAsia="en-US"/>
        </w:rPr>
      </w:pPr>
      <w:r>
        <w:rPr>
          <w:rFonts w:ascii="Tahoma" w:eastAsia="Calibri" w:hAnsi="Tahoma" w:cs="Tahoma"/>
          <w:b/>
          <w:lang w:eastAsia="en-US"/>
        </w:rPr>
        <w:br w:type="page"/>
      </w:r>
    </w:p>
    <w:p w:rsidR="00B77915" w:rsidRPr="00436361" w:rsidRDefault="00B77915" w:rsidP="008D052B">
      <w:pPr>
        <w:rPr>
          <w:rFonts w:ascii="Tahoma" w:eastAsia="Calibri" w:hAnsi="Tahoma" w:cs="Tahoma"/>
          <w:b/>
          <w:lang w:eastAsia="en-US"/>
        </w:rPr>
      </w:pPr>
      <w:r w:rsidRPr="00436361">
        <w:rPr>
          <w:rFonts w:ascii="Tahoma" w:eastAsia="Calibri" w:hAnsi="Tahoma" w:cs="Tahoma"/>
          <w:b/>
          <w:lang w:eastAsia="en-US"/>
        </w:rPr>
        <w:lastRenderedPageBreak/>
        <w:t>Numbers currently on roll</w:t>
      </w:r>
      <w:r w:rsidR="001C3EFB">
        <w:rPr>
          <w:rFonts w:ascii="Tahoma" w:eastAsia="Calibri" w:hAnsi="Tahoma" w:cs="Tahoma"/>
          <w:b/>
          <w:lang w:eastAsia="en-US"/>
        </w:rPr>
        <w:t xml:space="preserve"> (30.11.15</w:t>
      </w:r>
      <w:r w:rsidR="00651ECD">
        <w:rPr>
          <w:rFonts w:ascii="Tahoma" w:eastAsia="Calibri" w:hAnsi="Tahoma" w:cs="Tahoma"/>
          <w:b/>
          <w:lang w:eastAsia="en-US"/>
        </w:rPr>
        <w:t>)</w:t>
      </w:r>
      <w:r w:rsidRPr="00436361">
        <w:rPr>
          <w:rFonts w:ascii="Tahoma" w:eastAsia="Calibri" w:hAnsi="Tahoma" w:cs="Tahoma"/>
          <w:b/>
          <w:lang w:eastAsia="en-US"/>
        </w:rPr>
        <w:t>:</w:t>
      </w:r>
    </w:p>
    <w:p w:rsidR="001C3EFB" w:rsidRDefault="001C3EFB" w:rsidP="001C3EFB">
      <w:pPr>
        <w:rPr>
          <w:rFonts w:ascii="Tahoma" w:hAnsi="Tahoma" w:cs="Tahoma"/>
          <w:lang w:val="en-US"/>
        </w:rPr>
      </w:pPr>
      <w:r>
        <w:rPr>
          <w:rFonts w:ascii="Tahoma" w:hAnsi="Tahoma" w:cs="Tahoma"/>
          <w:lang w:val="en-US"/>
        </w:rPr>
        <w:t xml:space="preserve">          </w:t>
      </w: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1C3EFB" w:rsidTr="001C3EFB">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1C3EFB" w:rsidRDefault="001C3EFB">
            <w:pPr>
              <w:pStyle w:val="tableheading"/>
              <w:spacing w:before="0" w:after="0"/>
              <w:rPr>
                <w:rFonts w:ascii="Tahoma" w:hAnsi="Tahoma" w:cs="Tahoma"/>
              </w:rPr>
            </w:pPr>
            <w:r>
              <w:rPr>
                <w:rFonts w:ascii="Tahoma" w:hAnsi="Tahoma" w:cs="Tahoma"/>
              </w:rPr>
              <w:t xml:space="preserve">Numbers on Roll </w:t>
            </w:r>
          </w:p>
        </w:tc>
      </w:tr>
      <w:tr w:rsidR="001C3EFB"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pPr>
              <w:ind w:left="181"/>
              <w:rPr>
                <w:rFonts w:ascii="Tahoma" w:eastAsia="SimSun" w:hAnsi="Tahoma" w:cs="Tahoma"/>
                <w:lang w:eastAsia="en-US"/>
              </w:rPr>
            </w:pPr>
            <w:r>
              <w:rPr>
                <w:rFonts w:ascii="Tahoma" w:hAnsi="Tahoma" w:cs="Tahoma"/>
              </w:rPr>
              <w:t>Y7</w:t>
            </w:r>
          </w:p>
        </w:tc>
        <w:tc>
          <w:tcPr>
            <w:tcW w:w="1077" w:type="dxa"/>
            <w:noWrap/>
            <w:tcMar>
              <w:top w:w="17" w:type="dxa"/>
              <w:left w:w="17" w:type="dxa"/>
              <w:bottom w:w="0" w:type="dxa"/>
              <w:right w:w="17" w:type="dxa"/>
            </w:tcMar>
            <w:vAlign w:val="bottom"/>
            <w:hideMark/>
          </w:tcPr>
          <w:p w:rsidR="001C3EFB" w:rsidRDefault="001C3EFB">
            <w:pPr>
              <w:jc w:val="center"/>
              <w:rPr>
                <w:rFonts w:ascii="Tahoma" w:eastAsia="SimSun" w:hAnsi="Tahoma" w:cs="Tahoma"/>
                <w:lang w:eastAsia="en-US"/>
              </w:rPr>
            </w:pPr>
            <w:r>
              <w:rPr>
                <w:rFonts w:ascii="Tahoma" w:hAnsi="Tahoma" w:cs="Tahoma"/>
              </w:rPr>
              <w:t>120</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rsidP="001C3EFB">
            <w:pPr>
              <w:pStyle w:val="xl24"/>
              <w:spacing w:before="0" w:beforeAutospacing="0" w:after="0" w:afterAutospacing="0"/>
              <w:rPr>
                <w:rFonts w:ascii="Tahoma" w:hAnsi="Tahoma" w:cs="Tahoma"/>
              </w:rPr>
            </w:pPr>
            <w:r>
              <w:rPr>
                <w:rFonts w:ascii="Tahoma" w:hAnsi="Tahoma" w:cs="Tahoma"/>
              </w:rPr>
              <w:t xml:space="preserve">  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Default="001C3EFB">
            <w:pPr>
              <w:jc w:val="center"/>
              <w:rPr>
                <w:rFonts w:ascii="Tahoma" w:eastAsia="SimSun" w:hAnsi="Tahoma" w:cs="Tahoma"/>
                <w:lang w:eastAsia="en-US"/>
              </w:rPr>
            </w:pPr>
            <w:r>
              <w:rPr>
                <w:rFonts w:ascii="Tahoma" w:hAnsi="Tahoma" w:cs="Tahoma"/>
              </w:rPr>
              <w:t>192</w:t>
            </w:r>
          </w:p>
        </w:tc>
      </w:tr>
      <w:tr w:rsidR="001C3EFB"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pPr>
              <w:ind w:left="181"/>
              <w:rPr>
                <w:rFonts w:ascii="Tahoma" w:eastAsia="SimSun" w:hAnsi="Tahoma" w:cs="Tahoma"/>
                <w:lang w:eastAsia="en-US"/>
              </w:rPr>
            </w:pPr>
            <w:r>
              <w:rPr>
                <w:rFonts w:ascii="Tahoma" w:hAnsi="Tahoma" w:cs="Tahoma"/>
              </w:rPr>
              <w:t>Y8</w:t>
            </w:r>
          </w:p>
        </w:tc>
        <w:tc>
          <w:tcPr>
            <w:tcW w:w="1077" w:type="dxa"/>
            <w:noWrap/>
            <w:tcMar>
              <w:top w:w="17" w:type="dxa"/>
              <w:left w:w="17" w:type="dxa"/>
              <w:bottom w:w="0" w:type="dxa"/>
              <w:right w:w="17" w:type="dxa"/>
            </w:tcMar>
            <w:vAlign w:val="bottom"/>
            <w:hideMark/>
          </w:tcPr>
          <w:p w:rsidR="001C3EFB" w:rsidRDefault="001C3EFB">
            <w:pPr>
              <w:jc w:val="center"/>
              <w:rPr>
                <w:rFonts w:ascii="Tahoma" w:eastAsia="SimSun" w:hAnsi="Tahoma" w:cs="Tahoma"/>
                <w:lang w:eastAsia="en-US"/>
              </w:rPr>
            </w:pPr>
            <w:r>
              <w:rPr>
                <w:rFonts w:ascii="Tahoma" w:hAnsi="Tahoma" w:cs="Tahoma"/>
              </w:rPr>
              <w:t>134</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pPr>
              <w:ind w:left="189"/>
              <w:rPr>
                <w:rFonts w:ascii="Tahoma" w:eastAsia="SimSun" w:hAnsi="Tahoma" w:cs="Tahoma"/>
                <w:lang w:eastAsia="en-US"/>
              </w:rPr>
            </w:pPr>
            <w:r>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Default="001C3EFB">
            <w:pPr>
              <w:jc w:val="center"/>
              <w:rPr>
                <w:rFonts w:ascii="Tahoma" w:eastAsia="SimSun" w:hAnsi="Tahoma" w:cs="Tahoma"/>
                <w:lang w:eastAsia="en-US"/>
              </w:rPr>
            </w:pPr>
            <w:r>
              <w:rPr>
                <w:rFonts w:ascii="Tahoma" w:hAnsi="Tahoma" w:cs="Tahoma"/>
              </w:rPr>
              <w:t>185</w:t>
            </w:r>
          </w:p>
        </w:tc>
      </w:tr>
      <w:tr w:rsidR="001C3EFB"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pPr>
              <w:ind w:left="181"/>
              <w:rPr>
                <w:rFonts w:ascii="Tahoma" w:eastAsia="SimSun" w:hAnsi="Tahoma" w:cs="Tahoma"/>
                <w:lang w:eastAsia="en-US"/>
              </w:rPr>
            </w:pPr>
            <w:r>
              <w:rPr>
                <w:rFonts w:ascii="Tahoma" w:hAnsi="Tahoma" w:cs="Tahoma"/>
              </w:rPr>
              <w:t>Y9</w:t>
            </w:r>
          </w:p>
        </w:tc>
        <w:tc>
          <w:tcPr>
            <w:tcW w:w="1077" w:type="dxa"/>
            <w:noWrap/>
            <w:tcMar>
              <w:top w:w="17" w:type="dxa"/>
              <w:left w:w="17" w:type="dxa"/>
              <w:bottom w:w="0" w:type="dxa"/>
              <w:right w:w="17" w:type="dxa"/>
            </w:tcMar>
            <w:vAlign w:val="bottom"/>
            <w:hideMark/>
          </w:tcPr>
          <w:p w:rsidR="001C3EFB" w:rsidRDefault="001C3EFB">
            <w:pPr>
              <w:jc w:val="center"/>
              <w:rPr>
                <w:rFonts w:ascii="Tahoma" w:eastAsia="SimSun" w:hAnsi="Tahoma" w:cs="Tahoma"/>
                <w:lang w:eastAsia="en-US"/>
              </w:rPr>
            </w:pPr>
            <w:r>
              <w:rPr>
                <w:rFonts w:ascii="Tahoma" w:hAnsi="Tahoma" w:cs="Tahoma"/>
              </w:rPr>
              <w:t>111</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rsidP="001C3EFB">
            <w:pPr>
              <w:pStyle w:val="xl24"/>
              <w:spacing w:before="0" w:beforeAutospacing="0" w:after="0" w:afterAutospacing="0"/>
              <w:rPr>
                <w:rFonts w:ascii="Tahoma" w:hAnsi="Tahoma" w:cs="Tahoma"/>
              </w:rPr>
            </w:pPr>
            <w:r>
              <w:rPr>
                <w:rFonts w:ascii="Tahoma" w:hAnsi="Tahoma" w:cs="Tahoma"/>
              </w:rPr>
              <w:t xml:space="preserve">   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Default="001C3EFB">
            <w:pPr>
              <w:jc w:val="center"/>
              <w:rPr>
                <w:rFonts w:ascii="Tahoma" w:eastAsia="SimSun" w:hAnsi="Tahoma" w:cs="Tahoma"/>
                <w:lang w:eastAsia="en-US"/>
              </w:rPr>
            </w:pPr>
            <w:r>
              <w:rPr>
                <w:rFonts w:ascii="Tahoma" w:hAnsi="Tahoma" w:cs="Tahoma"/>
              </w:rPr>
              <w:t>178</w:t>
            </w:r>
          </w:p>
        </w:tc>
      </w:tr>
      <w:tr w:rsidR="001C3EFB" w:rsidTr="001C3EFB">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Default="001C3EFB">
            <w:pPr>
              <w:ind w:left="181"/>
              <w:rPr>
                <w:rFonts w:ascii="Tahoma" w:eastAsia="SimSun" w:hAnsi="Tahoma" w:cs="Tahoma"/>
                <w:lang w:eastAsia="en-US"/>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1C3EFB" w:rsidRDefault="001C3EFB">
            <w:pPr>
              <w:jc w:val="center"/>
              <w:rPr>
                <w:rFonts w:ascii="Tahoma" w:eastAsia="SimSun" w:hAnsi="Tahoma" w:cs="Tahoma"/>
                <w:lang w:eastAsia="en-US"/>
              </w:rPr>
            </w:pPr>
            <w:r>
              <w:rPr>
                <w:rFonts w:ascii="Tahoma" w:hAnsi="Tahoma" w:cs="Tahoma"/>
              </w:rPr>
              <w:t>143</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Default="001C3EFB">
            <w:pPr>
              <w:ind w:left="189"/>
              <w:rPr>
                <w:rFonts w:ascii="Tahoma" w:eastAsia="SimSun" w:hAnsi="Tahoma" w:cs="Tahoma"/>
                <w:b/>
                <w:bCs/>
                <w:lang w:eastAsia="en-U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1C3EFB" w:rsidRDefault="001C3EFB">
            <w:pPr>
              <w:jc w:val="center"/>
              <w:rPr>
                <w:rFonts w:ascii="Tahoma" w:eastAsia="SimSun" w:hAnsi="Tahoma" w:cs="Tahoma"/>
                <w:b/>
                <w:bCs/>
                <w:lang w:eastAsia="en-US"/>
              </w:rPr>
            </w:pPr>
            <w:r>
              <w:rPr>
                <w:rFonts w:ascii="Tahoma" w:hAnsi="Tahoma" w:cs="Tahoma"/>
                <w:b/>
                <w:bCs/>
              </w:rPr>
              <w:t>1063</w:t>
            </w:r>
          </w:p>
        </w:tc>
      </w:tr>
    </w:tbl>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51FF7" w:rsidRDefault="00151FF7" w:rsidP="00651ECD">
      <w:pPr>
        <w:rPr>
          <w:rFonts w:ascii="Tahoma" w:hAnsi="Tahoma" w:cs="Tahoma"/>
          <w:bCs/>
        </w:rPr>
      </w:pPr>
    </w:p>
    <w:p w:rsidR="00151FF7" w:rsidRDefault="00151FF7" w:rsidP="00151FF7">
      <w:pPr>
        <w:rPr>
          <w:rFonts w:ascii="Tahoma" w:hAnsi="Tahoma" w:cs="Tahoma"/>
          <w:b/>
          <w:bCs/>
        </w:rPr>
      </w:pPr>
      <w:r>
        <w:rPr>
          <w:rFonts w:ascii="Tahoma" w:hAnsi="Tahoma" w:cs="Tahoma"/>
          <w:b/>
          <w:bCs/>
        </w:rPr>
        <w:t>Attendance figures to week ending 20.11.15:</w:t>
      </w:r>
    </w:p>
    <w:p w:rsidR="00151FF7" w:rsidRDefault="00151FF7" w:rsidP="00151FF7">
      <w:pPr>
        <w:rPr>
          <w:rFonts w:ascii="Tahoma" w:hAnsi="Tahoma" w:cs="Tahoma"/>
          <w:b/>
          <w:bCs/>
        </w:rPr>
      </w:pPr>
    </w:p>
    <w:p w:rsidR="00151FF7" w:rsidRDefault="00151FF7" w:rsidP="00151FF7">
      <w:pPr>
        <w:rPr>
          <w:rFonts w:ascii="Tahoma" w:hAnsi="Tahoma" w:cs="Tahoma"/>
          <w:b/>
          <w:bCs/>
        </w:rPr>
      </w:pPr>
      <w:r>
        <w:rPr>
          <w:rFonts w:ascii="Tahoma" w:hAnsi="Tahoma" w:cs="Tahoma"/>
          <w:b/>
          <w:bCs/>
        </w:rPr>
        <w:t>Y7-11 96.1%</w:t>
      </w:r>
    </w:p>
    <w:p w:rsidR="00D87C2E" w:rsidRDefault="00D87C2E" w:rsidP="00151FF7">
      <w:pPr>
        <w:rPr>
          <w:rFonts w:ascii="Tahoma" w:hAnsi="Tahoma" w:cs="Tahoma"/>
          <w:b/>
          <w:bCs/>
        </w:rPr>
      </w:pPr>
      <w:r>
        <w:rPr>
          <w:rFonts w:ascii="Tahoma" w:hAnsi="Tahoma" w:cs="Tahoma"/>
          <w:b/>
          <w:bCs/>
        </w:rPr>
        <w:t>Y7-11 PA 11.5%</w:t>
      </w:r>
    </w:p>
    <w:p w:rsidR="00151FF7" w:rsidRDefault="00151FF7" w:rsidP="00151FF7">
      <w:pPr>
        <w:rPr>
          <w:rFonts w:ascii="Tahoma" w:hAnsi="Tahoma" w:cs="Tahoma"/>
          <w:b/>
          <w:bCs/>
        </w:rPr>
      </w:pPr>
      <w:r>
        <w:rPr>
          <w:rFonts w:ascii="Tahoma" w:hAnsi="Tahoma" w:cs="Tahoma"/>
          <w:b/>
          <w:bCs/>
        </w:rPr>
        <w:t>Y12-13 95.3%</w:t>
      </w:r>
    </w:p>
    <w:p w:rsidR="00D87C2E" w:rsidRDefault="00D87C2E" w:rsidP="00151FF7">
      <w:pPr>
        <w:rPr>
          <w:rFonts w:ascii="Tahoma" w:hAnsi="Tahoma" w:cs="Tahoma"/>
          <w:b/>
          <w:bCs/>
        </w:rPr>
      </w:pPr>
      <w:r>
        <w:rPr>
          <w:rFonts w:ascii="Tahoma" w:hAnsi="Tahoma" w:cs="Tahoma"/>
          <w:b/>
          <w:bCs/>
        </w:rPr>
        <w:t>Y12-13 PA 13.9%</w:t>
      </w:r>
    </w:p>
    <w:p w:rsidR="00151FF7" w:rsidRDefault="00151FF7" w:rsidP="00651ECD">
      <w:pPr>
        <w:rPr>
          <w:rFonts w:ascii="Tahoma" w:hAnsi="Tahoma" w:cs="Tahoma"/>
          <w:bCs/>
        </w:rPr>
      </w:pPr>
    </w:p>
    <w:p w:rsidR="00151FF7" w:rsidRPr="002229A9" w:rsidRDefault="002229A9" w:rsidP="00AF6775">
      <w:pPr>
        <w:rPr>
          <w:rFonts w:ascii="Tahoma" w:hAnsi="Tahoma" w:cs="Tahoma"/>
          <w:b/>
          <w:bCs/>
        </w:rPr>
      </w:pPr>
      <w:r w:rsidRPr="002229A9">
        <w:rPr>
          <w:rFonts w:ascii="Tahoma" w:hAnsi="Tahoma" w:cs="Tahoma"/>
          <w:b/>
          <w:bCs/>
        </w:rPr>
        <w:t>School Improvement Plan strands – progress report</w:t>
      </w:r>
    </w:p>
    <w:p w:rsidR="00AE5A61" w:rsidRDefault="00AE5A61" w:rsidP="00AF6775">
      <w:pPr>
        <w:rPr>
          <w:rFonts w:ascii="Tahoma" w:hAnsi="Tahoma" w:cs="Tahoma"/>
          <w:b/>
          <w:bCs/>
          <w:kern w:val="36"/>
          <w:lang w:val="en-US"/>
        </w:rPr>
      </w:pPr>
    </w:p>
    <w:p w:rsidR="002229A9" w:rsidRPr="00B90712" w:rsidRDefault="002229A9" w:rsidP="00AF6775">
      <w:pPr>
        <w:rPr>
          <w:rFonts w:ascii="Tahoma" w:hAnsi="Tahoma"/>
        </w:rPr>
      </w:pPr>
    </w:p>
    <w:p w:rsidR="00916D16" w:rsidRDefault="002229A9" w:rsidP="00AF6775">
      <w:pPr>
        <w:pStyle w:val="ListParagraph"/>
        <w:numPr>
          <w:ilvl w:val="0"/>
          <w:numId w:val="2"/>
        </w:numPr>
        <w:ind w:left="0" w:firstLine="0"/>
        <w:rPr>
          <w:rFonts w:ascii="Tahoma" w:hAnsi="Tahoma"/>
          <w:b/>
        </w:rPr>
      </w:pPr>
      <w:r w:rsidRPr="00916D16">
        <w:rPr>
          <w:rFonts w:ascii="Tahoma" w:hAnsi="Tahoma"/>
          <w:b/>
        </w:rPr>
        <w:t>Development of</w:t>
      </w:r>
      <w:r w:rsidRPr="00916D16">
        <w:rPr>
          <w:rFonts w:ascii="Tahoma" w:hAnsi="Tahoma"/>
        </w:rPr>
        <w:t xml:space="preserve"> </w:t>
      </w:r>
      <w:r w:rsidRPr="00916D16">
        <w:rPr>
          <w:rFonts w:ascii="Tahoma" w:hAnsi="Tahoma"/>
          <w:b/>
        </w:rPr>
        <w:t xml:space="preserve">Curriculum and Assessment </w:t>
      </w:r>
    </w:p>
    <w:p w:rsidR="0064273F" w:rsidRPr="00916D16" w:rsidRDefault="0064273F" w:rsidP="00AF6775">
      <w:pPr>
        <w:pStyle w:val="ListParagraph"/>
        <w:ind w:left="0"/>
        <w:rPr>
          <w:rFonts w:ascii="Tahoma" w:hAnsi="Tahoma"/>
          <w:b/>
        </w:rPr>
      </w:pPr>
    </w:p>
    <w:p w:rsidR="002229A9" w:rsidRPr="0064273F" w:rsidRDefault="002229A9" w:rsidP="00AF6775">
      <w:pPr>
        <w:ind w:left="1134"/>
        <w:rPr>
          <w:rFonts w:ascii="Tahoma" w:hAnsi="Tahoma"/>
          <w:b/>
          <w:i/>
        </w:rPr>
      </w:pPr>
      <w:r w:rsidRPr="0064273F">
        <w:rPr>
          <w:rFonts w:ascii="Tahoma" w:hAnsi="Tahoma"/>
          <w:b/>
          <w:i/>
        </w:rPr>
        <w:t>-</w:t>
      </w:r>
      <w:r w:rsidRPr="0064273F">
        <w:rPr>
          <w:rFonts w:ascii="Tahoma" w:hAnsi="Tahoma"/>
          <w:b/>
          <w:i/>
        </w:rPr>
        <w:tab/>
        <w:t>Review Y9 curriculum</w:t>
      </w:r>
    </w:p>
    <w:p w:rsidR="002229A9" w:rsidRPr="0064273F" w:rsidRDefault="002229A9" w:rsidP="00AF6775">
      <w:pPr>
        <w:ind w:left="1134"/>
        <w:rPr>
          <w:rFonts w:ascii="Tahoma" w:hAnsi="Tahoma"/>
          <w:b/>
          <w:i/>
        </w:rPr>
      </w:pPr>
      <w:r w:rsidRPr="0064273F">
        <w:rPr>
          <w:rFonts w:ascii="Tahoma" w:hAnsi="Tahoma"/>
          <w:b/>
          <w:i/>
        </w:rPr>
        <w:t xml:space="preserve">- </w:t>
      </w:r>
      <w:r w:rsidRPr="0064273F">
        <w:rPr>
          <w:rFonts w:ascii="Tahoma" w:hAnsi="Tahoma"/>
          <w:b/>
          <w:i/>
        </w:rPr>
        <w:tab/>
        <w:t>Revise reporting system</w:t>
      </w:r>
    </w:p>
    <w:p w:rsidR="002229A9" w:rsidRDefault="002229A9" w:rsidP="00AF6775">
      <w:pPr>
        <w:rPr>
          <w:rFonts w:ascii="Tahoma" w:hAnsi="Tahoma"/>
        </w:rPr>
      </w:pPr>
    </w:p>
    <w:p w:rsidR="00916D16" w:rsidRDefault="002229A9" w:rsidP="00AF6775">
      <w:pPr>
        <w:rPr>
          <w:rFonts w:ascii="Tahoma" w:hAnsi="Tahoma"/>
        </w:rPr>
      </w:pPr>
      <w:r>
        <w:rPr>
          <w:rFonts w:ascii="Tahoma" w:hAnsi="Tahoma"/>
        </w:rPr>
        <w:t>These strands will be led by our Ass</w:t>
      </w:r>
      <w:r w:rsidR="00A74592">
        <w:rPr>
          <w:rFonts w:ascii="Tahoma" w:hAnsi="Tahoma"/>
        </w:rPr>
        <w:t>istant Headteacher, Jane Martin.</w:t>
      </w:r>
      <w:r>
        <w:rPr>
          <w:rFonts w:ascii="Tahoma" w:hAnsi="Tahoma"/>
        </w:rPr>
        <w:t xml:space="preserve"> </w:t>
      </w:r>
      <w:r w:rsidR="00A74592">
        <w:rPr>
          <w:rFonts w:ascii="Tahoma" w:hAnsi="Tahoma"/>
        </w:rPr>
        <w:t>As she will be</w:t>
      </w:r>
      <w:r>
        <w:rPr>
          <w:rFonts w:ascii="Tahoma" w:hAnsi="Tahoma"/>
        </w:rPr>
        <w:t xml:space="preserve"> on maternity leave</w:t>
      </w:r>
      <w:r w:rsidR="00A74592">
        <w:rPr>
          <w:rFonts w:ascii="Tahoma" w:hAnsi="Tahoma"/>
        </w:rPr>
        <w:t xml:space="preserve"> between March and October 2016, these areas will be developed on her return.  During her leave, the main priorities from her portfolio will be data analysis and outcomes. </w:t>
      </w:r>
    </w:p>
    <w:p w:rsidR="00916D16" w:rsidRDefault="00916D16" w:rsidP="00AF6775">
      <w:pPr>
        <w:rPr>
          <w:rFonts w:ascii="Tahoma" w:hAnsi="Tahoma"/>
        </w:rPr>
      </w:pPr>
    </w:p>
    <w:p w:rsidR="002229A9" w:rsidRPr="00B90712" w:rsidRDefault="00A74592" w:rsidP="00AF6775">
      <w:pPr>
        <w:rPr>
          <w:rFonts w:ascii="Tahoma" w:hAnsi="Tahoma"/>
        </w:rPr>
      </w:pPr>
      <w:r>
        <w:rPr>
          <w:rFonts w:ascii="Tahoma" w:hAnsi="Tahoma"/>
        </w:rPr>
        <w:t xml:space="preserve"> New exam requirements at KS4 and KS5 will constitute the main curriculum developments during this time.</w:t>
      </w:r>
      <w:r w:rsidR="00916D16">
        <w:rPr>
          <w:rFonts w:ascii="Tahoma" w:hAnsi="Tahoma"/>
        </w:rPr>
        <w:t xml:space="preserve">  In addition, </w:t>
      </w:r>
      <w:r w:rsidR="0064273F">
        <w:rPr>
          <w:rFonts w:ascii="Tahoma" w:hAnsi="Tahoma"/>
        </w:rPr>
        <w:t>following the publication of the Ofsted Report “Key Stage 3:</w:t>
      </w:r>
      <w:r w:rsidR="00A633A7">
        <w:rPr>
          <w:rFonts w:ascii="Tahoma" w:hAnsi="Tahoma"/>
        </w:rPr>
        <w:t xml:space="preserve"> </w:t>
      </w:r>
      <w:r w:rsidR="0064273F">
        <w:rPr>
          <w:rFonts w:ascii="Tahoma" w:hAnsi="Tahoma"/>
        </w:rPr>
        <w:t>the Wasted Years</w:t>
      </w:r>
      <w:r w:rsidR="00A633A7">
        <w:rPr>
          <w:rFonts w:ascii="Tahoma" w:hAnsi="Tahoma"/>
        </w:rPr>
        <w:t>?</w:t>
      </w:r>
      <w:r w:rsidR="0064273F">
        <w:rPr>
          <w:rFonts w:ascii="Tahoma" w:hAnsi="Tahoma"/>
        </w:rPr>
        <w:t>” we are looking closely at our own provision and practice.  Monitoring activities are focusing on KS3 and a “Teach</w:t>
      </w:r>
      <w:r w:rsidR="00A633A7">
        <w:rPr>
          <w:rFonts w:ascii="Tahoma" w:hAnsi="Tahoma"/>
        </w:rPr>
        <w:t xml:space="preserve"> </w:t>
      </w:r>
      <w:r w:rsidR="0064273F">
        <w:rPr>
          <w:rFonts w:ascii="Tahoma" w:hAnsi="Tahoma"/>
        </w:rPr>
        <w:t>meet” style training day is being planned for 4</w:t>
      </w:r>
      <w:r w:rsidR="0064273F" w:rsidRPr="0064273F">
        <w:rPr>
          <w:rFonts w:ascii="Tahoma" w:hAnsi="Tahoma"/>
          <w:vertAlign w:val="superscript"/>
        </w:rPr>
        <w:t>th</w:t>
      </w:r>
      <w:r w:rsidR="0064273F">
        <w:rPr>
          <w:rFonts w:ascii="Tahoma" w:hAnsi="Tahoma"/>
        </w:rPr>
        <w:t xml:space="preserve"> January where KS3 good practice will be spotlighted in order to bot</w:t>
      </w:r>
      <w:r w:rsidR="00A633A7">
        <w:rPr>
          <w:rFonts w:ascii="Tahoma" w:hAnsi="Tahoma"/>
        </w:rPr>
        <w:t>h review it and consider implementation in other subject areas</w:t>
      </w:r>
      <w:r w:rsidR="0064273F">
        <w:rPr>
          <w:rFonts w:ascii="Tahoma" w:hAnsi="Tahoma"/>
        </w:rPr>
        <w:t>.  This is also likely to influence the review of the Y9 curriculum in 2016/17.</w:t>
      </w:r>
    </w:p>
    <w:p w:rsidR="00A74592" w:rsidRDefault="00A74592" w:rsidP="00AF6775">
      <w:pPr>
        <w:rPr>
          <w:rFonts w:ascii="Tahoma" w:hAnsi="Tahoma"/>
        </w:rPr>
      </w:pPr>
    </w:p>
    <w:p w:rsidR="002229A9" w:rsidRDefault="00916D16" w:rsidP="00AF6775">
      <w:pPr>
        <w:rPr>
          <w:rFonts w:ascii="Tahoma" w:hAnsi="Tahoma"/>
          <w:b/>
        </w:rPr>
      </w:pPr>
      <w:r w:rsidRPr="001B3CFF">
        <w:rPr>
          <w:rFonts w:ascii="Tahoma" w:hAnsi="Tahoma"/>
          <w:b/>
        </w:rPr>
        <w:t>2</w:t>
      </w:r>
      <w:r>
        <w:rPr>
          <w:rFonts w:ascii="Tahoma" w:hAnsi="Tahoma"/>
        </w:rPr>
        <w:tab/>
      </w:r>
      <w:r w:rsidR="002229A9" w:rsidRPr="00B90712">
        <w:rPr>
          <w:rFonts w:ascii="Tahoma" w:hAnsi="Tahoma"/>
          <w:b/>
        </w:rPr>
        <w:t>Development of Staff</w:t>
      </w:r>
    </w:p>
    <w:p w:rsidR="00916D16" w:rsidRPr="00B90712" w:rsidRDefault="00916D16" w:rsidP="00AF6775">
      <w:pPr>
        <w:rPr>
          <w:rFonts w:ascii="Tahoma" w:hAnsi="Tahoma"/>
          <w:b/>
        </w:rPr>
      </w:pPr>
    </w:p>
    <w:p w:rsidR="002229A9" w:rsidRPr="0064273F" w:rsidRDefault="002229A9" w:rsidP="00AF6775">
      <w:pPr>
        <w:ind w:left="1134"/>
        <w:rPr>
          <w:rFonts w:ascii="Tahoma" w:hAnsi="Tahoma"/>
          <w:b/>
          <w:i/>
        </w:rPr>
      </w:pPr>
      <w:r w:rsidRPr="0064273F">
        <w:rPr>
          <w:rFonts w:ascii="Tahoma" w:hAnsi="Tahoma"/>
          <w:b/>
          <w:i/>
        </w:rPr>
        <w:t>-</w:t>
      </w:r>
      <w:r w:rsidRPr="0064273F">
        <w:rPr>
          <w:rFonts w:ascii="Tahoma" w:hAnsi="Tahoma"/>
          <w:b/>
          <w:i/>
        </w:rPr>
        <w:tab/>
        <w:t>develop the leadership skills and experience of senior middle leaders</w:t>
      </w:r>
    </w:p>
    <w:p w:rsidR="00A74592" w:rsidRDefault="00A74592" w:rsidP="00AF6775">
      <w:pPr>
        <w:rPr>
          <w:rFonts w:ascii="Tahoma" w:hAnsi="Tahoma"/>
        </w:rPr>
      </w:pPr>
    </w:p>
    <w:p w:rsidR="00916D16" w:rsidRDefault="00A74592" w:rsidP="00AF6775">
      <w:pPr>
        <w:rPr>
          <w:rFonts w:ascii="Tahoma" w:hAnsi="Tahoma"/>
        </w:rPr>
      </w:pPr>
      <w:r>
        <w:rPr>
          <w:rFonts w:ascii="Tahoma" w:hAnsi="Tahoma"/>
        </w:rPr>
        <w:t>From September 2015 the Director of Studies, Team Leader for English, Team Leader for PE and SENCO joined the Senior Team to for</w:t>
      </w:r>
      <w:r w:rsidR="00A633A7">
        <w:rPr>
          <w:rFonts w:ascii="Tahoma" w:hAnsi="Tahoma"/>
        </w:rPr>
        <w:t>m</w:t>
      </w:r>
      <w:r>
        <w:rPr>
          <w:rFonts w:ascii="Tahoma" w:hAnsi="Tahoma"/>
        </w:rPr>
        <w:t xml:space="preserve"> the Extended Leadership Team.  The opportunity has been offered without further remuneration as a professional development opportunity with </w:t>
      </w:r>
      <w:proofErr w:type="gramStart"/>
      <w:r>
        <w:rPr>
          <w:rFonts w:ascii="Tahoma" w:hAnsi="Tahoma"/>
        </w:rPr>
        <w:t>a</w:t>
      </w:r>
      <w:r w:rsidR="0064273F">
        <w:rPr>
          <w:rFonts w:ascii="Tahoma" w:hAnsi="Tahoma"/>
        </w:rPr>
        <w:t xml:space="preserve"> </w:t>
      </w:r>
      <w:r>
        <w:rPr>
          <w:rFonts w:ascii="Tahoma" w:hAnsi="Tahoma"/>
        </w:rPr>
        <w:t>tenure</w:t>
      </w:r>
      <w:proofErr w:type="gramEnd"/>
      <w:r>
        <w:rPr>
          <w:rFonts w:ascii="Tahoma" w:hAnsi="Tahoma"/>
        </w:rPr>
        <w:t xml:space="preserve"> of one year in the first instance. The efficacy of the group will be reviewed at the end of the year.  The Extended Leadership Team attend fortnightly meetings with </w:t>
      </w:r>
      <w:r w:rsidR="00916D16">
        <w:rPr>
          <w:rFonts w:ascii="Tahoma" w:hAnsi="Tahoma"/>
        </w:rPr>
        <w:t>senior leaders, assist with day</w:t>
      </w:r>
      <w:r>
        <w:rPr>
          <w:rFonts w:ascii="Tahoma" w:hAnsi="Tahoma"/>
        </w:rPr>
        <w:t xml:space="preserve"> to day duties and are contributing to thinking ar</w:t>
      </w:r>
      <w:r w:rsidR="00916D16">
        <w:rPr>
          <w:rFonts w:ascii="Tahoma" w:hAnsi="Tahoma"/>
        </w:rPr>
        <w:t>ound SHS’ response to the Ofsted</w:t>
      </w:r>
      <w:r>
        <w:rPr>
          <w:rFonts w:ascii="Tahoma" w:hAnsi="Tahoma"/>
        </w:rPr>
        <w:t xml:space="preserve"> Report “Key Stage 3: The Wasted Years?” The newly appointed Director of Studies is </w:t>
      </w:r>
      <w:r w:rsidR="00916D16">
        <w:rPr>
          <w:rFonts w:ascii="Tahoma" w:hAnsi="Tahoma"/>
        </w:rPr>
        <w:t xml:space="preserve">also </w:t>
      </w:r>
      <w:r>
        <w:rPr>
          <w:rFonts w:ascii="Tahoma" w:hAnsi="Tahoma"/>
        </w:rPr>
        <w:t xml:space="preserve">shadowing Jane Martin with a view to taking over key aspects of her role while she is on leave. </w:t>
      </w:r>
    </w:p>
    <w:p w:rsidR="00A74592" w:rsidRPr="00B90712" w:rsidRDefault="00A74592" w:rsidP="00AF6775">
      <w:pPr>
        <w:rPr>
          <w:rFonts w:ascii="Tahoma" w:hAnsi="Tahoma"/>
        </w:rPr>
      </w:pPr>
      <w:r>
        <w:rPr>
          <w:rFonts w:ascii="Tahoma" w:hAnsi="Tahoma"/>
        </w:rPr>
        <w:t xml:space="preserve"> </w:t>
      </w:r>
    </w:p>
    <w:p w:rsidR="002229A9" w:rsidRDefault="002229A9" w:rsidP="00AF6775">
      <w:pPr>
        <w:ind w:hanging="720"/>
        <w:rPr>
          <w:rFonts w:ascii="Tahoma" w:hAnsi="Tahoma"/>
          <w:b/>
          <w:i/>
        </w:rPr>
      </w:pPr>
      <w:r w:rsidRPr="0064273F">
        <w:rPr>
          <w:rFonts w:ascii="Tahoma" w:hAnsi="Tahoma"/>
          <w:b/>
          <w:i/>
        </w:rPr>
        <w:t>-</w:t>
      </w:r>
      <w:r w:rsidRPr="0064273F">
        <w:rPr>
          <w:rFonts w:ascii="Tahoma" w:hAnsi="Tahoma"/>
          <w:b/>
          <w:i/>
        </w:rPr>
        <w:tab/>
        <w:t>create opportunities for further development of teaching through NTEN, coaching triads and bespoke professional development linked to whole sc</w:t>
      </w:r>
      <w:r w:rsidR="00A633A7">
        <w:rPr>
          <w:rFonts w:ascii="Tahoma" w:hAnsi="Tahoma"/>
          <w:b/>
          <w:i/>
        </w:rPr>
        <w:t>hool, team and individual needs.</w:t>
      </w:r>
    </w:p>
    <w:p w:rsidR="0064273F" w:rsidRDefault="0064273F" w:rsidP="00AF6775">
      <w:pPr>
        <w:ind w:hanging="720"/>
        <w:rPr>
          <w:rFonts w:ascii="Tahoma" w:hAnsi="Tahoma"/>
          <w:b/>
          <w:i/>
        </w:rPr>
      </w:pPr>
    </w:p>
    <w:p w:rsidR="0064273F" w:rsidRDefault="0064273F" w:rsidP="00AF6775">
      <w:pPr>
        <w:rPr>
          <w:rFonts w:ascii="Tahoma" w:hAnsi="Tahoma"/>
        </w:rPr>
      </w:pPr>
      <w:r>
        <w:rPr>
          <w:rFonts w:ascii="Tahoma" w:hAnsi="Tahoma"/>
        </w:rPr>
        <w:t>Following the success of the pilot which culminated in the research outcomes marketplace last summer, this means of organising professional development has continued this year and a review point will take place on 4</w:t>
      </w:r>
      <w:r w:rsidRPr="0064273F">
        <w:rPr>
          <w:rFonts w:ascii="Tahoma" w:hAnsi="Tahoma"/>
          <w:vertAlign w:val="superscript"/>
        </w:rPr>
        <w:t>th</w:t>
      </w:r>
      <w:r>
        <w:rPr>
          <w:rFonts w:ascii="Tahoma" w:hAnsi="Tahoma"/>
        </w:rPr>
        <w:t xml:space="preserve"> January</w:t>
      </w:r>
      <w:r w:rsidR="00362C18">
        <w:rPr>
          <w:rFonts w:ascii="Tahoma" w:hAnsi="Tahoma"/>
        </w:rPr>
        <w:t xml:space="preserve"> 2016</w:t>
      </w:r>
      <w:r>
        <w:rPr>
          <w:rFonts w:ascii="Tahoma" w:hAnsi="Tahoma"/>
        </w:rPr>
        <w:t>.</w:t>
      </w:r>
    </w:p>
    <w:p w:rsidR="0064273F" w:rsidRPr="0064273F" w:rsidRDefault="0064273F" w:rsidP="00AF6775">
      <w:pPr>
        <w:rPr>
          <w:rFonts w:ascii="Tahoma" w:hAnsi="Tahoma"/>
        </w:rPr>
      </w:pPr>
    </w:p>
    <w:p w:rsidR="002229A9" w:rsidRPr="0064273F" w:rsidRDefault="002229A9" w:rsidP="00AF6775">
      <w:pPr>
        <w:pStyle w:val="ListParagraph"/>
        <w:numPr>
          <w:ilvl w:val="0"/>
          <w:numId w:val="3"/>
        </w:numPr>
        <w:ind w:left="0" w:firstLine="0"/>
        <w:rPr>
          <w:rFonts w:ascii="Tahoma" w:hAnsi="Tahoma"/>
          <w:b/>
        </w:rPr>
      </w:pPr>
      <w:r w:rsidRPr="0064273F">
        <w:rPr>
          <w:rFonts w:ascii="Tahoma" w:hAnsi="Tahoma"/>
          <w:b/>
        </w:rPr>
        <w:t>Development of Learners</w:t>
      </w:r>
    </w:p>
    <w:p w:rsidR="0064273F" w:rsidRPr="0064273F" w:rsidRDefault="0064273F" w:rsidP="00AF6775">
      <w:pPr>
        <w:pStyle w:val="ListParagraph"/>
        <w:ind w:left="0"/>
        <w:rPr>
          <w:rFonts w:ascii="Tahoma" w:hAnsi="Tahoma"/>
        </w:rPr>
      </w:pPr>
    </w:p>
    <w:p w:rsidR="002229A9" w:rsidRDefault="002229A9" w:rsidP="00AF6775">
      <w:pPr>
        <w:ind w:left="1134"/>
        <w:rPr>
          <w:rFonts w:ascii="Tahoma" w:hAnsi="Tahoma"/>
        </w:rPr>
      </w:pPr>
      <w:r w:rsidRPr="00B90712">
        <w:rPr>
          <w:rFonts w:ascii="Tahoma" w:hAnsi="Tahoma"/>
        </w:rPr>
        <w:t xml:space="preserve">- </w:t>
      </w:r>
      <w:r w:rsidRPr="00B90712">
        <w:rPr>
          <w:rFonts w:ascii="Tahoma" w:hAnsi="Tahoma"/>
        </w:rPr>
        <w:tab/>
      </w:r>
      <w:r w:rsidRPr="00362C18">
        <w:rPr>
          <w:rFonts w:ascii="Tahoma" w:hAnsi="Tahoma"/>
          <w:b/>
          <w:i/>
        </w:rPr>
        <w:t>develop students’ ability to study independently through revised homework systems.</w:t>
      </w:r>
    </w:p>
    <w:p w:rsidR="00362C18" w:rsidRDefault="00362C18" w:rsidP="00AF6775">
      <w:pPr>
        <w:rPr>
          <w:rFonts w:ascii="Tahoma" w:hAnsi="Tahoma"/>
        </w:rPr>
      </w:pPr>
    </w:p>
    <w:p w:rsidR="00362C18" w:rsidRDefault="00362C18" w:rsidP="00AF6775">
      <w:pPr>
        <w:rPr>
          <w:rFonts w:ascii="Tahoma" w:hAnsi="Tahoma"/>
        </w:rPr>
      </w:pPr>
      <w:r>
        <w:rPr>
          <w:rFonts w:ascii="Tahoma" w:hAnsi="Tahoma"/>
        </w:rPr>
        <w:t>New homework systems have been in place since September 2015 and are being monitored this term.  The systems will also be the subject of a Governors Monitoring visit later in the year.</w:t>
      </w:r>
    </w:p>
    <w:p w:rsidR="00362C18" w:rsidRPr="00B90712" w:rsidRDefault="00362C18" w:rsidP="00AF6775">
      <w:pPr>
        <w:rPr>
          <w:rFonts w:ascii="Tahoma" w:hAnsi="Tahoma"/>
        </w:rPr>
      </w:pPr>
    </w:p>
    <w:p w:rsidR="002229A9" w:rsidRPr="00E7194A" w:rsidRDefault="002229A9" w:rsidP="00AF6775">
      <w:pPr>
        <w:ind w:left="1134"/>
        <w:rPr>
          <w:rFonts w:ascii="Tahoma" w:hAnsi="Tahoma"/>
          <w:b/>
          <w:i/>
        </w:rPr>
      </w:pPr>
      <w:r w:rsidRPr="00B90712">
        <w:rPr>
          <w:rFonts w:ascii="Tahoma" w:hAnsi="Tahoma"/>
        </w:rPr>
        <w:t>-</w:t>
      </w:r>
      <w:r w:rsidRPr="00B90712">
        <w:rPr>
          <w:rFonts w:ascii="Tahoma" w:hAnsi="Tahoma"/>
        </w:rPr>
        <w:tab/>
      </w:r>
      <w:r w:rsidRPr="00E7194A">
        <w:rPr>
          <w:rFonts w:ascii="Tahoma" w:hAnsi="Tahoma"/>
          <w:b/>
          <w:i/>
        </w:rPr>
        <w:t>extend the school’s holistic approach to student care through partnership working with other agencies and extension of OASIS provision and approaches.</w:t>
      </w:r>
    </w:p>
    <w:p w:rsidR="00362C18" w:rsidRPr="00E7194A" w:rsidRDefault="00362C18" w:rsidP="00AF6775">
      <w:pPr>
        <w:rPr>
          <w:rFonts w:ascii="Tahoma" w:hAnsi="Tahoma"/>
          <w:i/>
        </w:rPr>
      </w:pPr>
    </w:p>
    <w:p w:rsidR="00362C18" w:rsidRDefault="00403116" w:rsidP="00AF6775">
      <w:pPr>
        <w:rPr>
          <w:rFonts w:ascii="Tahoma" w:hAnsi="Tahoma"/>
        </w:rPr>
      </w:pPr>
      <w:r>
        <w:rPr>
          <w:rFonts w:ascii="Tahoma" w:hAnsi="Tahoma"/>
        </w:rPr>
        <w:t>T</w:t>
      </w:r>
      <w:r w:rsidR="00362C18">
        <w:rPr>
          <w:rFonts w:ascii="Tahoma" w:hAnsi="Tahoma"/>
        </w:rPr>
        <w:t xml:space="preserve">he further integration of the pastoral and intervention teams </w:t>
      </w:r>
      <w:r>
        <w:rPr>
          <w:rFonts w:ascii="Tahoma" w:hAnsi="Tahoma"/>
        </w:rPr>
        <w:t>is creating a more holistic and coordinated approach to supporting our students.</w:t>
      </w:r>
      <w:r w:rsidR="00D57F37">
        <w:rPr>
          <w:rFonts w:ascii="Tahoma" w:hAnsi="Tahoma"/>
        </w:rPr>
        <w:t xml:space="preserve">  This is a continuous process but is becoming more of an imperative as the local landscape changes further.  Pooling of funds from the majority of schools in the borough into a Local Delivery Group Extended Services provision has ensured access to counselling and student and parent support groups and courses.  St Martins School has decided it </w:t>
      </w:r>
      <w:proofErr w:type="gramStart"/>
      <w:r w:rsidR="00D57F37">
        <w:rPr>
          <w:rFonts w:ascii="Tahoma" w:hAnsi="Tahoma"/>
        </w:rPr>
        <w:t>will</w:t>
      </w:r>
      <w:proofErr w:type="gramEnd"/>
      <w:r w:rsidR="00A633A7">
        <w:rPr>
          <w:rFonts w:ascii="Tahoma" w:hAnsi="Tahoma"/>
        </w:rPr>
        <w:t xml:space="preserve"> </w:t>
      </w:r>
      <w:r w:rsidR="00D57F37">
        <w:rPr>
          <w:rFonts w:ascii="Tahoma" w:hAnsi="Tahoma"/>
        </w:rPr>
        <w:t xml:space="preserve">no longer pool funds from 2016 and it is likely that the </w:t>
      </w:r>
      <w:proofErr w:type="spellStart"/>
      <w:r w:rsidR="00D57F37">
        <w:rPr>
          <w:rFonts w:ascii="Tahoma" w:hAnsi="Tahoma"/>
        </w:rPr>
        <w:t>Ursuline</w:t>
      </w:r>
      <w:proofErr w:type="spellEnd"/>
      <w:r w:rsidR="00D57F37">
        <w:rPr>
          <w:rFonts w:ascii="Tahoma" w:hAnsi="Tahoma"/>
        </w:rPr>
        <w:t>, and Becket Keys will make the same decision.  This will means a radical re-thinking of how to ensure these services can continue.</w:t>
      </w:r>
    </w:p>
    <w:p w:rsidR="00362C18" w:rsidRDefault="00362C18" w:rsidP="00AF6775">
      <w:pPr>
        <w:rPr>
          <w:rFonts w:ascii="Tahoma" w:hAnsi="Tahoma"/>
        </w:rPr>
      </w:pPr>
    </w:p>
    <w:p w:rsidR="00362C18" w:rsidRPr="00B90712" w:rsidRDefault="00362C18" w:rsidP="00AF6775">
      <w:pPr>
        <w:rPr>
          <w:rFonts w:ascii="Tahoma" w:hAnsi="Tahoma"/>
        </w:rPr>
      </w:pPr>
      <w:r>
        <w:rPr>
          <w:rFonts w:ascii="Tahoma" w:hAnsi="Tahoma"/>
        </w:rPr>
        <w:tab/>
      </w:r>
    </w:p>
    <w:p w:rsidR="002229A9" w:rsidRDefault="002229A9" w:rsidP="00AF6775">
      <w:pPr>
        <w:ind w:left="1134"/>
        <w:rPr>
          <w:rFonts w:ascii="Tahoma" w:hAnsi="Tahoma"/>
        </w:rPr>
      </w:pPr>
      <w:r w:rsidRPr="00B90712">
        <w:rPr>
          <w:rFonts w:ascii="Tahoma" w:hAnsi="Tahoma"/>
        </w:rPr>
        <w:t xml:space="preserve">- </w:t>
      </w:r>
      <w:r w:rsidRPr="00B90712">
        <w:rPr>
          <w:rFonts w:ascii="Tahoma" w:hAnsi="Tahoma"/>
        </w:rPr>
        <w:tab/>
      </w:r>
      <w:r w:rsidRPr="00E7194A">
        <w:rPr>
          <w:rFonts w:ascii="Tahoma" w:hAnsi="Tahoma"/>
          <w:b/>
          <w:i/>
        </w:rPr>
        <w:t>Maximise   students’ academic outcomes through targeted interventions and mentoring.</w:t>
      </w:r>
    </w:p>
    <w:p w:rsidR="00E7194A" w:rsidRDefault="00E7194A" w:rsidP="00AF6775">
      <w:pPr>
        <w:rPr>
          <w:rFonts w:ascii="Tahoma" w:hAnsi="Tahoma"/>
        </w:rPr>
      </w:pPr>
    </w:p>
    <w:p w:rsidR="00E7194A" w:rsidRDefault="00E7194A" w:rsidP="00AF6775">
      <w:pPr>
        <w:rPr>
          <w:rFonts w:ascii="Tahoma" w:hAnsi="Tahoma"/>
        </w:rPr>
      </w:pPr>
      <w:bookmarkStart w:id="0" w:name="_GoBack"/>
      <w:bookmarkEnd w:id="0"/>
      <w:r>
        <w:rPr>
          <w:rFonts w:ascii="Tahoma" w:hAnsi="Tahoma"/>
        </w:rPr>
        <w:t xml:space="preserve">Targeted interventions are taking place for </w:t>
      </w:r>
      <w:r w:rsidR="00A633A7">
        <w:rPr>
          <w:rFonts w:ascii="Tahoma" w:hAnsi="Tahoma"/>
        </w:rPr>
        <w:t xml:space="preserve">Y11 and Y10 students, based on </w:t>
      </w:r>
      <w:r>
        <w:rPr>
          <w:rFonts w:ascii="Tahoma" w:hAnsi="Tahoma"/>
        </w:rPr>
        <w:t>data analysis to maximise our new Progress 8 accountabilities.</w:t>
      </w:r>
    </w:p>
    <w:p w:rsidR="003000C6" w:rsidRDefault="003000C6" w:rsidP="00AF6775">
      <w:pPr>
        <w:rPr>
          <w:rFonts w:ascii="Tahoma" w:hAnsi="Tahoma"/>
        </w:rPr>
      </w:pPr>
    </w:p>
    <w:p w:rsidR="003000C6" w:rsidRDefault="003000C6" w:rsidP="00AF6775">
      <w:pPr>
        <w:rPr>
          <w:rFonts w:ascii="Tahoma" w:hAnsi="Tahoma"/>
          <w:b/>
        </w:rPr>
      </w:pPr>
      <w:r w:rsidRPr="003000C6">
        <w:rPr>
          <w:rFonts w:ascii="Tahoma" w:hAnsi="Tahoma"/>
          <w:b/>
        </w:rPr>
        <w:t>Self- Evaluation documents</w:t>
      </w:r>
    </w:p>
    <w:p w:rsidR="0072222D" w:rsidRDefault="0072222D" w:rsidP="00AF6775">
      <w:pPr>
        <w:rPr>
          <w:rFonts w:ascii="Tahoma" w:hAnsi="Tahoma"/>
          <w:b/>
        </w:rPr>
      </w:pPr>
    </w:p>
    <w:p w:rsidR="0072222D" w:rsidRDefault="0072222D" w:rsidP="00AF6775">
      <w:pPr>
        <w:rPr>
          <w:rFonts w:ascii="Tahoma" w:hAnsi="Tahoma"/>
        </w:rPr>
      </w:pPr>
      <w:r w:rsidRPr="0072222D">
        <w:rPr>
          <w:rFonts w:ascii="Tahoma" w:hAnsi="Tahoma"/>
        </w:rPr>
        <w:t>We use a variety of methods to evaluate the school’s effectiveness on an on-going basis</w:t>
      </w:r>
      <w:r>
        <w:rPr>
          <w:rFonts w:ascii="Tahoma" w:hAnsi="Tahoma"/>
        </w:rPr>
        <w:t>.  The Self Evaluation Form (although it is no longer a form!) is kept updated, as is the Impact and SEF Summary document.  They are both available as documents separate from this report and represent a snapshot, which is regularly updated.</w:t>
      </w:r>
    </w:p>
    <w:p w:rsidR="0072222D" w:rsidRDefault="0072222D" w:rsidP="00AF6775">
      <w:pPr>
        <w:rPr>
          <w:rFonts w:ascii="Tahoma" w:hAnsi="Tahoma"/>
        </w:rPr>
      </w:pPr>
    </w:p>
    <w:p w:rsidR="0072222D" w:rsidRPr="001B3CFF" w:rsidRDefault="0072222D" w:rsidP="00AF6775">
      <w:pPr>
        <w:rPr>
          <w:rFonts w:ascii="Tahoma" w:hAnsi="Tahoma"/>
          <w:b/>
        </w:rPr>
      </w:pPr>
      <w:r w:rsidRPr="001B3CFF">
        <w:rPr>
          <w:rFonts w:ascii="Tahoma" w:hAnsi="Tahoma"/>
          <w:b/>
        </w:rPr>
        <w:t>Projected admission numbers for September 2016.</w:t>
      </w:r>
    </w:p>
    <w:p w:rsidR="0072222D" w:rsidRPr="001B3CFF" w:rsidRDefault="0072222D" w:rsidP="00AF6775">
      <w:pPr>
        <w:rPr>
          <w:rFonts w:ascii="Tahoma" w:hAnsi="Tahoma"/>
          <w:b/>
        </w:rPr>
      </w:pPr>
    </w:p>
    <w:p w:rsidR="0072222D" w:rsidRDefault="0072222D" w:rsidP="00AF6775">
      <w:pPr>
        <w:rPr>
          <w:rFonts w:ascii="Tahoma" w:hAnsi="Tahoma"/>
        </w:rPr>
      </w:pPr>
      <w:r>
        <w:rPr>
          <w:rFonts w:ascii="Tahoma" w:hAnsi="Tahoma"/>
        </w:rPr>
        <w:t>There is positive news here!  We have 147 1</w:t>
      </w:r>
      <w:r w:rsidRPr="0072222D">
        <w:rPr>
          <w:rFonts w:ascii="Tahoma" w:hAnsi="Tahoma"/>
          <w:vertAlign w:val="superscript"/>
        </w:rPr>
        <w:t>st</w:t>
      </w:r>
      <w:r w:rsidR="001B3CFF">
        <w:rPr>
          <w:rFonts w:ascii="Tahoma" w:hAnsi="Tahoma"/>
        </w:rPr>
        <w:t xml:space="preserve"> choices and 260 2nd</w:t>
      </w:r>
      <w:r>
        <w:rPr>
          <w:rFonts w:ascii="Tahoma" w:hAnsi="Tahoma"/>
        </w:rPr>
        <w:t xml:space="preserve"> choices, so we are going to meet out Planned Admission Number</w:t>
      </w:r>
      <w:r w:rsidR="00A633A7">
        <w:rPr>
          <w:rFonts w:ascii="Tahoma" w:hAnsi="Tahoma"/>
        </w:rPr>
        <w:t xml:space="preserve"> of 150</w:t>
      </w:r>
      <w:r>
        <w:rPr>
          <w:rFonts w:ascii="Tahoma" w:hAnsi="Tahoma"/>
        </w:rPr>
        <w:t xml:space="preserve"> easily. Following discussion with the Staffing Committee, it was agreed that Esse</w:t>
      </w:r>
      <w:r w:rsidR="001B3CFF">
        <w:rPr>
          <w:rFonts w:ascii="Tahoma" w:hAnsi="Tahoma"/>
        </w:rPr>
        <w:t>x</w:t>
      </w:r>
      <w:r>
        <w:rPr>
          <w:rFonts w:ascii="Tahoma" w:hAnsi="Tahoma"/>
        </w:rPr>
        <w:t xml:space="preserve"> Admission</w:t>
      </w:r>
      <w:r w:rsidR="00A633A7">
        <w:rPr>
          <w:rFonts w:ascii="Tahoma" w:hAnsi="Tahoma"/>
        </w:rPr>
        <w:t>s</w:t>
      </w:r>
      <w:r>
        <w:rPr>
          <w:rFonts w:ascii="Tahoma" w:hAnsi="Tahoma"/>
        </w:rPr>
        <w:t xml:space="preserve"> will offer up to 200 places for admission to Shenfield next year.  Our ideal scenario would be to admit 180. </w:t>
      </w:r>
    </w:p>
    <w:p w:rsidR="001B3CFF" w:rsidRDefault="001B3CFF" w:rsidP="00AF6775">
      <w:pPr>
        <w:rPr>
          <w:rFonts w:ascii="Tahoma" w:hAnsi="Tahoma"/>
        </w:rPr>
      </w:pPr>
    </w:p>
    <w:p w:rsidR="001B3CFF" w:rsidRDefault="001B3CFF" w:rsidP="00AF6775">
      <w:pPr>
        <w:rPr>
          <w:rFonts w:ascii="Tahoma" w:hAnsi="Tahoma"/>
        </w:rPr>
      </w:pPr>
      <w:r>
        <w:rPr>
          <w:rFonts w:ascii="Tahoma" w:hAnsi="Tahoma"/>
        </w:rPr>
        <w:t>Our slightly revised Admissions Criteria have just been sent out for consultation and may be viewed in a separate document.</w:t>
      </w:r>
    </w:p>
    <w:p w:rsidR="001B3CFF" w:rsidRDefault="001B3CFF" w:rsidP="00AF6775">
      <w:pPr>
        <w:rPr>
          <w:rFonts w:ascii="Tahoma" w:hAnsi="Tahoma"/>
        </w:rPr>
      </w:pPr>
    </w:p>
    <w:p w:rsidR="00F61378" w:rsidRDefault="00F61378" w:rsidP="00AF6775">
      <w:pPr>
        <w:rPr>
          <w:rFonts w:ascii="Tahoma" w:hAnsi="Tahoma"/>
        </w:rPr>
      </w:pPr>
    </w:p>
    <w:p w:rsidR="00F61378" w:rsidRDefault="00F61378" w:rsidP="00AF6775">
      <w:pPr>
        <w:rPr>
          <w:rFonts w:ascii="Tahoma" w:hAnsi="Tahoma"/>
        </w:rPr>
      </w:pPr>
    </w:p>
    <w:p w:rsidR="001B3CFF" w:rsidRPr="001B3CFF" w:rsidRDefault="001B3CFF" w:rsidP="00AF6775">
      <w:pPr>
        <w:rPr>
          <w:rFonts w:ascii="Tahoma" w:hAnsi="Tahoma" w:cs="Tahoma"/>
          <w:b/>
        </w:rPr>
      </w:pPr>
      <w:proofErr w:type="gramStart"/>
      <w:r w:rsidRPr="001B3CFF">
        <w:rPr>
          <w:rFonts w:ascii="Tahoma" w:hAnsi="Tahoma" w:cs="Tahoma"/>
          <w:b/>
        </w:rPr>
        <w:lastRenderedPageBreak/>
        <w:t>British Council and the China Education Association for International Exchange Project.</w:t>
      </w:r>
      <w:proofErr w:type="gramEnd"/>
    </w:p>
    <w:p w:rsidR="001B3CFF" w:rsidRDefault="001B3CFF" w:rsidP="00AF6775">
      <w:pPr>
        <w:ind w:firstLine="720"/>
        <w:rPr>
          <w:rFonts w:ascii="Tahoma" w:hAnsi="Tahoma" w:cs="Tahoma"/>
        </w:rPr>
      </w:pPr>
    </w:p>
    <w:p w:rsidR="001B3CFF" w:rsidRDefault="001B3CFF" w:rsidP="00AF6775">
      <w:pPr>
        <w:rPr>
          <w:rFonts w:ascii="Tahoma" w:hAnsi="Tahoma" w:cs="Tahoma"/>
        </w:rPr>
      </w:pPr>
      <w:r>
        <w:rPr>
          <w:rFonts w:ascii="Tahoma" w:hAnsi="Tahoma" w:cs="Tahoma"/>
        </w:rPr>
        <w:t xml:space="preserve">We have taken up the opportunity to be involved in an exchange project with a focus on </w:t>
      </w:r>
      <w:r w:rsidRPr="001B3CFF">
        <w:rPr>
          <w:rFonts w:ascii="Tahoma" w:hAnsi="Tahoma" w:cs="Tahoma"/>
        </w:rPr>
        <w:t xml:space="preserve"> </w:t>
      </w:r>
    </w:p>
    <w:p w:rsidR="001B3CFF" w:rsidRDefault="001B3CFF" w:rsidP="00AF6775">
      <w:pPr>
        <w:rPr>
          <w:rFonts w:ascii="Tahoma" w:hAnsi="Tahoma" w:cs="Tahoma"/>
        </w:rPr>
      </w:pPr>
      <w:proofErr w:type="gramStart"/>
      <w:r w:rsidRPr="001B3CFF">
        <w:rPr>
          <w:rFonts w:ascii="Tahoma" w:hAnsi="Tahoma" w:cs="Tahoma"/>
        </w:rPr>
        <w:t>Science, Technology, Engineer</w:t>
      </w:r>
      <w:r w:rsidR="00A633A7">
        <w:rPr>
          <w:rFonts w:ascii="Tahoma" w:hAnsi="Tahoma" w:cs="Tahoma"/>
        </w:rPr>
        <w:t>ing and Maths (STEM) which will link</w:t>
      </w:r>
      <w:r w:rsidRPr="001B3CFF">
        <w:rPr>
          <w:rFonts w:ascii="Tahoma" w:hAnsi="Tahoma" w:cs="Tahoma"/>
        </w:rPr>
        <w:t xml:space="preserve"> Essex to Jiangsu.</w:t>
      </w:r>
      <w:proofErr w:type="gramEnd"/>
    </w:p>
    <w:p w:rsidR="001B3CFF" w:rsidRPr="001B3CFF" w:rsidRDefault="001B3CFF" w:rsidP="00AF6775">
      <w:pPr>
        <w:ind w:firstLine="720"/>
        <w:rPr>
          <w:rFonts w:ascii="Tahoma" w:hAnsi="Tahoma" w:cs="Tahoma"/>
        </w:rPr>
      </w:pPr>
    </w:p>
    <w:p w:rsidR="001B3CFF" w:rsidRDefault="001B3CFF" w:rsidP="00AF6775">
      <w:pPr>
        <w:rPr>
          <w:rFonts w:ascii="Tahoma" w:hAnsi="Tahoma" w:cs="Tahoma"/>
        </w:rPr>
      </w:pPr>
      <w:r w:rsidRPr="001B3CFF">
        <w:rPr>
          <w:rFonts w:ascii="Tahoma" w:hAnsi="Tahoma" w:cs="Tahoma"/>
        </w:rPr>
        <w:t xml:space="preserve">Shenfield High School is </w:t>
      </w:r>
      <w:r>
        <w:rPr>
          <w:rFonts w:ascii="Tahoma" w:hAnsi="Tahoma" w:cs="Tahoma"/>
        </w:rPr>
        <w:t xml:space="preserve">to be </w:t>
      </w:r>
      <w:r w:rsidRPr="001B3CFF">
        <w:rPr>
          <w:rFonts w:ascii="Tahoma" w:hAnsi="Tahoma" w:cs="Tahoma"/>
        </w:rPr>
        <w:t>linked with the Yangzhou City General Senior High Schoo</w:t>
      </w:r>
      <w:r w:rsidR="00A633A7">
        <w:rPr>
          <w:rFonts w:ascii="Tahoma" w:hAnsi="Tahoma" w:cs="Tahoma"/>
        </w:rPr>
        <w:t>l for 15 to</w:t>
      </w:r>
      <w:r w:rsidRPr="001B3CFF">
        <w:rPr>
          <w:rFonts w:ascii="Tahoma" w:hAnsi="Tahoma" w:cs="Tahoma"/>
        </w:rPr>
        <w:t xml:space="preserve"> 18 year olds.  Yangzhou students will visit Shenfield High School in July 2016 and there will be a return visit for Shenfield students to Yangzhou in October 2016.  As well as the cultural benefits, the project focus for the two schools in partnership is antimicrobial resistance,</w:t>
      </w:r>
      <w:r w:rsidR="00A633A7">
        <w:rPr>
          <w:rFonts w:ascii="Tahoma" w:hAnsi="Tahoma" w:cs="Tahoma"/>
        </w:rPr>
        <w:t xml:space="preserve"> which</w:t>
      </w:r>
      <w:r w:rsidRPr="001B3CFF">
        <w:rPr>
          <w:rFonts w:ascii="Tahoma" w:hAnsi="Tahoma" w:cs="Tahoma"/>
        </w:rPr>
        <w:t xml:space="preserve"> is a current problem for the health care system and for agriculture in both China and the United Kingdom.   Research will be undertaken by students and guided by teachers with the aim of coming up with suggestions of how to solve the problem.  The proj</w:t>
      </w:r>
      <w:r w:rsidR="00A633A7">
        <w:rPr>
          <w:rFonts w:ascii="Tahoma" w:hAnsi="Tahoma" w:cs="Tahoma"/>
        </w:rPr>
        <w:t xml:space="preserve">ect will begin in both schools - </w:t>
      </w:r>
      <w:r w:rsidRPr="001B3CFF">
        <w:rPr>
          <w:rFonts w:ascii="Tahoma" w:hAnsi="Tahoma" w:cs="Tahoma"/>
        </w:rPr>
        <w:t>each a mirror image of the other</w:t>
      </w:r>
      <w:r w:rsidR="00A633A7">
        <w:rPr>
          <w:rFonts w:ascii="Tahoma" w:hAnsi="Tahoma" w:cs="Tahoma"/>
        </w:rPr>
        <w:t xml:space="preserve"> -</w:t>
      </w:r>
      <w:r w:rsidRPr="001B3CFF">
        <w:rPr>
          <w:rFonts w:ascii="Tahoma" w:hAnsi="Tahoma" w:cs="Tahoma"/>
        </w:rPr>
        <w:t xml:space="preserve"> and then continue in partnership when the students visit each other.  While our visitors are with us, they will work in school and in the specialist laboratory environments of available at Havering College and at Battelle.  This will allow students to visit research laboratories to discover how such research is carried out to solve problems within microbiology, carry out aseptic techniques and test different disinfectants on bact</w:t>
      </w:r>
      <w:r w:rsidR="00A633A7">
        <w:rPr>
          <w:rFonts w:ascii="Tahoma" w:hAnsi="Tahoma" w:cs="Tahoma"/>
        </w:rPr>
        <w:t>eria.  Following this they will</w:t>
      </w:r>
      <w:r w:rsidRPr="001B3CFF">
        <w:rPr>
          <w:rFonts w:ascii="Tahoma" w:hAnsi="Tahoma" w:cs="Tahoma"/>
        </w:rPr>
        <w:t xml:space="preserve"> write up their research and form solutions and ideas for antimicrobial resistance.</w:t>
      </w:r>
    </w:p>
    <w:p w:rsidR="001B3CFF" w:rsidRDefault="001B3CFF" w:rsidP="00AF6775">
      <w:pPr>
        <w:rPr>
          <w:rFonts w:ascii="Tahoma" w:hAnsi="Tahoma" w:cs="Tahoma"/>
        </w:rPr>
      </w:pPr>
    </w:p>
    <w:p w:rsidR="001B3CFF" w:rsidRDefault="001B3CFF" w:rsidP="00AF6775">
      <w:pPr>
        <w:rPr>
          <w:rFonts w:ascii="Tahoma" w:hAnsi="Tahoma" w:cs="Tahoma"/>
        </w:rPr>
      </w:pPr>
      <w:r>
        <w:rPr>
          <w:rFonts w:ascii="Tahoma" w:hAnsi="Tahoma" w:cs="Tahoma"/>
        </w:rPr>
        <w:t>I have written to Eric Pickles MP and asked whether a visit to the Houses of Parliament can be arranged and a meeting with Health Minister, Jeremy Hunt, so the students can share their research findings.</w:t>
      </w:r>
    </w:p>
    <w:p w:rsidR="00CE5B73" w:rsidRDefault="00CE5B73" w:rsidP="00AF6775">
      <w:pPr>
        <w:rPr>
          <w:rFonts w:ascii="Tahoma" w:hAnsi="Tahoma" w:cs="Tahoma"/>
        </w:rPr>
      </w:pPr>
    </w:p>
    <w:p w:rsidR="00CE5B73" w:rsidRPr="00A633A7" w:rsidRDefault="00CE5B73" w:rsidP="00AF6775">
      <w:pPr>
        <w:rPr>
          <w:rFonts w:ascii="Tahoma" w:hAnsi="Tahoma" w:cs="Tahoma"/>
          <w:b/>
        </w:rPr>
      </w:pPr>
      <w:r w:rsidRPr="00A633A7">
        <w:rPr>
          <w:rFonts w:ascii="Tahoma" w:hAnsi="Tahoma" w:cs="Tahoma"/>
          <w:b/>
        </w:rPr>
        <w:t xml:space="preserve">Combined Cadet Force </w:t>
      </w:r>
    </w:p>
    <w:p w:rsidR="00CE5B73" w:rsidRPr="00A633A7" w:rsidRDefault="00CE5B73" w:rsidP="00AF6775">
      <w:pPr>
        <w:rPr>
          <w:rFonts w:ascii="Tahoma" w:hAnsi="Tahoma" w:cs="Tahoma"/>
          <w:b/>
        </w:rPr>
      </w:pPr>
    </w:p>
    <w:p w:rsidR="00CE5B73" w:rsidRDefault="00CE5B73" w:rsidP="00AF6775">
      <w:pPr>
        <w:rPr>
          <w:rFonts w:ascii="Tahoma" w:hAnsi="Tahoma" w:cs="Tahoma"/>
        </w:rPr>
      </w:pPr>
      <w:r>
        <w:rPr>
          <w:rFonts w:ascii="Tahoma" w:hAnsi="Tahoma" w:cs="Tahoma"/>
        </w:rPr>
        <w:t xml:space="preserve">Following the Conservative Party </w:t>
      </w:r>
      <w:proofErr w:type="spellStart"/>
      <w:r>
        <w:rPr>
          <w:rFonts w:ascii="Tahoma" w:hAnsi="Tahoma" w:cs="Tahoma"/>
        </w:rPr>
        <w:t>Mainfesto</w:t>
      </w:r>
      <w:proofErr w:type="spellEnd"/>
      <w:r>
        <w:rPr>
          <w:rFonts w:ascii="Tahoma" w:hAnsi="Tahoma" w:cs="Tahoma"/>
        </w:rPr>
        <w:t xml:space="preserve"> pledge to roll out the Combined Cadet Force programme to state schools, we have been investigating whether a link is possible between Shenfield and Brentwood School.  This will be led my Claire </w:t>
      </w:r>
      <w:proofErr w:type="spellStart"/>
      <w:r>
        <w:rPr>
          <w:rFonts w:ascii="Tahoma" w:hAnsi="Tahoma" w:cs="Tahoma"/>
        </w:rPr>
        <w:t>Helim</w:t>
      </w:r>
      <w:proofErr w:type="spellEnd"/>
      <w:r>
        <w:rPr>
          <w:rFonts w:ascii="Tahoma" w:hAnsi="Tahoma" w:cs="Tahoma"/>
        </w:rPr>
        <w:t xml:space="preserve">, our STEM Coordinator.  We have visited Brentwood School to see their provision and got their agreement to build a partnership.  We have also been in touch with the </w:t>
      </w:r>
      <w:proofErr w:type="spellStart"/>
      <w:r>
        <w:rPr>
          <w:rFonts w:ascii="Tahoma" w:hAnsi="Tahoma" w:cs="Tahoma"/>
        </w:rPr>
        <w:t>DfE</w:t>
      </w:r>
      <w:proofErr w:type="spellEnd"/>
      <w:r>
        <w:rPr>
          <w:rFonts w:ascii="Tahoma" w:hAnsi="Tahoma" w:cs="Tahoma"/>
        </w:rPr>
        <w:t xml:space="preserve"> and the Regional Organiser.  </w:t>
      </w:r>
      <w:r w:rsidR="00A633A7">
        <w:rPr>
          <w:rFonts w:ascii="Tahoma" w:hAnsi="Tahoma" w:cs="Tahoma"/>
        </w:rPr>
        <w:t>Progress</w:t>
      </w:r>
      <w:r>
        <w:rPr>
          <w:rFonts w:ascii="Tahoma" w:hAnsi="Tahoma" w:cs="Tahoma"/>
        </w:rPr>
        <w:t xml:space="preserve"> is slow at present but we hope to have something up and running by next September.</w:t>
      </w:r>
    </w:p>
    <w:p w:rsidR="00CE5B73" w:rsidRDefault="00CE5B73" w:rsidP="00AF6775">
      <w:pPr>
        <w:rPr>
          <w:rFonts w:ascii="Tahoma" w:hAnsi="Tahoma" w:cs="Tahoma"/>
        </w:rPr>
      </w:pPr>
    </w:p>
    <w:p w:rsidR="00CE5B73" w:rsidRPr="00F214AB" w:rsidRDefault="00CE5B73" w:rsidP="00AF6775">
      <w:pPr>
        <w:jc w:val="both"/>
        <w:rPr>
          <w:rFonts w:ascii="Tahoma" w:hAnsi="Tahoma" w:cs="Tahoma"/>
          <w:szCs w:val="22"/>
        </w:rPr>
      </w:pPr>
      <w:r w:rsidRPr="00F214AB">
        <w:rPr>
          <w:rFonts w:ascii="Tahoma" w:hAnsi="Tahoma" w:cs="Tahoma"/>
          <w:szCs w:val="22"/>
        </w:rPr>
        <w:t>Newsletters published this term can be viewed via the link:</w:t>
      </w:r>
    </w:p>
    <w:p w:rsidR="00CE5B73" w:rsidRPr="00F214AB" w:rsidRDefault="00AF6775" w:rsidP="00AF6775">
      <w:pPr>
        <w:jc w:val="both"/>
        <w:rPr>
          <w:rFonts w:ascii="Tahoma" w:hAnsi="Tahoma" w:cs="Tahoma"/>
          <w:szCs w:val="22"/>
        </w:rPr>
      </w:pPr>
      <w:hyperlink r:id="rId8" w:history="1">
        <w:r w:rsidR="00CE5B73" w:rsidRPr="00F214AB">
          <w:rPr>
            <w:rStyle w:val="Hyperlink"/>
            <w:rFonts w:ascii="Tahoma" w:hAnsi="Tahoma" w:cs="Tahoma"/>
            <w:szCs w:val="22"/>
          </w:rPr>
          <w:t>http://www.shenfield.essex.sch.uk/newsletters/overview.aspx</w:t>
        </w:r>
      </w:hyperlink>
      <w:r w:rsidR="00CE5B73" w:rsidRPr="00F214AB">
        <w:rPr>
          <w:rFonts w:ascii="Tahoma" w:hAnsi="Tahoma" w:cs="Tahoma"/>
          <w:szCs w:val="22"/>
        </w:rPr>
        <w:t xml:space="preserve"> </w:t>
      </w:r>
    </w:p>
    <w:p w:rsidR="00CE5B73" w:rsidRPr="00F214AB" w:rsidRDefault="00CE5B73" w:rsidP="00AF6775">
      <w:pPr>
        <w:jc w:val="both"/>
        <w:rPr>
          <w:rFonts w:ascii="Tahoma" w:hAnsi="Tahoma" w:cs="Tahoma"/>
          <w:b/>
          <w:szCs w:val="22"/>
        </w:rPr>
      </w:pPr>
    </w:p>
    <w:p w:rsidR="00CE5B73" w:rsidRPr="00F214AB" w:rsidRDefault="00CE5B73" w:rsidP="00AF6775">
      <w:pPr>
        <w:jc w:val="both"/>
        <w:rPr>
          <w:rFonts w:ascii="Tahoma" w:hAnsi="Tahoma" w:cs="Tahoma"/>
          <w:b/>
          <w:szCs w:val="22"/>
        </w:rPr>
      </w:pPr>
    </w:p>
    <w:p w:rsidR="00CE5B73" w:rsidRPr="00F214AB" w:rsidRDefault="00CE5B73" w:rsidP="00AF6775">
      <w:pPr>
        <w:jc w:val="both"/>
        <w:rPr>
          <w:rFonts w:ascii="Tahoma" w:hAnsi="Tahoma" w:cs="Tahoma"/>
          <w:szCs w:val="22"/>
        </w:rPr>
      </w:pPr>
      <w:r w:rsidRPr="00F214AB">
        <w:rPr>
          <w:rFonts w:ascii="Tahoma" w:hAnsi="Tahoma" w:cs="Tahoma"/>
          <w:szCs w:val="22"/>
        </w:rPr>
        <w:t xml:space="preserve">Please follow us on twitter </w:t>
      </w:r>
      <w:hyperlink r:id="rId9" w:tgtFrame="_blank" w:history="1">
        <w:r w:rsidRPr="00F214AB">
          <w:rPr>
            <w:rStyle w:val="Hyperlink"/>
            <w:rFonts w:ascii="Tahoma" w:hAnsi="Tahoma" w:cs="Tahoma"/>
            <w:lang w:val="en"/>
          </w:rPr>
          <w:t xml:space="preserve">Shenfield High </w:t>
        </w:r>
        <w:proofErr w:type="spellStart"/>
        <w:r w:rsidRPr="00F214AB">
          <w:rPr>
            <w:rStyle w:val="Hyperlink"/>
            <w:rFonts w:ascii="Tahoma" w:hAnsi="Tahoma" w:cs="Tahoma"/>
            <w:lang w:val="en"/>
          </w:rPr>
          <w:t>Sch</w:t>
        </w:r>
      </w:hyperlink>
      <w:r w:rsidRPr="00F214AB">
        <w:rPr>
          <w:rStyle w:val="nickname"/>
          <w:rFonts w:ascii="Tahoma" w:hAnsi="Tahoma" w:cs="Tahoma"/>
          <w:lang w:val="en"/>
        </w:rPr>
        <w:t>@ShenfieldHigh</w:t>
      </w:r>
      <w:proofErr w:type="spellEnd"/>
    </w:p>
    <w:p w:rsidR="00CE5B73" w:rsidRPr="00F214AB" w:rsidRDefault="00CE5B73" w:rsidP="00AF6775">
      <w:pPr>
        <w:jc w:val="both"/>
        <w:rPr>
          <w:rFonts w:ascii="Tahoma" w:hAnsi="Tahoma" w:cs="Tahoma"/>
          <w:szCs w:val="22"/>
        </w:rPr>
      </w:pPr>
      <w:r w:rsidRPr="00F214AB">
        <w:rPr>
          <w:rFonts w:ascii="Tahoma" w:hAnsi="Tahoma" w:cs="Tahoma"/>
          <w:szCs w:val="22"/>
        </w:rPr>
        <w:t xml:space="preserve"> </w:t>
      </w:r>
    </w:p>
    <w:p w:rsidR="00CE5B73" w:rsidRPr="00F214AB" w:rsidRDefault="00CE5B73" w:rsidP="00AF6775">
      <w:pPr>
        <w:jc w:val="both"/>
        <w:rPr>
          <w:rFonts w:ascii="Tahoma" w:hAnsi="Tahoma" w:cs="Tahoma"/>
          <w:szCs w:val="22"/>
        </w:rPr>
      </w:pPr>
    </w:p>
    <w:p w:rsidR="00CE5B73" w:rsidRDefault="00CE5B73" w:rsidP="00AF6775">
      <w:pPr>
        <w:jc w:val="both"/>
        <w:rPr>
          <w:rFonts w:ascii="Tahoma" w:hAnsi="Tahoma" w:cs="Tahoma"/>
          <w:b/>
          <w:szCs w:val="22"/>
        </w:rPr>
      </w:pPr>
      <w:r w:rsidRPr="00F214AB">
        <w:rPr>
          <w:rFonts w:ascii="Tahoma" w:hAnsi="Tahoma" w:cs="Tahoma"/>
          <w:b/>
          <w:szCs w:val="22"/>
        </w:rPr>
        <w:t>Dates for your diary:</w:t>
      </w:r>
    </w:p>
    <w:p w:rsidR="00CE5B73" w:rsidRPr="00F214AB" w:rsidRDefault="00CE5B73" w:rsidP="00AF6775">
      <w:pPr>
        <w:jc w:val="both"/>
        <w:rPr>
          <w:rFonts w:ascii="Tahoma" w:hAnsi="Tahoma" w:cs="Tahoma"/>
          <w:b/>
          <w:szCs w:val="22"/>
        </w:rPr>
      </w:pPr>
    </w:p>
    <w:p w:rsidR="00CE5B73" w:rsidRDefault="00CE5B73" w:rsidP="00AF6775">
      <w:pPr>
        <w:rPr>
          <w:rFonts w:ascii="Tahoma" w:hAnsi="Tahoma" w:cs="Tahoma"/>
        </w:rPr>
      </w:pPr>
      <w:r>
        <w:rPr>
          <w:rFonts w:ascii="Tahoma" w:hAnsi="Tahoma" w:cs="Tahoma"/>
        </w:rPr>
        <w:t>15</w:t>
      </w:r>
      <w:r w:rsidRPr="00CE5B73">
        <w:rPr>
          <w:rFonts w:ascii="Tahoma" w:hAnsi="Tahoma" w:cs="Tahoma"/>
          <w:vertAlign w:val="superscript"/>
        </w:rPr>
        <w:t>th</w:t>
      </w:r>
      <w:r>
        <w:rPr>
          <w:rFonts w:ascii="Tahoma" w:hAnsi="Tahoma" w:cs="Tahoma"/>
        </w:rPr>
        <w:t xml:space="preserve"> December</w:t>
      </w:r>
      <w:r>
        <w:rPr>
          <w:rFonts w:ascii="Tahoma" w:hAnsi="Tahoma" w:cs="Tahoma"/>
        </w:rPr>
        <w:tab/>
        <w:t>Christmas Concert</w:t>
      </w:r>
    </w:p>
    <w:p w:rsidR="00CE5B73" w:rsidRDefault="00CE5B73" w:rsidP="00AF6775">
      <w:pPr>
        <w:rPr>
          <w:rFonts w:ascii="Tahoma" w:hAnsi="Tahoma" w:cs="Tahoma"/>
        </w:rPr>
      </w:pPr>
      <w:r>
        <w:rPr>
          <w:rFonts w:ascii="Tahoma" w:hAnsi="Tahoma" w:cs="Tahoma"/>
        </w:rPr>
        <w:t>16</w:t>
      </w:r>
      <w:r w:rsidRPr="00CE5B73">
        <w:rPr>
          <w:rFonts w:ascii="Tahoma" w:hAnsi="Tahoma" w:cs="Tahoma"/>
          <w:vertAlign w:val="superscript"/>
        </w:rPr>
        <w:t>th</w:t>
      </w:r>
      <w:r>
        <w:rPr>
          <w:rFonts w:ascii="Tahoma" w:hAnsi="Tahoma" w:cs="Tahoma"/>
        </w:rPr>
        <w:t xml:space="preserve"> December </w:t>
      </w:r>
      <w:r>
        <w:rPr>
          <w:rFonts w:ascii="Tahoma" w:hAnsi="Tahoma" w:cs="Tahoma"/>
        </w:rPr>
        <w:tab/>
        <w:t>Christmas Concert</w:t>
      </w:r>
    </w:p>
    <w:p w:rsidR="00CE5B73" w:rsidRDefault="00CE5B73" w:rsidP="00AF6775">
      <w:pPr>
        <w:rPr>
          <w:rFonts w:ascii="Tahoma" w:hAnsi="Tahoma" w:cs="Tahoma"/>
        </w:rPr>
      </w:pPr>
      <w:r>
        <w:rPr>
          <w:rFonts w:ascii="Tahoma" w:hAnsi="Tahoma" w:cs="Tahoma"/>
        </w:rPr>
        <w:t>20</w:t>
      </w:r>
      <w:r w:rsidRPr="00CE5B73">
        <w:rPr>
          <w:rFonts w:ascii="Tahoma" w:hAnsi="Tahoma" w:cs="Tahoma"/>
          <w:vertAlign w:val="superscript"/>
        </w:rPr>
        <w:t>th</w:t>
      </w:r>
      <w:r>
        <w:rPr>
          <w:rFonts w:ascii="Tahoma" w:hAnsi="Tahoma" w:cs="Tahoma"/>
        </w:rPr>
        <w:t xml:space="preserve"> January</w:t>
      </w:r>
      <w:r>
        <w:rPr>
          <w:rFonts w:ascii="Tahoma" w:hAnsi="Tahoma" w:cs="Tahoma"/>
        </w:rPr>
        <w:tab/>
      </w:r>
      <w:r>
        <w:rPr>
          <w:rFonts w:ascii="Tahoma" w:hAnsi="Tahoma" w:cs="Tahoma"/>
        </w:rPr>
        <w:tab/>
        <w:t>Whole School Musical</w:t>
      </w:r>
    </w:p>
    <w:p w:rsidR="00CE5B73" w:rsidRDefault="00CE5B73" w:rsidP="00AF6775">
      <w:pPr>
        <w:rPr>
          <w:rFonts w:ascii="Tahoma" w:hAnsi="Tahoma" w:cs="Tahoma"/>
        </w:rPr>
      </w:pPr>
      <w:r>
        <w:rPr>
          <w:rFonts w:ascii="Tahoma" w:hAnsi="Tahoma" w:cs="Tahoma"/>
        </w:rPr>
        <w:t>21</w:t>
      </w:r>
      <w:r w:rsidRPr="00CE5B73">
        <w:rPr>
          <w:rFonts w:ascii="Tahoma" w:hAnsi="Tahoma" w:cs="Tahoma"/>
          <w:vertAlign w:val="superscript"/>
        </w:rPr>
        <w:t>st</w:t>
      </w:r>
      <w:r>
        <w:rPr>
          <w:rFonts w:ascii="Tahoma" w:hAnsi="Tahoma" w:cs="Tahoma"/>
        </w:rPr>
        <w:t xml:space="preserve"> January</w:t>
      </w:r>
      <w:r>
        <w:rPr>
          <w:rFonts w:ascii="Tahoma" w:hAnsi="Tahoma" w:cs="Tahoma"/>
        </w:rPr>
        <w:tab/>
      </w:r>
      <w:r w:rsidR="00D87C2E">
        <w:rPr>
          <w:rFonts w:ascii="Tahoma" w:hAnsi="Tahoma" w:cs="Tahoma"/>
        </w:rPr>
        <w:tab/>
      </w:r>
      <w:r>
        <w:rPr>
          <w:rFonts w:ascii="Tahoma" w:hAnsi="Tahoma" w:cs="Tahoma"/>
        </w:rPr>
        <w:t>Whole School Musical</w:t>
      </w:r>
    </w:p>
    <w:p w:rsidR="00CE5B73" w:rsidRDefault="00CE5B73" w:rsidP="00AF6775">
      <w:pPr>
        <w:rPr>
          <w:rFonts w:ascii="Tahoma" w:hAnsi="Tahoma" w:cs="Tahoma"/>
        </w:rPr>
      </w:pPr>
    </w:p>
    <w:p w:rsidR="00CE5B73" w:rsidRDefault="00CE5B73" w:rsidP="00AF6775">
      <w:pPr>
        <w:rPr>
          <w:rFonts w:ascii="Tahoma" w:hAnsi="Tahoma" w:cs="Tahoma"/>
        </w:rPr>
      </w:pPr>
      <w:r>
        <w:rPr>
          <w:rFonts w:ascii="Tahoma" w:hAnsi="Tahoma" w:cs="Tahoma"/>
        </w:rPr>
        <w:t>Season’s Greetings and with thanks for your continuing support.</w:t>
      </w:r>
    </w:p>
    <w:p w:rsidR="00CE5B73" w:rsidRDefault="00CE5B73" w:rsidP="00AF6775">
      <w:pPr>
        <w:rPr>
          <w:rFonts w:ascii="Tahoma" w:hAnsi="Tahoma" w:cs="Tahoma"/>
        </w:rPr>
      </w:pPr>
    </w:p>
    <w:p w:rsidR="00CE5B73" w:rsidRDefault="00CE5B73" w:rsidP="00AF6775">
      <w:pPr>
        <w:rPr>
          <w:rFonts w:ascii="Tahoma" w:hAnsi="Tahoma" w:cs="Tahoma"/>
        </w:rPr>
      </w:pPr>
      <w:r>
        <w:rPr>
          <w:rFonts w:ascii="Tahoma" w:hAnsi="Tahoma" w:cs="Tahoma"/>
        </w:rPr>
        <w:t xml:space="preserve">Carole Herman </w:t>
      </w:r>
    </w:p>
    <w:p w:rsidR="00AE5A61" w:rsidRPr="00AF6775" w:rsidRDefault="00CE5B73" w:rsidP="00AF6775">
      <w:pPr>
        <w:rPr>
          <w:rFonts w:ascii="Tahoma" w:hAnsi="Tahoma" w:cs="Tahoma"/>
        </w:rPr>
      </w:pPr>
      <w:r>
        <w:rPr>
          <w:rFonts w:ascii="Tahoma" w:hAnsi="Tahoma" w:cs="Tahoma"/>
        </w:rPr>
        <w:t>December 2015</w:t>
      </w:r>
    </w:p>
    <w:sectPr w:rsidR="00AE5A61" w:rsidRPr="00AF6775" w:rsidSect="00151FF7">
      <w:footerReference w:type="default" r:id="rId10"/>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2E" w:rsidRDefault="00D87C2E">
      <w:r>
        <w:separator/>
      </w:r>
    </w:p>
  </w:endnote>
  <w:endnote w:type="continuationSeparator" w:id="0">
    <w:p w:rsidR="00D87C2E" w:rsidRDefault="00D8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889933"/>
      <w:docPartObj>
        <w:docPartGallery w:val="Page Numbers (Bottom of Page)"/>
        <w:docPartUnique/>
      </w:docPartObj>
    </w:sdtPr>
    <w:sdtEndPr>
      <w:rPr>
        <w:noProof/>
      </w:rPr>
    </w:sdtEndPr>
    <w:sdtContent>
      <w:p w:rsidR="00D87C2E" w:rsidRDefault="00D87C2E">
        <w:pPr>
          <w:pStyle w:val="Footer"/>
        </w:pPr>
        <w:r>
          <w:fldChar w:fldCharType="begin"/>
        </w:r>
        <w:r>
          <w:instrText xml:space="preserve"> PAGE   \* MERGEFORMAT </w:instrText>
        </w:r>
        <w:r>
          <w:fldChar w:fldCharType="separate"/>
        </w:r>
        <w:r w:rsidR="00AF6775">
          <w:rPr>
            <w:noProof/>
          </w:rPr>
          <w:t>2</w:t>
        </w:r>
        <w:r>
          <w:rPr>
            <w:noProof/>
          </w:rPr>
          <w:fldChar w:fldCharType="end"/>
        </w:r>
      </w:p>
    </w:sdtContent>
  </w:sdt>
  <w:p w:rsidR="00D87C2E" w:rsidRDefault="00D87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2E" w:rsidRDefault="00D87C2E">
      <w:r>
        <w:separator/>
      </w:r>
    </w:p>
  </w:footnote>
  <w:footnote w:type="continuationSeparator" w:id="0">
    <w:p w:rsidR="00D87C2E" w:rsidRDefault="00D87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5C9A"/>
    <w:multiLevelType w:val="hybridMultilevel"/>
    <w:tmpl w:val="1534B170"/>
    <w:lvl w:ilvl="0" w:tplc="B0702A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2">
    <w:nsid w:val="711877B7"/>
    <w:multiLevelType w:val="hybridMultilevel"/>
    <w:tmpl w:val="931E6E30"/>
    <w:lvl w:ilvl="0" w:tplc="66C65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DD"/>
    <w:rsid w:val="000057A7"/>
    <w:rsid w:val="00005F25"/>
    <w:rsid w:val="00007B08"/>
    <w:rsid w:val="000139A8"/>
    <w:rsid w:val="0001557F"/>
    <w:rsid w:val="00015885"/>
    <w:rsid w:val="00021073"/>
    <w:rsid w:val="00024340"/>
    <w:rsid w:val="000301A0"/>
    <w:rsid w:val="000305E0"/>
    <w:rsid w:val="000342AF"/>
    <w:rsid w:val="0003464D"/>
    <w:rsid w:val="00035438"/>
    <w:rsid w:val="00047014"/>
    <w:rsid w:val="0004726E"/>
    <w:rsid w:val="00050853"/>
    <w:rsid w:val="00053486"/>
    <w:rsid w:val="000730D7"/>
    <w:rsid w:val="0007672A"/>
    <w:rsid w:val="00076AAE"/>
    <w:rsid w:val="00080F06"/>
    <w:rsid w:val="00082615"/>
    <w:rsid w:val="00083495"/>
    <w:rsid w:val="000836C1"/>
    <w:rsid w:val="00084452"/>
    <w:rsid w:val="0008551B"/>
    <w:rsid w:val="000876F0"/>
    <w:rsid w:val="00087CEC"/>
    <w:rsid w:val="00092CC8"/>
    <w:rsid w:val="000974F9"/>
    <w:rsid w:val="000A4DCA"/>
    <w:rsid w:val="000B19AD"/>
    <w:rsid w:val="000B5CE5"/>
    <w:rsid w:val="000B6921"/>
    <w:rsid w:val="000B7A97"/>
    <w:rsid w:val="000C229F"/>
    <w:rsid w:val="000C3016"/>
    <w:rsid w:val="000C5CDD"/>
    <w:rsid w:val="000C6572"/>
    <w:rsid w:val="000C7C3E"/>
    <w:rsid w:val="000D2793"/>
    <w:rsid w:val="000D4109"/>
    <w:rsid w:val="000D5EA2"/>
    <w:rsid w:val="000E10AF"/>
    <w:rsid w:val="000E4E15"/>
    <w:rsid w:val="000E51F7"/>
    <w:rsid w:val="000E7D9B"/>
    <w:rsid w:val="000F0FC3"/>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F7"/>
    <w:rsid w:val="00152AD0"/>
    <w:rsid w:val="00160260"/>
    <w:rsid w:val="00160DE2"/>
    <w:rsid w:val="00162AE1"/>
    <w:rsid w:val="00163F29"/>
    <w:rsid w:val="001641A2"/>
    <w:rsid w:val="00164230"/>
    <w:rsid w:val="00164E3B"/>
    <w:rsid w:val="001659B5"/>
    <w:rsid w:val="00166B76"/>
    <w:rsid w:val="00172CB9"/>
    <w:rsid w:val="00176A22"/>
    <w:rsid w:val="001826DC"/>
    <w:rsid w:val="00182DEE"/>
    <w:rsid w:val="00186F8C"/>
    <w:rsid w:val="001915A2"/>
    <w:rsid w:val="00196B33"/>
    <w:rsid w:val="00197C7B"/>
    <w:rsid w:val="001A7B02"/>
    <w:rsid w:val="001B20AC"/>
    <w:rsid w:val="001B301F"/>
    <w:rsid w:val="001B3CFF"/>
    <w:rsid w:val="001B5AF1"/>
    <w:rsid w:val="001B6A78"/>
    <w:rsid w:val="001C3EFB"/>
    <w:rsid w:val="001C53E1"/>
    <w:rsid w:val="001C7552"/>
    <w:rsid w:val="001E1BFD"/>
    <w:rsid w:val="001E46DE"/>
    <w:rsid w:val="001F1A6C"/>
    <w:rsid w:val="001F29F1"/>
    <w:rsid w:val="001F5E47"/>
    <w:rsid w:val="0020464E"/>
    <w:rsid w:val="002159F3"/>
    <w:rsid w:val="00215C50"/>
    <w:rsid w:val="00217D8F"/>
    <w:rsid w:val="00217E89"/>
    <w:rsid w:val="00217FDC"/>
    <w:rsid w:val="0022024F"/>
    <w:rsid w:val="002229A9"/>
    <w:rsid w:val="002229FC"/>
    <w:rsid w:val="002241C3"/>
    <w:rsid w:val="00225F97"/>
    <w:rsid w:val="00227A1C"/>
    <w:rsid w:val="00233FD0"/>
    <w:rsid w:val="002346F5"/>
    <w:rsid w:val="00234A5D"/>
    <w:rsid w:val="002351A3"/>
    <w:rsid w:val="00240AD5"/>
    <w:rsid w:val="00244C3D"/>
    <w:rsid w:val="00244DBD"/>
    <w:rsid w:val="00260348"/>
    <w:rsid w:val="0026058F"/>
    <w:rsid w:val="002639E5"/>
    <w:rsid w:val="002652A1"/>
    <w:rsid w:val="00273807"/>
    <w:rsid w:val="0028445B"/>
    <w:rsid w:val="00284505"/>
    <w:rsid w:val="00284B9F"/>
    <w:rsid w:val="00286768"/>
    <w:rsid w:val="00290ED3"/>
    <w:rsid w:val="002956CE"/>
    <w:rsid w:val="0029611E"/>
    <w:rsid w:val="002A330A"/>
    <w:rsid w:val="002B32B6"/>
    <w:rsid w:val="002C001E"/>
    <w:rsid w:val="002C3743"/>
    <w:rsid w:val="002C7A1E"/>
    <w:rsid w:val="002D0735"/>
    <w:rsid w:val="002D0A79"/>
    <w:rsid w:val="002D1FBD"/>
    <w:rsid w:val="002D59C6"/>
    <w:rsid w:val="002E1C81"/>
    <w:rsid w:val="002E232D"/>
    <w:rsid w:val="002E3A38"/>
    <w:rsid w:val="002E58BC"/>
    <w:rsid w:val="002E79A2"/>
    <w:rsid w:val="002F058A"/>
    <w:rsid w:val="002F1B16"/>
    <w:rsid w:val="002F1B1B"/>
    <w:rsid w:val="002F423D"/>
    <w:rsid w:val="002F5ED6"/>
    <w:rsid w:val="002F686F"/>
    <w:rsid w:val="002F6FCE"/>
    <w:rsid w:val="003000C6"/>
    <w:rsid w:val="003048FB"/>
    <w:rsid w:val="00304932"/>
    <w:rsid w:val="00313D6B"/>
    <w:rsid w:val="00321C59"/>
    <w:rsid w:val="00340415"/>
    <w:rsid w:val="00341D22"/>
    <w:rsid w:val="00341DCD"/>
    <w:rsid w:val="00342007"/>
    <w:rsid w:val="0034246D"/>
    <w:rsid w:val="00344CA1"/>
    <w:rsid w:val="00347B4D"/>
    <w:rsid w:val="00350991"/>
    <w:rsid w:val="00357CA2"/>
    <w:rsid w:val="003629FD"/>
    <w:rsid w:val="00362C18"/>
    <w:rsid w:val="00365C4C"/>
    <w:rsid w:val="00366693"/>
    <w:rsid w:val="003708F7"/>
    <w:rsid w:val="00384F1F"/>
    <w:rsid w:val="003925BF"/>
    <w:rsid w:val="00392C55"/>
    <w:rsid w:val="0039642C"/>
    <w:rsid w:val="003A2DCD"/>
    <w:rsid w:val="003A358F"/>
    <w:rsid w:val="003B12A1"/>
    <w:rsid w:val="003B22A8"/>
    <w:rsid w:val="003B696F"/>
    <w:rsid w:val="003C45A4"/>
    <w:rsid w:val="003C793E"/>
    <w:rsid w:val="003E6C07"/>
    <w:rsid w:val="003F5F96"/>
    <w:rsid w:val="003F7ACA"/>
    <w:rsid w:val="00403116"/>
    <w:rsid w:val="00405261"/>
    <w:rsid w:val="00406990"/>
    <w:rsid w:val="00414E41"/>
    <w:rsid w:val="0041653C"/>
    <w:rsid w:val="0042370A"/>
    <w:rsid w:val="004258D4"/>
    <w:rsid w:val="00425D00"/>
    <w:rsid w:val="00427517"/>
    <w:rsid w:val="00436361"/>
    <w:rsid w:val="00437E21"/>
    <w:rsid w:val="004401CA"/>
    <w:rsid w:val="00442A23"/>
    <w:rsid w:val="004432D5"/>
    <w:rsid w:val="0044491E"/>
    <w:rsid w:val="004470F1"/>
    <w:rsid w:val="004512BE"/>
    <w:rsid w:val="00452401"/>
    <w:rsid w:val="00452B35"/>
    <w:rsid w:val="004567DE"/>
    <w:rsid w:val="00461807"/>
    <w:rsid w:val="0046289D"/>
    <w:rsid w:val="0047287C"/>
    <w:rsid w:val="00473BB2"/>
    <w:rsid w:val="00473CE7"/>
    <w:rsid w:val="004812C2"/>
    <w:rsid w:val="00483D76"/>
    <w:rsid w:val="00487F5D"/>
    <w:rsid w:val="00490E7E"/>
    <w:rsid w:val="00491C62"/>
    <w:rsid w:val="00491F6B"/>
    <w:rsid w:val="004925FD"/>
    <w:rsid w:val="004927D5"/>
    <w:rsid w:val="00493CDB"/>
    <w:rsid w:val="00496E98"/>
    <w:rsid w:val="004A0001"/>
    <w:rsid w:val="004A5CC8"/>
    <w:rsid w:val="004A74AD"/>
    <w:rsid w:val="004B0EB5"/>
    <w:rsid w:val="004B4E16"/>
    <w:rsid w:val="004B76B9"/>
    <w:rsid w:val="004C069A"/>
    <w:rsid w:val="004C38A9"/>
    <w:rsid w:val="004D2220"/>
    <w:rsid w:val="004D79ED"/>
    <w:rsid w:val="004E2575"/>
    <w:rsid w:val="004E5211"/>
    <w:rsid w:val="004F0A8A"/>
    <w:rsid w:val="00500547"/>
    <w:rsid w:val="005027D0"/>
    <w:rsid w:val="00505345"/>
    <w:rsid w:val="00505A48"/>
    <w:rsid w:val="0051100A"/>
    <w:rsid w:val="00517A41"/>
    <w:rsid w:val="00517CC2"/>
    <w:rsid w:val="00524CF0"/>
    <w:rsid w:val="005306D9"/>
    <w:rsid w:val="00540088"/>
    <w:rsid w:val="00540EB9"/>
    <w:rsid w:val="005424B0"/>
    <w:rsid w:val="0055146A"/>
    <w:rsid w:val="0055245F"/>
    <w:rsid w:val="0056448C"/>
    <w:rsid w:val="00572C0C"/>
    <w:rsid w:val="0057785F"/>
    <w:rsid w:val="00577CC8"/>
    <w:rsid w:val="00583801"/>
    <w:rsid w:val="005856EC"/>
    <w:rsid w:val="00587D83"/>
    <w:rsid w:val="00591033"/>
    <w:rsid w:val="00591927"/>
    <w:rsid w:val="00591EE9"/>
    <w:rsid w:val="00597872"/>
    <w:rsid w:val="00597B68"/>
    <w:rsid w:val="005B1B2C"/>
    <w:rsid w:val="005B2773"/>
    <w:rsid w:val="005B438B"/>
    <w:rsid w:val="005B6563"/>
    <w:rsid w:val="005B72B5"/>
    <w:rsid w:val="005D1D49"/>
    <w:rsid w:val="005D57F0"/>
    <w:rsid w:val="005D6E33"/>
    <w:rsid w:val="005E170C"/>
    <w:rsid w:val="005E41B4"/>
    <w:rsid w:val="005F09F2"/>
    <w:rsid w:val="005F1AFA"/>
    <w:rsid w:val="005F67B7"/>
    <w:rsid w:val="0060013A"/>
    <w:rsid w:val="006002D8"/>
    <w:rsid w:val="006006B1"/>
    <w:rsid w:val="006036DD"/>
    <w:rsid w:val="00604CD5"/>
    <w:rsid w:val="006064A2"/>
    <w:rsid w:val="006116BA"/>
    <w:rsid w:val="00612711"/>
    <w:rsid w:val="00616C28"/>
    <w:rsid w:val="00621090"/>
    <w:rsid w:val="006212D6"/>
    <w:rsid w:val="00622199"/>
    <w:rsid w:val="00640074"/>
    <w:rsid w:val="006421DD"/>
    <w:rsid w:val="0064273F"/>
    <w:rsid w:val="00644AC6"/>
    <w:rsid w:val="00645609"/>
    <w:rsid w:val="00646937"/>
    <w:rsid w:val="00646C56"/>
    <w:rsid w:val="00651ECD"/>
    <w:rsid w:val="00653B40"/>
    <w:rsid w:val="0066421D"/>
    <w:rsid w:val="00675455"/>
    <w:rsid w:val="006776BC"/>
    <w:rsid w:val="00677FF3"/>
    <w:rsid w:val="00684410"/>
    <w:rsid w:val="006930BE"/>
    <w:rsid w:val="00697504"/>
    <w:rsid w:val="006A77FC"/>
    <w:rsid w:val="006B0322"/>
    <w:rsid w:val="006B635E"/>
    <w:rsid w:val="006B6785"/>
    <w:rsid w:val="006C0CBD"/>
    <w:rsid w:val="006C24DB"/>
    <w:rsid w:val="006C440D"/>
    <w:rsid w:val="006C4BF7"/>
    <w:rsid w:val="006C4CE7"/>
    <w:rsid w:val="006D0509"/>
    <w:rsid w:val="006D0B22"/>
    <w:rsid w:val="006D1FED"/>
    <w:rsid w:val="006D3345"/>
    <w:rsid w:val="006D69C5"/>
    <w:rsid w:val="006E18A2"/>
    <w:rsid w:val="006E586A"/>
    <w:rsid w:val="006E7C83"/>
    <w:rsid w:val="006F79F0"/>
    <w:rsid w:val="00702456"/>
    <w:rsid w:val="00702EF4"/>
    <w:rsid w:val="00703E6D"/>
    <w:rsid w:val="00707931"/>
    <w:rsid w:val="00713643"/>
    <w:rsid w:val="00721086"/>
    <w:rsid w:val="0072222D"/>
    <w:rsid w:val="00724137"/>
    <w:rsid w:val="00725EDA"/>
    <w:rsid w:val="007266DF"/>
    <w:rsid w:val="007352DF"/>
    <w:rsid w:val="00740765"/>
    <w:rsid w:val="007432FF"/>
    <w:rsid w:val="0075114A"/>
    <w:rsid w:val="00751483"/>
    <w:rsid w:val="00751A0A"/>
    <w:rsid w:val="007526D8"/>
    <w:rsid w:val="00754B7F"/>
    <w:rsid w:val="00763DBD"/>
    <w:rsid w:val="00764391"/>
    <w:rsid w:val="00767F5B"/>
    <w:rsid w:val="007809AB"/>
    <w:rsid w:val="007822C9"/>
    <w:rsid w:val="00782AFD"/>
    <w:rsid w:val="007836DA"/>
    <w:rsid w:val="0078599C"/>
    <w:rsid w:val="00787395"/>
    <w:rsid w:val="007875F6"/>
    <w:rsid w:val="007879C6"/>
    <w:rsid w:val="007910B5"/>
    <w:rsid w:val="00795CF2"/>
    <w:rsid w:val="007A0B2A"/>
    <w:rsid w:val="007A25BD"/>
    <w:rsid w:val="007A2E87"/>
    <w:rsid w:val="007A3C7C"/>
    <w:rsid w:val="007A5537"/>
    <w:rsid w:val="007B03AA"/>
    <w:rsid w:val="007C3EE2"/>
    <w:rsid w:val="007D0476"/>
    <w:rsid w:val="007D096C"/>
    <w:rsid w:val="007D3693"/>
    <w:rsid w:val="007E0354"/>
    <w:rsid w:val="007E0999"/>
    <w:rsid w:val="007E0A44"/>
    <w:rsid w:val="007E1E82"/>
    <w:rsid w:val="007E3A50"/>
    <w:rsid w:val="007E3FE5"/>
    <w:rsid w:val="007E441E"/>
    <w:rsid w:val="007E4C72"/>
    <w:rsid w:val="007E6096"/>
    <w:rsid w:val="007E63E2"/>
    <w:rsid w:val="007E782A"/>
    <w:rsid w:val="007F72DC"/>
    <w:rsid w:val="00800D4C"/>
    <w:rsid w:val="00802130"/>
    <w:rsid w:val="00803885"/>
    <w:rsid w:val="008045D6"/>
    <w:rsid w:val="008107D0"/>
    <w:rsid w:val="00810A14"/>
    <w:rsid w:val="00812779"/>
    <w:rsid w:val="00816F62"/>
    <w:rsid w:val="00827D98"/>
    <w:rsid w:val="00830159"/>
    <w:rsid w:val="0083137D"/>
    <w:rsid w:val="008348A6"/>
    <w:rsid w:val="008358C3"/>
    <w:rsid w:val="008424D1"/>
    <w:rsid w:val="00842D08"/>
    <w:rsid w:val="00843E9E"/>
    <w:rsid w:val="008473C7"/>
    <w:rsid w:val="00851C1A"/>
    <w:rsid w:val="008531BA"/>
    <w:rsid w:val="0085624C"/>
    <w:rsid w:val="00856B1F"/>
    <w:rsid w:val="00856E5B"/>
    <w:rsid w:val="0087122F"/>
    <w:rsid w:val="00873775"/>
    <w:rsid w:val="008827F4"/>
    <w:rsid w:val="008942AA"/>
    <w:rsid w:val="008968F1"/>
    <w:rsid w:val="008A0EBB"/>
    <w:rsid w:val="008A0EEC"/>
    <w:rsid w:val="008A1363"/>
    <w:rsid w:val="008A13D4"/>
    <w:rsid w:val="008A35E9"/>
    <w:rsid w:val="008A4D77"/>
    <w:rsid w:val="008A6C1E"/>
    <w:rsid w:val="008B07D2"/>
    <w:rsid w:val="008B1B7F"/>
    <w:rsid w:val="008B2295"/>
    <w:rsid w:val="008B3AB9"/>
    <w:rsid w:val="008C3B27"/>
    <w:rsid w:val="008C65FB"/>
    <w:rsid w:val="008C6712"/>
    <w:rsid w:val="008C695E"/>
    <w:rsid w:val="008D052B"/>
    <w:rsid w:val="008D4F7C"/>
    <w:rsid w:val="008D55DF"/>
    <w:rsid w:val="008D5AF0"/>
    <w:rsid w:val="008D7E76"/>
    <w:rsid w:val="008E1328"/>
    <w:rsid w:val="008F3AC2"/>
    <w:rsid w:val="008F75F2"/>
    <w:rsid w:val="00910EBC"/>
    <w:rsid w:val="00911D63"/>
    <w:rsid w:val="00911EBE"/>
    <w:rsid w:val="00913B67"/>
    <w:rsid w:val="00914A4D"/>
    <w:rsid w:val="00915413"/>
    <w:rsid w:val="00916D16"/>
    <w:rsid w:val="00920F70"/>
    <w:rsid w:val="00923F7F"/>
    <w:rsid w:val="0092645E"/>
    <w:rsid w:val="00927AD0"/>
    <w:rsid w:val="00931365"/>
    <w:rsid w:val="009372A3"/>
    <w:rsid w:val="009402A0"/>
    <w:rsid w:val="009428C5"/>
    <w:rsid w:val="00945D65"/>
    <w:rsid w:val="00946470"/>
    <w:rsid w:val="00946A3D"/>
    <w:rsid w:val="00951466"/>
    <w:rsid w:val="0095359C"/>
    <w:rsid w:val="00954BD3"/>
    <w:rsid w:val="00955640"/>
    <w:rsid w:val="00956CB5"/>
    <w:rsid w:val="00957743"/>
    <w:rsid w:val="00957F07"/>
    <w:rsid w:val="009604AC"/>
    <w:rsid w:val="009640AF"/>
    <w:rsid w:val="00970162"/>
    <w:rsid w:val="00971022"/>
    <w:rsid w:val="00980291"/>
    <w:rsid w:val="00987DFB"/>
    <w:rsid w:val="009906BD"/>
    <w:rsid w:val="0099364D"/>
    <w:rsid w:val="00996EE9"/>
    <w:rsid w:val="009A306D"/>
    <w:rsid w:val="009B04FD"/>
    <w:rsid w:val="009B07B2"/>
    <w:rsid w:val="009B3F96"/>
    <w:rsid w:val="009B6ED0"/>
    <w:rsid w:val="009B791A"/>
    <w:rsid w:val="009C111D"/>
    <w:rsid w:val="009C76E1"/>
    <w:rsid w:val="009D28C0"/>
    <w:rsid w:val="009D2BCB"/>
    <w:rsid w:val="009D3AA4"/>
    <w:rsid w:val="009D56C9"/>
    <w:rsid w:val="009D76AD"/>
    <w:rsid w:val="009E030E"/>
    <w:rsid w:val="009E5330"/>
    <w:rsid w:val="009E5947"/>
    <w:rsid w:val="009F507D"/>
    <w:rsid w:val="009F7631"/>
    <w:rsid w:val="00A0261D"/>
    <w:rsid w:val="00A05EC5"/>
    <w:rsid w:val="00A10A4C"/>
    <w:rsid w:val="00A1151B"/>
    <w:rsid w:val="00A15AEE"/>
    <w:rsid w:val="00A30251"/>
    <w:rsid w:val="00A30587"/>
    <w:rsid w:val="00A35430"/>
    <w:rsid w:val="00A35A8D"/>
    <w:rsid w:val="00A35D9F"/>
    <w:rsid w:val="00A37818"/>
    <w:rsid w:val="00A50CA0"/>
    <w:rsid w:val="00A53B8A"/>
    <w:rsid w:val="00A57DA0"/>
    <w:rsid w:val="00A632F0"/>
    <w:rsid w:val="00A633A7"/>
    <w:rsid w:val="00A654EF"/>
    <w:rsid w:val="00A729C6"/>
    <w:rsid w:val="00A74592"/>
    <w:rsid w:val="00A75381"/>
    <w:rsid w:val="00A765BA"/>
    <w:rsid w:val="00A76738"/>
    <w:rsid w:val="00A833D5"/>
    <w:rsid w:val="00A84479"/>
    <w:rsid w:val="00A84DA7"/>
    <w:rsid w:val="00A93B90"/>
    <w:rsid w:val="00A9439C"/>
    <w:rsid w:val="00A9563B"/>
    <w:rsid w:val="00AA1DF9"/>
    <w:rsid w:val="00AA26AB"/>
    <w:rsid w:val="00AA3032"/>
    <w:rsid w:val="00AA33BD"/>
    <w:rsid w:val="00AB5323"/>
    <w:rsid w:val="00AB5460"/>
    <w:rsid w:val="00AC4087"/>
    <w:rsid w:val="00AC76FB"/>
    <w:rsid w:val="00AD0B53"/>
    <w:rsid w:val="00AE09E3"/>
    <w:rsid w:val="00AE2FE9"/>
    <w:rsid w:val="00AE4AD2"/>
    <w:rsid w:val="00AE5A61"/>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4DAB"/>
    <w:rsid w:val="00B35CC1"/>
    <w:rsid w:val="00B44DA7"/>
    <w:rsid w:val="00B51F44"/>
    <w:rsid w:val="00B523CB"/>
    <w:rsid w:val="00B534C8"/>
    <w:rsid w:val="00B613D2"/>
    <w:rsid w:val="00B613D3"/>
    <w:rsid w:val="00B616DA"/>
    <w:rsid w:val="00B74D84"/>
    <w:rsid w:val="00B750EB"/>
    <w:rsid w:val="00B77915"/>
    <w:rsid w:val="00B825AB"/>
    <w:rsid w:val="00B82FDD"/>
    <w:rsid w:val="00B8434E"/>
    <w:rsid w:val="00B85CD9"/>
    <w:rsid w:val="00B85EDD"/>
    <w:rsid w:val="00B86C18"/>
    <w:rsid w:val="00B90712"/>
    <w:rsid w:val="00B951BB"/>
    <w:rsid w:val="00B96308"/>
    <w:rsid w:val="00B968E6"/>
    <w:rsid w:val="00BA0A39"/>
    <w:rsid w:val="00BB1781"/>
    <w:rsid w:val="00BB344F"/>
    <w:rsid w:val="00BC3B46"/>
    <w:rsid w:val="00BC3CE0"/>
    <w:rsid w:val="00BC71B1"/>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53C17"/>
    <w:rsid w:val="00C540A8"/>
    <w:rsid w:val="00C568C7"/>
    <w:rsid w:val="00C60102"/>
    <w:rsid w:val="00C624FA"/>
    <w:rsid w:val="00C62E5D"/>
    <w:rsid w:val="00C6507C"/>
    <w:rsid w:val="00C6549A"/>
    <w:rsid w:val="00C65BA2"/>
    <w:rsid w:val="00C66EFA"/>
    <w:rsid w:val="00C71E60"/>
    <w:rsid w:val="00C725D9"/>
    <w:rsid w:val="00C76040"/>
    <w:rsid w:val="00C772E1"/>
    <w:rsid w:val="00C807FB"/>
    <w:rsid w:val="00C847B2"/>
    <w:rsid w:val="00C85AB6"/>
    <w:rsid w:val="00C86495"/>
    <w:rsid w:val="00C92102"/>
    <w:rsid w:val="00C97836"/>
    <w:rsid w:val="00C97CC7"/>
    <w:rsid w:val="00C97E4C"/>
    <w:rsid w:val="00CA1811"/>
    <w:rsid w:val="00CA372E"/>
    <w:rsid w:val="00CA6BB2"/>
    <w:rsid w:val="00CB2429"/>
    <w:rsid w:val="00CB5A0A"/>
    <w:rsid w:val="00CB76B8"/>
    <w:rsid w:val="00CB7A7C"/>
    <w:rsid w:val="00CC4761"/>
    <w:rsid w:val="00CC4A11"/>
    <w:rsid w:val="00CC4D79"/>
    <w:rsid w:val="00CD009E"/>
    <w:rsid w:val="00CD0C74"/>
    <w:rsid w:val="00CD6B3A"/>
    <w:rsid w:val="00CE29B2"/>
    <w:rsid w:val="00CE3C4A"/>
    <w:rsid w:val="00CE5B73"/>
    <w:rsid w:val="00CE7459"/>
    <w:rsid w:val="00CF031E"/>
    <w:rsid w:val="00CF38CE"/>
    <w:rsid w:val="00CF4247"/>
    <w:rsid w:val="00CF5461"/>
    <w:rsid w:val="00CF6224"/>
    <w:rsid w:val="00CF629B"/>
    <w:rsid w:val="00D01E27"/>
    <w:rsid w:val="00D03DDE"/>
    <w:rsid w:val="00D04FFC"/>
    <w:rsid w:val="00D1028E"/>
    <w:rsid w:val="00D15701"/>
    <w:rsid w:val="00D159C2"/>
    <w:rsid w:val="00D164C7"/>
    <w:rsid w:val="00D20217"/>
    <w:rsid w:val="00D24CBB"/>
    <w:rsid w:val="00D25A6C"/>
    <w:rsid w:val="00D26553"/>
    <w:rsid w:val="00D31C2B"/>
    <w:rsid w:val="00D35923"/>
    <w:rsid w:val="00D37C0F"/>
    <w:rsid w:val="00D37C86"/>
    <w:rsid w:val="00D40F82"/>
    <w:rsid w:val="00D41A03"/>
    <w:rsid w:val="00D424FC"/>
    <w:rsid w:val="00D43671"/>
    <w:rsid w:val="00D55654"/>
    <w:rsid w:val="00D57F37"/>
    <w:rsid w:val="00D657B5"/>
    <w:rsid w:val="00D72205"/>
    <w:rsid w:val="00D738AD"/>
    <w:rsid w:val="00D80792"/>
    <w:rsid w:val="00D80956"/>
    <w:rsid w:val="00D84334"/>
    <w:rsid w:val="00D861A8"/>
    <w:rsid w:val="00D87C2E"/>
    <w:rsid w:val="00D937A3"/>
    <w:rsid w:val="00D93CD9"/>
    <w:rsid w:val="00D94642"/>
    <w:rsid w:val="00DA1322"/>
    <w:rsid w:val="00DA26DF"/>
    <w:rsid w:val="00DA358D"/>
    <w:rsid w:val="00DC17D5"/>
    <w:rsid w:val="00DC6735"/>
    <w:rsid w:val="00DC795D"/>
    <w:rsid w:val="00DD386E"/>
    <w:rsid w:val="00DE3933"/>
    <w:rsid w:val="00DE480D"/>
    <w:rsid w:val="00DE6A5A"/>
    <w:rsid w:val="00DE6C76"/>
    <w:rsid w:val="00DF4513"/>
    <w:rsid w:val="00E00D69"/>
    <w:rsid w:val="00E00FFE"/>
    <w:rsid w:val="00E01393"/>
    <w:rsid w:val="00E02B29"/>
    <w:rsid w:val="00E035F0"/>
    <w:rsid w:val="00E05EED"/>
    <w:rsid w:val="00E065AE"/>
    <w:rsid w:val="00E07BA4"/>
    <w:rsid w:val="00E10101"/>
    <w:rsid w:val="00E1056D"/>
    <w:rsid w:val="00E12987"/>
    <w:rsid w:val="00E129CC"/>
    <w:rsid w:val="00E153AF"/>
    <w:rsid w:val="00E17F27"/>
    <w:rsid w:val="00E219EC"/>
    <w:rsid w:val="00E22706"/>
    <w:rsid w:val="00E2301C"/>
    <w:rsid w:val="00E2395C"/>
    <w:rsid w:val="00E26421"/>
    <w:rsid w:val="00E33FCE"/>
    <w:rsid w:val="00E35C41"/>
    <w:rsid w:val="00E372DC"/>
    <w:rsid w:val="00E41769"/>
    <w:rsid w:val="00E43BAF"/>
    <w:rsid w:val="00E5030E"/>
    <w:rsid w:val="00E57D37"/>
    <w:rsid w:val="00E60DE8"/>
    <w:rsid w:val="00E615AE"/>
    <w:rsid w:val="00E6356B"/>
    <w:rsid w:val="00E66B0C"/>
    <w:rsid w:val="00E7194A"/>
    <w:rsid w:val="00E74C89"/>
    <w:rsid w:val="00E77C12"/>
    <w:rsid w:val="00E811BE"/>
    <w:rsid w:val="00E8608D"/>
    <w:rsid w:val="00E91717"/>
    <w:rsid w:val="00E91BA8"/>
    <w:rsid w:val="00E9207B"/>
    <w:rsid w:val="00E93B61"/>
    <w:rsid w:val="00E94DEA"/>
    <w:rsid w:val="00E96796"/>
    <w:rsid w:val="00E9709C"/>
    <w:rsid w:val="00E97569"/>
    <w:rsid w:val="00E97B19"/>
    <w:rsid w:val="00EA093C"/>
    <w:rsid w:val="00EA280B"/>
    <w:rsid w:val="00EA2C86"/>
    <w:rsid w:val="00EA4755"/>
    <w:rsid w:val="00EA47BD"/>
    <w:rsid w:val="00EA6BE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43C4"/>
    <w:rsid w:val="00F11217"/>
    <w:rsid w:val="00F1256F"/>
    <w:rsid w:val="00F14071"/>
    <w:rsid w:val="00F14545"/>
    <w:rsid w:val="00F16DD9"/>
    <w:rsid w:val="00F20EF3"/>
    <w:rsid w:val="00F214AB"/>
    <w:rsid w:val="00F2209F"/>
    <w:rsid w:val="00F24100"/>
    <w:rsid w:val="00F3033B"/>
    <w:rsid w:val="00F331B9"/>
    <w:rsid w:val="00F35465"/>
    <w:rsid w:val="00F36556"/>
    <w:rsid w:val="00F404D9"/>
    <w:rsid w:val="00F46765"/>
    <w:rsid w:val="00F50069"/>
    <w:rsid w:val="00F51D12"/>
    <w:rsid w:val="00F5696A"/>
    <w:rsid w:val="00F61378"/>
    <w:rsid w:val="00F62A23"/>
    <w:rsid w:val="00F673A8"/>
    <w:rsid w:val="00F72C78"/>
    <w:rsid w:val="00F75DD5"/>
    <w:rsid w:val="00F85423"/>
    <w:rsid w:val="00F8555C"/>
    <w:rsid w:val="00F87CCF"/>
    <w:rsid w:val="00F90F6C"/>
    <w:rsid w:val="00F91EEC"/>
    <w:rsid w:val="00F92C62"/>
    <w:rsid w:val="00F94ED4"/>
    <w:rsid w:val="00FA1334"/>
    <w:rsid w:val="00FA2EB6"/>
    <w:rsid w:val="00FA595D"/>
    <w:rsid w:val="00FB0C3C"/>
    <w:rsid w:val="00FB2ADE"/>
    <w:rsid w:val="00FB4316"/>
    <w:rsid w:val="00FC10E4"/>
    <w:rsid w:val="00FC5D5D"/>
    <w:rsid w:val="00FD438E"/>
    <w:rsid w:val="00FE47F9"/>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nfield.essex.sch.uk/newsletters/overview.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ShenfieldH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8B40A519</Template>
  <TotalTime>20</TotalTime>
  <Pages>4</Pages>
  <Words>1195</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besbes</dc:creator>
  <cp:lastModifiedBy>k.whordley</cp:lastModifiedBy>
  <cp:revision>3</cp:revision>
  <cp:lastPrinted>2014-10-08T06:26:00Z</cp:lastPrinted>
  <dcterms:created xsi:type="dcterms:W3CDTF">2015-11-30T11:37:00Z</dcterms:created>
  <dcterms:modified xsi:type="dcterms:W3CDTF">2015-11-30T11:58:00Z</dcterms:modified>
</cp:coreProperties>
</file>