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F7" w:rsidRDefault="00153FFA">
      <w:bookmarkStart w:id="0" w:name="_GoBack"/>
      <w:bookmarkEnd w:id="0"/>
      <w:r w:rsidRPr="00233EFF">
        <w:rPr>
          <w:noProof/>
          <w:lang w:eastAsia="en-GB"/>
        </w:rPr>
        <w:drawing>
          <wp:inline distT="0" distB="0" distL="0" distR="0" wp14:anchorId="4DC35637" wp14:editId="59CF5E6F">
            <wp:extent cx="5731510" cy="207755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077558"/>
                    </a:xfrm>
                    <a:prstGeom prst="rect">
                      <a:avLst/>
                    </a:prstGeom>
                    <a:noFill/>
                    <a:ln>
                      <a:noFill/>
                    </a:ln>
                  </pic:spPr>
                </pic:pic>
              </a:graphicData>
            </a:graphic>
          </wp:inline>
        </w:drawing>
      </w:r>
    </w:p>
    <w:p w:rsidR="00153FFA" w:rsidRDefault="00153FFA"/>
    <w:p w:rsidR="00153FFA" w:rsidRDefault="00153FFA"/>
    <w:p w:rsidR="00153FFA" w:rsidRDefault="00153FFA"/>
    <w:p w:rsidR="00153FFA" w:rsidRDefault="00153FFA"/>
    <w:p w:rsidR="00153FFA" w:rsidRDefault="00153FFA"/>
    <w:p w:rsidR="00153FFA" w:rsidRDefault="00153FFA"/>
    <w:p w:rsidR="00153FFA" w:rsidRDefault="00153FFA"/>
    <w:p w:rsidR="00153FFA" w:rsidRDefault="00153FFA" w:rsidP="00153FFA">
      <w:pPr>
        <w:pStyle w:val="3Policytitle"/>
        <w:jc w:val="center"/>
        <w:rPr>
          <w:rFonts w:ascii="Georgia" w:hAnsi="Georgia"/>
          <w:b w:val="0"/>
          <w:color w:val="233E6F"/>
        </w:rPr>
      </w:pPr>
      <w:r>
        <w:rPr>
          <w:rFonts w:ascii="Georgia" w:hAnsi="Georgia"/>
          <w:b w:val="0"/>
          <w:color w:val="233E6F"/>
        </w:rPr>
        <w:t>Headteacher’s report to the governing body</w:t>
      </w:r>
    </w:p>
    <w:p w:rsidR="00153FFA" w:rsidRDefault="00153FFA" w:rsidP="00153FFA">
      <w:pPr>
        <w:pStyle w:val="3Policytitle"/>
        <w:jc w:val="center"/>
        <w:rPr>
          <w:rFonts w:ascii="Georgia" w:hAnsi="Georgia"/>
          <w:b w:val="0"/>
          <w:color w:val="233E6F"/>
        </w:rPr>
      </w:pPr>
    </w:p>
    <w:p w:rsidR="00153FFA" w:rsidRDefault="00153FFA" w:rsidP="00153FFA">
      <w:pPr>
        <w:pStyle w:val="3Policytitle"/>
        <w:jc w:val="center"/>
        <w:rPr>
          <w:rFonts w:ascii="Georgia" w:hAnsi="Georgia"/>
          <w:b w:val="0"/>
          <w:color w:val="233E6F"/>
        </w:rPr>
      </w:pPr>
    </w:p>
    <w:p w:rsidR="00153FFA" w:rsidRDefault="00153FFA" w:rsidP="00153FFA">
      <w:pPr>
        <w:pStyle w:val="3Policytitle"/>
        <w:jc w:val="center"/>
        <w:rPr>
          <w:rFonts w:ascii="Georgia" w:hAnsi="Georgia"/>
          <w:b w:val="0"/>
          <w:color w:val="233E6F"/>
        </w:rPr>
      </w:pPr>
    </w:p>
    <w:p w:rsidR="00153FFA" w:rsidRDefault="00153FFA" w:rsidP="00153FFA">
      <w:pPr>
        <w:pStyle w:val="3Policytitle"/>
        <w:jc w:val="center"/>
        <w:rPr>
          <w:rFonts w:ascii="Georgia" w:hAnsi="Georgia"/>
          <w:b w:val="0"/>
          <w:color w:val="233E6F"/>
        </w:rPr>
      </w:pPr>
    </w:p>
    <w:p w:rsidR="00153FFA" w:rsidRPr="00153FFA" w:rsidRDefault="00A902AF" w:rsidP="00153FFA">
      <w:pPr>
        <w:pStyle w:val="3Policytitle"/>
        <w:jc w:val="center"/>
        <w:rPr>
          <w:rFonts w:ascii="Georgia" w:hAnsi="Georgia"/>
          <w:b w:val="0"/>
          <w:color w:val="233E6F"/>
          <w:sz w:val="44"/>
          <w:szCs w:val="44"/>
        </w:rPr>
      </w:pPr>
      <w:r>
        <w:rPr>
          <w:rFonts w:ascii="Georgia" w:hAnsi="Georgia"/>
          <w:b w:val="0"/>
          <w:color w:val="233E6F"/>
          <w:sz w:val="44"/>
          <w:szCs w:val="44"/>
        </w:rPr>
        <w:t xml:space="preserve">December </w:t>
      </w:r>
      <w:r w:rsidR="00153FFA" w:rsidRPr="00153FFA">
        <w:rPr>
          <w:rFonts w:ascii="Georgia" w:hAnsi="Georgia"/>
          <w:b w:val="0"/>
          <w:color w:val="233E6F"/>
          <w:sz w:val="44"/>
          <w:szCs w:val="44"/>
        </w:rPr>
        <w:t>2022</w:t>
      </w:r>
    </w:p>
    <w:p w:rsidR="00153FFA" w:rsidRDefault="00153FFA" w:rsidP="00153FFA">
      <w:pPr>
        <w:pStyle w:val="3Policytitle"/>
        <w:jc w:val="center"/>
        <w:rPr>
          <w:rFonts w:ascii="Georgia" w:hAnsi="Georgia"/>
          <w:b w:val="0"/>
          <w:color w:val="233E6F"/>
        </w:rPr>
      </w:pPr>
    </w:p>
    <w:p w:rsidR="00153FFA" w:rsidRPr="00153FFA" w:rsidRDefault="00153FFA" w:rsidP="00153FFA">
      <w:pPr>
        <w:pStyle w:val="3Policytitle"/>
        <w:jc w:val="center"/>
        <w:rPr>
          <w:rFonts w:ascii="Georgia" w:hAnsi="Georgia"/>
          <w:b w:val="0"/>
          <w:color w:val="002060"/>
          <w:sz w:val="22"/>
          <w:szCs w:val="22"/>
        </w:rPr>
      </w:pPr>
    </w:p>
    <w:p w:rsidR="00ED635B" w:rsidRDefault="00ED635B" w:rsidP="00ED635B">
      <w:pPr>
        <w:pStyle w:val="3Policytitle"/>
        <w:numPr>
          <w:ilvl w:val="0"/>
          <w:numId w:val="1"/>
        </w:numPr>
        <w:rPr>
          <w:rFonts w:asciiTheme="minorHAnsi" w:hAnsiTheme="minorHAnsi" w:cstheme="minorHAnsi"/>
          <w:color w:val="233E6F"/>
          <w:sz w:val="28"/>
          <w:szCs w:val="28"/>
        </w:rPr>
      </w:pPr>
      <w:r>
        <w:rPr>
          <w:rFonts w:asciiTheme="minorHAnsi" w:hAnsiTheme="minorHAnsi" w:cstheme="minorHAnsi"/>
          <w:color w:val="233E6F"/>
          <w:sz w:val="28"/>
          <w:szCs w:val="28"/>
        </w:rPr>
        <w:t>Staff</w:t>
      </w:r>
    </w:p>
    <w:p w:rsidR="00ED635B" w:rsidRPr="00ED635B" w:rsidRDefault="00ED635B" w:rsidP="00ED635B">
      <w:pPr>
        <w:pStyle w:val="3Policytitle"/>
        <w:numPr>
          <w:ilvl w:val="1"/>
          <w:numId w:val="1"/>
        </w:numPr>
        <w:rPr>
          <w:rFonts w:asciiTheme="minorHAnsi" w:hAnsiTheme="minorHAnsi" w:cstheme="minorHAnsi"/>
          <w:sz w:val="24"/>
        </w:rPr>
      </w:pPr>
      <w:r w:rsidRPr="00ED635B">
        <w:rPr>
          <w:rFonts w:asciiTheme="minorHAnsi" w:hAnsiTheme="minorHAnsi" w:cstheme="minorHAnsi"/>
          <w:sz w:val="24"/>
        </w:rPr>
        <w:t>Leavers</w:t>
      </w:r>
    </w:p>
    <w:p w:rsidR="00ED635B" w:rsidRPr="00ED635B" w:rsidRDefault="00ED635B" w:rsidP="00ED635B">
      <w:pPr>
        <w:pStyle w:val="3Policytitle"/>
        <w:ind w:left="1080"/>
        <w:rPr>
          <w:rFonts w:asciiTheme="minorHAnsi" w:hAnsiTheme="minorHAnsi" w:cstheme="minorHAnsi"/>
          <w:b w:val="0"/>
          <w:sz w:val="24"/>
        </w:rPr>
      </w:pPr>
      <w:r w:rsidRPr="00ED635B">
        <w:rPr>
          <w:rFonts w:asciiTheme="minorHAnsi" w:hAnsiTheme="minorHAnsi" w:cstheme="minorHAnsi"/>
          <w:b w:val="0"/>
          <w:sz w:val="24"/>
        </w:rPr>
        <w:t xml:space="preserve">Vaughn </w:t>
      </w:r>
      <w:proofErr w:type="spellStart"/>
      <w:r w:rsidRPr="00ED635B">
        <w:rPr>
          <w:rFonts w:asciiTheme="minorHAnsi" w:hAnsiTheme="minorHAnsi" w:cstheme="minorHAnsi"/>
          <w:b w:val="0"/>
          <w:sz w:val="24"/>
        </w:rPr>
        <w:t>Waites</w:t>
      </w:r>
      <w:proofErr w:type="spellEnd"/>
      <w:r w:rsidRPr="00ED635B">
        <w:rPr>
          <w:rFonts w:asciiTheme="minorHAnsi" w:hAnsiTheme="minorHAnsi" w:cstheme="minorHAnsi"/>
          <w:b w:val="0"/>
          <w:sz w:val="24"/>
        </w:rPr>
        <w:tab/>
      </w:r>
      <w:r w:rsidRPr="00ED635B">
        <w:rPr>
          <w:rFonts w:asciiTheme="minorHAnsi" w:hAnsiTheme="minorHAnsi" w:cstheme="minorHAnsi"/>
          <w:b w:val="0"/>
          <w:sz w:val="24"/>
        </w:rPr>
        <w:tab/>
      </w:r>
      <w:r w:rsidRPr="00ED635B">
        <w:rPr>
          <w:rFonts w:asciiTheme="minorHAnsi" w:hAnsiTheme="minorHAnsi" w:cstheme="minorHAnsi"/>
          <w:b w:val="0"/>
          <w:sz w:val="24"/>
        </w:rPr>
        <w:tab/>
        <w:t>Site Manager</w:t>
      </w:r>
    </w:p>
    <w:p w:rsidR="00ED635B" w:rsidRPr="00385203" w:rsidRDefault="00ED635B" w:rsidP="00385203">
      <w:pPr>
        <w:pStyle w:val="3Policytitle"/>
        <w:ind w:left="1080"/>
        <w:rPr>
          <w:rFonts w:asciiTheme="minorHAnsi" w:hAnsiTheme="minorHAnsi" w:cstheme="minorHAnsi"/>
          <w:b w:val="0"/>
          <w:sz w:val="24"/>
        </w:rPr>
      </w:pPr>
      <w:r w:rsidRPr="00ED635B">
        <w:rPr>
          <w:rFonts w:asciiTheme="minorHAnsi" w:hAnsiTheme="minorHAnsi" w:cstheme="minorHAnsi"/>
          <w:b w:val="0"/>
          <w:sz w:val="24"/>
        </w:rPr>
        <w:t>Chris</w:t>
      </w:r>
      <w:r w:rsidR="00385203">
        <w:rPr>
          <w:rFonts w:asciiTheme="minorHAnsi" w:hAnsiTheme="minorHAnsi" w:cstheme="minorHAnsi"/>
          <w:b w:val="0"/>
          <w:sz w:val="24"/>
        </w:rPr>
        <w:t xml:space="preserve"> Carter</w:t>
      </w:r>
      <w:r w:rsidR="00385203">
        <w:rPr>
          <w:rFonts w:asciiTheme="minorHAnsi" w:hAnsiTheme="minorHAnsi" w:cstheme="minorHAnsi"/>
          <w:b w:val="0"/>
          <w:sz w:val="24"/>
        </w:rPr>
        <w:tab/>
      </w:r>
      <w:r w:rsidR="00385203">
        <w:rPr>
          <w:rFonts w:asciiTheme="minorHAnsi" w:hAnsiTheme="minorHAnsi" w:cstheme="minorHAnsi"/>
          <w:b w:val="0"/>
          <w:sz w:val="24"/>
        </w:rPr>
        <w:tab/>
      </w:r>
      <w:r w:rsidR="00385203">
        <w:rPr>
          <w:rFonts w:asciiTheme="minorHAnsi" w:hAnsiTheme="minorHAnsi" w:cstheme="minorHAnsi"/>
          <w:b w:val="0"/>
          <w:sz w:val="24"/>
        </w:rPr>
        <w:tab/>
        <w:t>Team Leader for Music</w:t>
      </w:r>
    </w:p>
    <w:p w:rsidR="00ED635B" w:rsidRPr="00ED635B" w:rsidRDefault="00ED635B" w:rsidP="00ED635B">
      <w:pPr>
        <w:pStyle w:val="3Policytitle"/>
        <w:numPr>
          <w:ilvl w:val="1"/>
          <w:numId w:val="1"/>
        </w:numPr>
        <w:rPr>
          <w:rFonts w:asciiTheme="minorHAnsi" w:hAnsiTheme="minorHAnsi" w:cstheme="minorHAnsi"/>
          <w:sz w:val="24"/>
        </w:rPr>
      </w:pPr>
      <w:r>
        <w:rPr>
          <w:rFonts w:asciiTheme="minorHAnsi" w:hAnsiTheme="minorHAnsi" w:cstheme="minorHAnsi"/>
          <w:sz w:val="24"/>
        </w:rPr>
        <w:t xml:space="preserve">January </w:t>
      </w:r>
      <w:r w:rsidRPr="00ED635B">
        <w:rPr>
          <w:rFonts w:asciiTheme="minorHAnsi" w:hAnsiTheme="minorHAnsi" w:cstheme="minorHAnsi"/>
          <w:sz w:val="24"/>
        </w:rPr>
        <w:t>Joiners</w:t>
      </w:r>
      <w:r>
        <w:rPr>
          <w:rFonts w:asciiTheme="minorHAnsi" w:hAnsiTheme="minorHAnsi" w:cstheme="minorHAnsi"/>
          <w:sz w:val="24"/>
        </w:rPr>
        <w:t xml:space="preserve"> </w:t>
      </w:r>
    </w:p>
    <w:p w:rsidR="00ED635B" w:rsidRDefault="00ED635B" w:rsidP="00ED635B">
      <w:pPr>
        <w:pStyle w:val="3Policytitle"/>
        <w:ind w:left="1080"/>
        <w:rPr>
          <w:rFonts w:asciiTheme="minorHAnsi" w:hAnsiTheme="minorHAnsi" w:cstheme="minorHAnsi"/>
          <w:b w:val="0"/>
          <w:sz w:val="24"/>
        </w:rPr>
      </w:pPr>
      <w:r w:rsidRPr="00ED635B">
        <w:rPr>
          <w:rFonts w:asciiTheme="minorHAnsi" w:hAnsiTheme="minorHAnsi" w:cstheme="minorHAnsi"/>
          <w:b w:val="0"/>
          <w:sz w:val="24"/>
        </w:rPr>
        <w:t xml:space="preserve">Stephen </w:t>
      </w:r>
      <w:r w:rsidR="00DF5F76">
        <w:rPr>
          <w:rFonts w:asciiTheme="minorHAnsi" w:hAnsiTheme="minorHAnsi" w:cstheme="minorHAnsi"/>
          <w:b w:val="0"/>
          <w:sz w:val="24"/>
        </w:rPr>
        <w:t>Adams</w:t>
      </w:r>
      <w:r w:rsidRPr="00ED635B">
        <w:rPr>
          <w:rFonts w:asciiTheme="minorHAnsi" w:hAnsiTheme="minorHAnsi" w:cstheme="minorHAnsi"/>
          <w:b w:val="0"/>
          <w:sz w:val="24"/>
        </w:rPr>
        <w:tab/>
      </w:r>
      <w:r w:rsidRPr="00ED635B">
        <w:rPr>
          <w:rFonts w:asciiTheme="minorHAnsi" w:hAnsiTheme="minorHAnsi" w:cstheme="minorHAnsi"/>
          <w:b w:val="0"/>
          <w:sz w:val="24"/>
        </w:rPr>
        <w:tab/>
      </w:r>
      <w:r w:rsidRPr="00ED635B">
        <w:rPr>
          <w:rFonts w:asciiTheme="minorHAnsi" w:hAnsiTheme="minorHAnsi" w:cstheme="minorHAnsi"/>
          <w:b w:val="0"/>
          <w:sz w:val="24"/>
        </w:rPr>
        <w:tab/>
        <w:t>Estates Manager</w:t>
      </w:r>
    </w:p>
    <w:p w:rsidR="00DF5F76" w:rsidRPr="00ED635B" w:rsidRDefault="00DF5F76" w:rsidP="00ED635B">
      <w:pPr>
        <w:pStyle w:val="3Policytitle"/>
        <w:ind w:left="1080"/>
        <w:rPr>
          <w:rFonts w:asciiTheme="minorHAnsi" w:hAnsiTheme="minorHAnsi" w:cstheme="minorHAnsi"/>
          <w:b w:val="0"/>
          <w:sz w:val="24"/>
        </w:rPr>
      </w:pPr>
      <w:r>
        <w:rPr>
          <w:rFonts w:asciiTheme="minorHAnsi" w:hAnsiTheme="minorHAnsi" w:cstheme="minorHAnsi"/>
          <w:b w:val="0"/>
          <w:sz w:val="24"/>
        </w:rPr>
        <w:t xml:space="preserve">Paul </w:t>
      </w:r>
      <w:proofErr w:type="spellStart"/>
      <w:r>
        <w:rPr>
          <w:rFonts w:asciiTheme="minorHAnsi" w:hAnsiTheme="minorHAnsi" w:cstheme="minorHAnsi"/>
          <w:b w:val="0"/>
          <w:sz w:val="24"/>
        </w:rPr>
        <w:t>Wilsher</w:t>
      </w:r>
      <w:proofErr w:type="spellEnd"/>
      <w:r>
        <w:rPr>
          <w:rFonts w:asciiTheme="minorHAnsi" w:hAnsiTheme="minorHAnsi" w:cstheme="minorHAnsi"/>
          <w:b w:val="0"/>
          <w:sz w:val="24"/>
        </w:rPr>
        <w:tab/>
      </w:r>
      <w:r>
        <w:rPr>
          <w:rFonts w:asciiTheme="minorHAnsi" w:hAnsiTheme="minorHAnsi" w:cstheme="minorHAnsi"/>
          <w:b w:val="0"/>
          <w:sz w:val="24"/>
        </w:rPr>
        <w:tab/>
      </w:r>
      <w:r>
        <w:rPr>
          <w:rFonts w:asciiTheme="minorHAnsi" w:hAnsiTheme="minorHAnsi" w:cstheme="minorHAnsi"/>
          <w:b w:val="0"/>
          <w:sz w:val="24"/>
        </w:rPr>
        <w:tab/>
        <w:t>Team Leader for Music</w:t>
      </w:r>
    </w:p>
    <w:p w:rsidR="00ED635B" w:rsidRDefault="00ED635B" w:rsidP="00ED635B">
      <w:pPr>
        <w:pStyle w:val="3Policytitle"/>
        <w:rPr>
          <w:rFonts w:asciiTheme="minorHAnsi" w:hAnsiTheme="minorHAnsi" w:cstheme="minorHAnsi"/>
          <w:b w:val="0"/>
          <w:color w:val="233E6F"/>
          <w:sz w:val="24"/>
        </w:rPr>
      </w:pPr>
    </w:p>
    <w:p w:rsidR="00ED635B" w:rsidRPr="00ED635B" w:rsidRDefault="00ED635B" w:rsidP="00ED635B">
      <w:pPr>
        <w:pStyle w:val="3Policytitle"/>
        <w:numPr>
          <w:ilvl w:val="1"/>
          <w:numId w:val="1"/>
        </w:numPr>
        <w:rPr>
          <w:rFonts w:asciiTheme="minorHAnsi" w:hAnsiTheme="minorHAnsi" w:cstheme="minorHAnsi"/>
          <w:sz w:val="24"/>
        </w:rPr>
      </w:pPr>
      <w:r w:rsidRPr="00ED635B">
        <w:rPr>
          <w:rFonts w:asciiTheme="minorHAnsi" w:hAnsiTheme="minorHAnsi" w:cstheme="minorHAnsi"/>
          <w:sz w:val="24"/>
        </w:rPr>
        <w:t>Absence</w:t>
      </w:r>
      <w:r w:rsidR="00840918">
        <w:rPr>
          <w:rFonts w:asciiTheme="minorHAnsi" w:hAnsiTheme="minorHAnsi" w:cstheme="minorHAnsi"/>
          <w:sz w:val="24"/>
        </w:rPr>
        <w:t xml:space="preserve"> and wellbeing</w:t>
      </w:r>
    </w:p>
    <w:p w:rsidR="00ED635B" w:rsidRDefault="00ED635B" w:rsidP="00ED635B">
      <w:pPr>
        <w:pStyle w:val="3Policytitle"/>
        <w:ind w:left="1080"/>
        <w:rPr>
          <w:rFonts w:asciiTheme="minorHAnsi" w:hAnsiTheme="minorHAnsi" w:cstheme="minorHAnsi"/>
          <w:b w:val="0"/>
          <w:color w:val="233E6F"/>
          <w:sz w:val="24"/>
        </w:rPr>
      </w:pPr>
    </w:p>
    <w:tbl>
      <w:tblPr>
        <w:tblStyle w:val="TableGrid"/>
        <w:tblW w:w="9356" w:type="dxa"/>
        <w:tblInd w:w="-5" w:type="dxa"/>
        <w:tblLook w:val="04A0" w:firstRow="1" w:lastRow="0" w:firstColumn="1" w:lastColumn="0" w:noHBand="0" w:noVBand="1"/>
      </w:tblPr>
      <w:tblGrid>
        <w:gridCol w:w="1031"/>
        <w:gridCol w:w="1190"/>
        <w:gridCol w:w="1241"/>
        <w:gridCol w:w="1355"/>
        <w:gridCol w:w="1773"/>
        <w:gridCol w:w="1553"/>
        <w:gridCol w:w="1213"/>
      </w:tblGrid>
      <w:tr w:rsidR="007267C0" w:rsidTr="00840918">
        <w:trPr>
          <w:trHeight w:val="440"/>
        </w:trPr>
        <w:tc>
          <w:tcPr>
            <w:tcW w:w="1031" w:type="dxa"/>
            <w:shd w:val="clear" w:color="auto" w:fill="D9D9D9" w:themeFill="background1" w:themeFillShade="D9"/>
          </w:tcPr>
          <w:p w:rsidR="00ED635B" w:rsidRPr="00445B47" w:rsidRDefault="00ED635B" w:rsidP="00014332">
            <w:pPr>
              <w:rPr>
                <w:b/>
              </w:rPr>
            </w:pPr>
          </w:p>
        </w:tc>
        <w:tc>
          <w:tcPr>
            <w:tcW w:w="1237" w:type="dxa"/>
            <w:shd w:val="clear" w:color="auto" w:fill="D9D9D9" w:themeFill="background1" w:themeFillShade="D9"/>
            <w:vAlign w:val="center"/>
          </w:tcPr>
          <w:p w:rsidR="00ED635B" w:rsidRPr="00445B47" w:rsidRDefault="00ED635B" w:rsidP="00014332">
            <w:pPr>
              <w:jc w:val="center"/>
              <w:rPr>
                <w:b/>
              </w:rPr>
            </w:pPr>
            <w:r>
              <w:rPr>
                <w:b/>
              </w:rPr>
              <w:t>Illness</w:t>
            </w:r>
          </w:p>
        </w:tc>
        <w:tc>
          <w:tcPr>
            <w:tcW w:w="1276" w:type="dxa"/>
            <w:shd w:val="clear" w:color="auto" w:fill="D9D9D9" w:themeFill="background1" w:themeFillShade="D9"/>
            <w:vAlign w:val="center"/>
          </w:tcPr>
          <w:p w:rsidR="00ED635B" w:rsidRPr="00445B47" w:rsidRDefault="00ED635B" w:rsidP="00014332">
            <w:pPr>
              <w:jc w:val="center"/>
              <w:rPr>
                <w:b/>
              </w:rPr>
            </w:pPr>
            <w:r>
              <w:rPr>
                <w:b/>
              </w:rPr>
              <w:t>Medical</w:t>
            </w:r>
          </w:p>
        </w:tc>
        <w:tc>
          <w:tcPr>
            <w:tcW w:w="1418" w:type="dxa"/>
            <w:shd w:val="clear" w:color="auto" w:fill="D9D9D9" w:themeFill="background1" w:themeFillShade="D9"/>
            <w:vAlign w:val="center"/>
          </w:tcPr>
          <w:p w:rsidR="00ED635B" w:rsidRPr="00445B47" w:rsidRDefault="00ED635B" w:rsidP="00014332">
            <w:pPr>
              <w:jc w:val="center"/>
              <w:rPr>
                <w:b/>
              </w:rPr>
            </w:pPr>
            <w:r>
              <w:rPr>
                <w:b/>
              </w:rPr>
              <w:t>Family</w:t>
            </w:r>
          </w:p>
        </w:tc>
        <w:tc>
          <w:tcPr>
            <w:tcW w:w="1559" w:type="dxa"/>
            <w:shd w:val="clear" w:color="auto" w:fill="D9D9D9" w:themeFill="background1" w:themeFillShade="D9"/>
            <w:vAlign w:val="center"/>
          </w:tcPr>
          <w:p w:rsidR="00ED635B" w:rsidRPr="00445B47" w:rsidRDefault="00ED635B" w:rsidP="00014332">
            <w:pPr>
              <w:jc w:val="center"/>
              <w:rPr>
                <w:b/>
              </w:rPr>
            </w:pPr>
            <w:r>
              <w:rPr>
                <w:b/>
              </w:rPr>
              <w:t>Courses/Training</w:t>
            </w:r>
          </w:p>
        </w:tc>
        <w:tc>
          <w:tcPr>
            <w:tcW w:w="1559" w:type="dxa"/>
            <w:shd w:val="clear" w:color="auto" w:fill="D9D9D9" w:themeFill="background1" w:themeFillShade="D9"/>
            <w:vAlign w:val="center"/>
          </w:tcPr>
          <w:p w:rsidR="00ED635B" w:rsidRPr="00445B47" w:rsidRDefault="00ED635B" w:rsidP="00014332">
            <w:pPr>
              <w:jc w:val="center"/>
              <w:rPr>
                <w:b/>
              </w:rPr>
            </w:pPr>
            <w:r>
              <w:rPr>
                <w:b/>
              </w:rPr>
              <w:t>Other/Unpaid</w:t>
            </w:r>
          </w:p>
        </w:tc>
        <w:tc>
          <w:tcPr>
            <w:tcW w:w="1276" w:type="dxa"/>
            <w:shd w:val="clear" w:color="auto" w:fill="D9D9D9" w:themeFill="background1" w:themeFillShade="D9"/>
            <w:vAlign w:val="center"/>
          </w:tcPr>
          <w:p w:rsidR="00ED635B" w:rsidRPr="00445B47" w:rsidRDefault="00ED635B" w:rsidP="00014332">
            <w:pPr>
              <w:jc w:val="center"/>
              <w:rPr>
                <w:b/>
              </w:rPr>
            </w:pPr>
            <w:r>
              <w:rPr>
                <w:b/>
              </w:rPr>
              <w:t>Total</w:t>
            </w:r>
          </w:p>
        </w:tc>
      </w:tr>
      <w:tr w:rsidR="00ED635B" w:rsidTr="007267C0">
        <w:tc>
          <w:tcPr>
            <w:tcW w:w="9356" w:type="dxa"/>
            <w:gridSpan w:val="7"/>
            <w:shd w:val="clear" w:color="auto" w:fill="D9D9D9" w:themeFill="background1" w:themeFillShade="D9"/>
            <w:vAlign w:val="center"/>
          </w:tcPr>
          <w:p w:rsidR="00ED635B" w:rsidRDefault="00ED635B" w:rsidP="00014332">
            <w:pPr>
              <w:jc w:val="center"/>
            </w:pPr>
            <w:r>
              <w:rPr>
                <w:b/>
              </w:rPr>
              <w:t>Number of absences</w:t>
            </w:r>
          </w:p>
        </w:tc>
      </w:tr>
      <w:tr w:rsidR="007267C0" w:rsidTr="00840918">
        <w:tc>
          <w:tcPr>
            <w:tcW w:w="1031" w:type="dxa"/>
            <w:shd w:val="clear" w:color="auto" w:fill="D9D9D9" w:themeFill="background1" w:themeFillShade="D9"/>
          </w:tcPr>
          <w:p w:rsidR="00ED635B" w:rsidRPr="00445B47" w:rsidRDefault="00ED635B" w:rsidP="00014332">
            <w:pPr>
              <w:rPr>
                <w:b/>
              </w:rPr>
            </w:pPr>
            <w:r>
              <w:rPr>
                <w:b/>
              </w:rPr>
              <w:t>Teaching Staff</w:t>
            </w:r>
          </w:p>
        </w:tc>
        <w:tc>
          <w:tcPr>
            <w:tcW w:w="1237" w:type="dxa"/>
            <w:vAlign w:val="center"/>
          </w:tcPr>
          <w:p w:rsidR="00ED635B" w:rsidRDefault="00ED635B" w:rsidP="00A902AF">
            <w:pPr>
              <w:jc w:val="center"/>
            </w:pPr>
            <w:r>
              <w:t>64</w:t>
            </w:r>
          </w:p>
        </w:tc>
        <w:tc>
          <w:tcPr>
            <w:tcW w:w="1276" w:type="dxa"/>
            <w:vAlign w:val="center"/>
          </w:tcPr>
          <w:p w:rsidR="00ED635B" w:rsidRDefault="00ED635B" w:rsidP="00A902AF">
            <w:pPr>
              <w:jc w:val="center"/>
            </w:pPr>
            <w:r>
              <w:t>9</w:t>
            </w:r>
          </w:p>
        </w:tc>
        <w:tc>
          <w:tcPr>
            <w:tcW w:w="1418" w:type="dxa"/>
            <w:vAlign w:val="center"/>
          </w:tcPr>
          <w:p w:rsidR="00ED635B" w:rsidRDefault="00ED635B" w:rsidP="00A902AF">
            <w:pPr>
              <w:jc w:val="center"/>
            </w:pPr>
            <w:r>
              <w:t>14</w:t>
            </w:r>
          </w:p>
        </w:tc>
        <w:tc>
          <w:tcPr>
            <w:tcW w:w="1559" w:type="dxa"/>
            <w:vAlign w:val="center"/>
          </w:tcPr>
          <w:p w:rsidR="00ED635B" w:rsidRDefault="00ED635B" w:rsidP="00A902AF">
            <w:pPr>
              <w:jc w:val="center"/>
            </w:pPr>
            <w:r>
              <w:t>53</w:t>
            </w:r>
          </w:p>
        </w:tc>
        <w:tc>
          <w:tcPr>
            <w:tcW w:w="1559" w:type="dxa"/>
            <w:vAlign w:val="center"/>
          </w:tcPr>
          <w:p w:rsidR="00ED635B" w:rsidRDefault="00ED635B" w:rsidP="00A902AF">
            <w:pPr>
              <w:jc w:val="center"/>
            </w:pPr>
            <w:r>
              <w:t>1</w:t>
            </w:r>
          </w:p>
        </w:tc>
        <w:tc>
          <w:tcPr>
            <w:tcW w:w="1276" w:type="dxa"/>
            <w:vAlign w:val="center"/>
          </w:tcPr>
          <w:p w:rsidR="00ED635B" w:rsidRDefault="00ED635B" w:rsidP="00A902AF">
            <w:pPr>
              <w:jc w:val="center"/>
            </w:pPr>
            <w:r>
              <w:t>141</w:t>
            </w:r>
          </w:p>
        </w:tc>
      </w:tr>
      <w:tr w:rsidR="007267C0" w:rsidTr="00840918">
        <w:tc>
          <w:tcPr>
            <w:tcW w:w="1031" w:type="dxa"/>
            <w:shd w:val="clear" w:color="auto" w:fill="D9D9D9" w:themeFill="background1" w:themeFillShade="D9"/>
          </w:tcPr>
          <w:p w:rsidR="00ED635B" w:rsidRPr="00445B47" w:rsidRDefault="00ED635B" w:rsidP="00014332">
            <w:pPr>
              <w:rPr>
                <w:b/>
              </w:rPr>
            </w:pPr>
            <w:r>
              <w:rPr>
                <w:b/>
              </w:rPr>
              <w:t>Support Staff</w:t>
            </w:r>
          </w:p>
        </w:tc>
        <w:tc>
          <w:tcPr>
            <w:tcW w:w="1237" w:type="dxa"/>
            <w:vAlign w:val="center"/>
          </w:tcPr>
          <w:p w:rsidR="00ED635B" w:rsidRDefault="00ED635B" w:rsidP="00A902AF">
            <w:pPr>
              <w:jc w:val="center"/>
            </w:pPr>
            <w:r>
              <w:t>36</w:t>
            </w:r>
          </w:p>
        </w:tc>
        <w:tc>
          <w:tcPr>
            <w:tcW w:w="1276" w:type="dxa"/>
            <w:vAlign w:val="center"/>
          </w:tcPr>
          <w:p w:rsidR="00ED635B" w:rsidRDefault="00ED635B" w:rsidP="00A902AF">
            <w:pPr>
              <w:jc w:val="center"/>
            </w:pPr>
            <w:r>
              <w:t>7</w:t>
            </w:r>
          </w:p>
        </w:tc>
        <w:tc>
          <w:tcPr>
            <w:tcW w:w="1418" w:type="dxa"/>
            <w:vAlign w:val="center"/>
          </w:tcPr>
          <w:p w:rsidR="00ED635B" w:rsidRDefault="00ED635B" w:rsidP="00A902AF">
            <w:pPr>
              <w:jc w:val="center"/>
            </w:pPr>
            <w:r>
              <w:t>12</w:t>
            </w:r>
          </w:p>
        </w:tc>
        <w:tc>
          <w:tcPr>
            <w:tcW w:w="1559" w:type="dxa"/>
            <w:vAlign w:val="center"/>
          </w:tcPr>
          <w:p w:rsidR="00ED635B" w:rsidRDefault="00ED635B" w:rsidP="00A902AF">
            <w:pPr>
              <w:jc w:val="center"/>
            </w:pPr>
            <w:r>
              <w:t>6</w:t>
            </w:r>
          </w:p>
        </w:tc>
        <w:tc>
          <w:tcPr>
            <w:tcW w:w="1559" w:type="dxa"/>
            <w:vAlign w:val="center"/>
          </w:tcPr>
          <w:p w:rsidR="00ED635B" w:rsidRDefault="00ED635B" w:rsidP="00A902AF">
            <w:pPr>
              <w:jc w:val="center"/>
            </w:pPr>
            <w:r>
              <w:t>4</w:t>
            </w:r>
          </w:p>
        </w:tc>
        <w:tc>
          <w:tcPr>
            <w:tcW w:w="1276" w:type="dxa"/>
            <w:vAlign w:val="center"/>
          </w:tcPr>
          <w:p w:rsidR="00ED635B" w:rsidRDefault="00ED635B" w:rsidP="00A902AF">
            <w:pPr>
              <w:jc w:val="center"/>
            </w:pPr>
            <w:r>
              <w:t>65</w:t>
            </w:r>
          </w:p>
        </w:tc>
      </w:tr>
      <w:tr w:rsidR="00ED635B" w:rsidTr="007267C0">
        <w:tc>
          <w:tcPr>
            <w:tcW w:w="9356" w:type="dxa"/>
            <w:gridSpan w:val="7"/>
            <w:shd w:val="clear" w:color="auto" w:fill="D9D9D9" w:themeFill="background1" w:themeFillShade="D9"/>
            <w:vAlign w:val="center"/>
          </w:tcPr>
          <w:p w:rsidR="00ED635B" w:rsidRPr="00BD603B" w:rsidRDefault="00ED635B" w:rsidP="00A902AF">
            <w:pPr>
              <w:jc w:val="center"/>
              <w:rPr>
                <w:b/>
              </w:rPr>
            </w:pPr>
            <w:r w:rsidRPr="00BD603B">
              <w:rPr>
                <w:b/>
              </w:rPr>
              <w:t>Total days lost</w:t>
            </w:r>
          </w:p>
        </w:tc>
      </w:tr>
      <w:tr w:rsidR="007267C0" w:rsidTr="00840918">
        <w:tc>
          <w:tcPr>
            <w:tcW w:w="1031" w:type="dxa"/>
            <w:shd w:val="clear" w:color="auto" w:fill="D9D9D9" w:themeFill="background1" w:themeFillShade="D9"/>
          </w:tcPr>
          <w:p w:rsidR="00ED635B" w:rsidRPr="00445B47" w:rsidRDefault="00ED635B" w:rsidP="00014332">
            <w:pPr>
              <w:rPr>
                <w:b/>
              </w:rPr>
            </w:pPr>
            <w:r>
              <w:rPr>
                <w:b/>
              </w:rPr>
              <w:t>Teaching Staff</w:t>
            </w:r>
          </w:p>
        </w:tc>
        <w:tc>
          <w:tcPr>
            <w:tcW w:w="1237" w:type="dxa"/>
            <w:vAlign w:val="center"/>
          </w:tcPr>
          <w:p w:rsidR="00ED635B" w:rsidRDefault="00ED635B" w:rsidP="00A902AF">
            <w:pPr>
              <w:jc w:val="center"/>
            </w:pPr>
            <w:r>
              <w:t>145</w:t>
            </w:r>
          </w:p>
        </w:tc>
        <w:tc>
          <w:tcPr>
            <w:tcW w:w="1276" w:type="dxa"/>
            <w:vAlign w:val="center"/>
          </w:tcPr>
          <w:p w:rsidR="00ED635B" w:rsidRDefault="00ED635B" w:rsidP="00A902AF">
            <w:pPr>
              <w:jc w:val="center"/>
            </w:pPr>
            <w:r>
              <w:t>6</w:t>
            </w:r>
          </w:p>
        </w:tc>
        <w:tc>
          <w:tcPr>
            <w:tcW w:w="1418" w:type="dxa"/>
            <w:vAlign w:val="center"/>
          </w:tcPr>
          <w:p w:rsidR="00ED635B" w:rsidRDefault="00ED635B" w:rsidP="00A902AF">
            <w:pPr>
              <w:jc w:val="center"/>
            </w:pPr>
            <w:r>
              <w:t>20</w:t>
            </w:r>
          </w:p>
        </w:tc>
        <w:tc>
          <w:tcPr>
            <w:tcW w:w="1559" w:type="dxa"/>
            <w:vAlign w:val="center"/>
          </w:tcPr>
          <w:p w:rsidR="00ED635B" w:rsidRDefault="00ED635B" w:rsidP="00A902AF">
            <w:pPr>
              <w:jc w:val="center"/>
            </w:pPr>
            <w:r>
              <w:t>40</w:t>
            </w:r>
          </w:p>
        </w:tc>
        <w:tc>
          <w:tcPr>
            <w:tcW w:w="1559" w:type="dxa"/>
            <w:vAlign w:val="center"/>
          </w:tcPr>
          <w:p w:rsidR="00ED635B" w:rsidRDefault="00ED635B" w:rsidP="00A902AF">
            <w:pPr>
              <w:jc w:val="center"/>
            </w:pPr>
            <w:r>
              <w:t>3</w:t>
            </w:r>
          </w:p>
        </w:tc>
        <w:tc>
          <w:tcPr>
            <w:tcW w:w="1276" w:type="dxa"/>
            <w:vAlign w:val="center"/>
          </w:tcPr>
          <w:p w:rsidR="00ED635B" w:rsidRDefault="00ED635B" w:rsidP="00A902AF">
            <w:pPr>
              <w:jc w:val="center"/>
            </w:pPr>
            <w:r>
              <w:t>214</w:t>
            </w:r>
          </w:p>
        </w:tc>
      </w:tr>
      <w:tr w:rsidR="007267C0" w:rsidTr="00840918">
        <w:tc>
          <w:tcPr>
            <w:tcW w:w="1031" w:type="dxa"/>
            <w:shd w:val="clear" w:color="auto" w:fill="D9D9D9" w:themeFill="background1" w:themeFillShade="D9"/>
          </w:tcPr>
          <w:p w:rsidR="00ED635B" w:rsidRPr="00445B47" w:rsidRDefault="00ED635B" w:rsidP="00014332">
            <w:pPr>
              <w:rPr>
                <w:b/>
              </w:rPr>
            </w:pPr>
            <w:r>
              <w:rPr>
                <w:b/>
              </w:rPr>
              <w:lastRenderedPageBreak/>
              <w:t>Support Staff</w:t>
            </w:r>
          </w:p>
        </w:tc>
        <w:tc>
          <w:tcPr>
            <w:tcW w:w="1237" w:type="dxa"/>
            <w:tcBorders>
              <w:bottom w:val="single" w:sz="2" w:space="0" w:color="auto"/>
            </w:tcBorders>
            <w:vAlign w:val="center"/>
          </w:tcPr>
          <w:p w:rsidR="00ED635B" w:rsidRDefault="00ED635B" w:rsidP="00A902AF">
            <w:pPr>
              <w:jc w:val="center"/>
            </w:pPr>
            <w:r>
              <w:t>94</w:t>
            </w:r>
          </w:p>
        </w:tc>
        <w:tc>
          <w:tcPr>
            <w:tcW w:w="1276" w:type="dxa"/>
            <w:tcBorders>
              <w:bottom w:val="single" w:sz="2" w:space="0" w:color="auto"/>
            </w:tcBorders>
            <w:vAlign w:val="center"/>
          </w:tcPr>
          <w:p w:rsidR="00ED635B" w:rsidRDefault="00ED635B" w:rsidP="00A902AF">
            <w:pPr>
              <w:jc w:val="center"/>
            </w:pPr>
            <w:r>
              <w:t>5</w:t>
            </w:r>
          </w:p>
        </w:tc>
        <w:tc>
          <w:tcPr>
            <w:tcW w:w="1418" w:type="dxa"/>
            <w:tcBorders>
              <w:bottom w:val="single" w:sz="2" w:space="0" w:color="auto"/>
            </w:tcBorders>
            <w:vAlign w:val="center"/>
          </w:tcPr>
          <w:p w:rsidR="00ED635B" w:rsidRDefault="00ED635B" w:rsidP="00A902AF">
            <w:pPr>
              <w:jc w:val="center"/>
            </w:pPr>
            <w:r>
              <w:t>11</w:t>
            </w:r>
          </w:p>
        </w:tc>
        <w:tc>
          <w:tcPr>
            <w:tcW w:w="1559" w:type="dxa"/>
            <w:tcBorders>
              <w:bottom w:val="single" w:sz="2" w:space="0" w:color="auto"/>
            </w:tcBorders>
            <w:vAlign w:val="center"/>
          </w:tcPr>
          <w:p w:rsidR="00ED635B" w:rsidRDefault="00ED635B" w:rsidP="00A902AF">
            <w:pPr>
              <w:jc w:val="center"/>
            </w:pPr>
            <w:r>
              <w:t>4</w:t>
            </w:r>
          </w:p>
        </w:tc>
        <w:tc>
          <w:tcPr>
            <w:tcW w:w="1559" w:type="dxa"/>
            <w:tcBorders>
              <w:bottom w:val="single" w:sz="2" w:space="0" w:color="auto"/>
            </w:tcBorders>
            <w:vAlign w:val="center"/>
          </w:tcPr>
          <w:p w:rsidR="00ED635B" w:rsidRDefault="00ED635B" w:rsidP="00A902AF">
            <w:pPr>
              <w:jc w:val="center"/>
            </w:pPr>
            <w:r>
              <w:t>18</w:t>
            </w:r>
          </w:p>
        </w:tc>
        <w:tc>
          <w:tcPr>
            <w:tcW w:w="1276" w:type="dxa"/>
            <w:tcBorders>
              <w:bottom w:val="single" w:sz="2" w:space="0" w:color="auto"/>
            </w:tcBorders>
            <w:vAlign w:val="center"/>
          </w:tcPr>
          <w:p w:rsidR="00ED635B" w:rsidRDefault="00ED635B" w:rsidP="00A902AF">
            <w:pPr>
              <w:jc w:val="center"/>
            </w:pPr>
            <w:r>
              <w:t>132</w:t>
            </w:r>
          </w:p>
        </w:tc>
      </w:tr>
      <w:tr w:rsidR="00ED635B" w:rsidTr="007267C0">
        <w:tc>
          <w:tcPr>
            <w:tcW w:w="9356"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D635B" w:rsidRPr="00BD603B" w:rsidRDefault="00ED635B" w:rsidP="00A902AF">
            <w:pPr>
              <w:jc w:val="center"/>
              <w:rPr>
                <w:b/>
              </w:rPr>
            </w:pPr>
            <w:r w:rsidRPr="00BD603B">
              <w:rPr>
                <w:b/>
              </w:rPr>
              <w:t>Number of individuals</w:t>
            </w:r>
          </w:p>
        </w:tc>
      </w:tr>
      <w:tr w:rsidR="007267C0" w:rsidTr="00840918">
        <w:tc>
          <w:tcPr>
            <w:tcW w:w="1031" w:type="dxa"/>
            <w:shd w:val="clear" w:color="auto" w:fill="D9D9D9" w:themeFill="background1" w:themeFillShade="D9"/>
          </w:tcPr>
          <w:p w:rsidR="00ED635B" w:rsidRPr="00445B47" w:rsidRDefault="00ED635B" w:rsidP="00014332">
            <w:pPr>
              <w:rPr>
                <w:b/>
              </w:rPr>
            </w:pPr>
            <w:r>
              <w:rPr>
                <w:b/>
              </w:rPr>
              <w:t>Teaching Staff</w:t>
            </w:r>
          </w:p>
        </w:tc>
        <w:tc>
          <w:tcPr>
            <w:tcW w:w="1237" w:type="dxa"/>
            <w:tcBorders>
              <w:top w:val="single" w:sz="2" w:space="0" w:color="auto"/>
              <w:left w:val="single" w:sz="2" w:space="0" w:color="auto"/>
              <w:bottom w:val="single" w:sz="2" w:space="0" w:color="auto"/>
              <w:right w:val="single" w:sz="2" w:space="0" w:color="auto"/>
            </w:tcBorders>
            <w:vAlign w:val="center"/>
          </w:tcPr>
          <w:p w:rsidR="00ED635B" w:rsidRDefault="00ED635B" w:rsidP="00A902AF">
            <w:pPr>
              <w:jc w:val="center"/>
            </w:pPr>
            <w:r>
              <w:t>42</w:t>
            </w:r>
          </w:p>
        </w:tc>
        <w:tc>
          <w:tcPr>
            <w:tcW w:w="1276" w:type="dxa"/>
            <w:tcBorders>
              <w:top w:val="single" w:sz="2" w:space="0" w:color="auto"/>
              <w:left w:val="single" w:sz="2" w:space="0" w:color="auto"/>
              <w:bottom w:val="single" w:sz="2" w:space="0" w:color="auto"/>
              <w:right w:val="single" w:sz="2" w:space="0" w:color="auto"/>
            </w:tcBorders>
            <w:vAlign w:val="center"/>
          </w:tcPr>
          <w:p w:rsidR="00ED635B" w:rsidRDefault="00ED635B" w:rsidP="00A902AF">
            <w:pPr>
              <w:jc w:val="center"/>
            </w:pPr>
            <w:r>
              <w:t>9</w:t>
            </w:r>
          </w:p>
        </w:tc>
        <w:tc>
          <w:tcPr>
            <w:tcW w:w="1418" w:type="dxa"/>
            <w:tcBorders>
              <w:top w:val="single" w:sz="2" w:space="0" w:color="auto"/>
              <w:left w:val="single" w:sz="2" w:space="0" w:color="auto"/>
              <w:bottom w:val="single" w:sz="2" w:space="0" w:color="auto"/>
              <w:right w:val="single" w:sz="2" w:space="0" w:color="auto"/>
            </w:tcBorders>
            <w:vAlign w:val="center"/>
          </w:tcPr>
          <w:p w:rsidR="00ED635B" w:rsidRDefault="00ED635B" w:rsidP="00A902AF">
            <w:pPr>
              <w:jc w:val="center"/>
            </w:pPr>
            <w:r>
              <w:t>13</w:t>
            </w:r>
          </w:p>
        </w:tc>
        <w:tc>
          <w:tcPr>
            <w:tcW w:w="1559" w:type="dxa"/>
            <w:tcBorders>
              <w:top w:val="single" w:sz="2" w:space="0" w:color="auto"/>
              <w:left w:val="single" w:sz="2" w:space="0" w:color="auto"/>
              <w:bottom w:val="single" w:sz="2" w:space="0" w:color="auto"/>
              <w:right w:val="single" w:sz="2" w:space="0" w:color="auto"/>
            </w:tcBorders>
            <w:vAlign w:val="center"/>
          </w:tcPr>
          <w:p w:rsidR="00ED635B" w:rsidRDefault="00ED635B" w:rsidP="00A902AF">
            <w:pPr>
              <w:jc w:val="center"/>
            </w:pPr>
            <w:r>
              <w:t>51</w:t>
            </w:r>
          </w:p>
        </w:tc>
        <w:tc>
          <w:tcPr>
            <w:tcW w:w="1559" w:type="dxa"/>
            <w:tcBorders>
              <w:top w:val="single" w:sz="2" w:space="0" w:color="auto"/>
              <w:left w:val="single" w:sz="2" w:space="0" w:color="auto"/>
              <w:bottom w:val="single" w:sz="2" w:space="0" w:color="auto"/>
              <w:right w:val="single" w:sz="2" w:space="0" w:color="auto"/>
            </w:tcBorders>
            <w:vAlign w:val="center"/>
          </w:tcPr>
          <w:p w:rsidR="00ED635B" w:rsidRDefault="00ED635B" w:rsidP="00A902AF">
            <w:pPr>
              <w:jc w:val="center"/>
            </w:pPr>
            <w:r>
              <w:t>1</w:t>
            </w:r>
          </w:p>
        </w:tc>
        <w:tc>
          <w:tcPr>
            <w:tcW w:w="1276" w:type="dxa"/>
            <w:tcBorders>
              <w:top w:val="single" w:sz="2" w:space="0" w:color="auto"/>
              <w:left w:val="single" w:sz="2" w:space="0" w:color="auto"/>
              <w:bottom w:val="single" w:sz="2" w:space="0" w:color="auto"/>
              <w:right w:val="single" w:sz="2" w:space="0" w:color="auto"/>
            </w:tcBorders>
            <w:vAlign w:val="center"/>
          </w:tcPr>
          <w:p w:rsidR="00ED635B" w:rsidRDefault="00ED635B" w:rsidP="00A902AF">
            <w:pPr>
              <w:jc w:val="center"/>
            </w:pPr>
            <w:r>
              <w:t>116</w:t>
            </w:r>
          </w:p>
        </w:tc>
      </w:tr>
      <w:tr w:rsidR="007267C0" w:rsidTr="00840918">
        <w:tc>
          <w:tcPr>
            <w:tcW w:w="1031" w:type="dxa"/>
            <w:shd w:val="clear" w:color="auto" w:fill="D9D9D9" w:themeFill="background1" w:themeFillShade="D9"/>
          </w:tcPr>
          <w:p w:rsidR="00ED635B" w:rsidRPr="00445B47" w:rsidRDefault="00ED635B" w:rsidP="00014332">
            <w:pPr>
              <w:rPr>
                <w:b/>
              </w:rPr>
            </w:pPr>
            <w:r>
              <w:rPr>
                <w:b/>
              </w:rPr>
              <w:t>Support Staff</w:t>
            </w:r>
          </w:p>
        </w:tc>
        <w:tc>
          <w:tcPr>
            <w:tcW w:w="1237" w:type="dxa"/>
            <w:tcBorders>
              <w:top w:val="single" w:sz="2" w:space="0" w:color="auto"/>
              <w:left w:val="single" w:sz="2" w:space="0" w:color="auto"/>
              <w:bottom w:val="single" w:sz="2" w:space="0" w:color="auto"/>
              <w:right w:val="single" w:sz="2" w:space="0" w:color="auto"/>
            </w:tcBorders>
            <w:vAlign w:val="center"/>
          </w:tcPr>
          <w:p w:rsidR="00ED635B" w:rsidRDefault="00ED635B" w:rsidP="00A902AF">
            <w:pPr>
              <w:jc w:val="center"/>
            </w:pPr>
            <w:r>
              <w:t>32</w:t>
            </w:r>
          </w:p>
        </w:tc>
        <w:tc>
          <w:tcPr>
            <w:tcW w:w="1276" w:type="dxa"/>
            <w:tcBorders>
              <w:top w:val="single" w:sz="2" w:space="0" w:color="auto"/>
              <w:left w:val="single" w:sz="2" w:space="0" w:color="auto"/>
              <w:bottom w:val="single" w:sz="2" w:space="0" w:color="auto"/>
              <w:right w:val="single" w:sz="2" w:space="0" w:color="auto"/>
            </w:tcBorders>
            <w:vAlign w:val="center"/>
          </w:tcPr>
          <w:p w:rsidR="00ED635B" w:rsidRDefault="00ED635B" w:rsidP="00A902AF">
            <w:pPr>
              <w:jc w:val="center"/>
            </w:pPr>
            <w:r>
              <w:t>5</w:t>
            </w:r>
          </w:p>
        </w:tc>
        <w:tc>
          <w:tcPr>
            <w:tcW w:w="1418" w:type="dxa"/>
            <w:tcBorders>
              <w:top w:val="single" w:sz="2" w:space="0" w:color="auto"/>
              <w:left w:val="single" w:sz="2" w:space="0" w:color="auto"/>
              <w:bottom w:val="single" w:sz="2" w:space="0" w:color="auto"/>
              <w:right w:val="single" w:sz="2" w:space="0" w:color="auto"/>
            </w:tcBorders>
            <w:vAlign w:val="center"/>
          </w:tcPr>
          <w:p w:rsidR="00ED635B" w:rsidRDefault="00ED635B" w:rsidP="00A902AF">
            <w:pPr>
              <w:jc w:val="center"/>
            </w:pPr>
            <w:r>
              <w:t>11</w:t>
            </w:r>
          </w:p>
        </w:tc>
        <w:tc>
          <w:tcPr>
            <w:tcW w:w="1559" w:type="dxa"/>
            <w:tcBorders>
              <w:top w:val="single" w:sz="2" w:space="0" w:color="auto"/>
              <w:left w:val="single" w:sz="2" w:space="0" w:color="auto"/>
              <w:bottom w:val="single" w:sz="2" w:space="0" w:color="auto"/>
              <w:right w:val="single" w:sz="2" w:space="0" w:color="auto"/>
            </w:tcBorders>
            <w:vAlign w:val="center"/>
          </w:tcPr>
          <w:p w:rsidR="00ED635B" w:rsidRDefault="00ED635B" w:rsidP="00A902AF">
            <w:pPr>
              <w:jc w:val="center"/>
            </w:pPr>
            <w:r>
              <w:t>5</w:t>
            </w:r>
          </w:p>
        </w:tc>
        <w:tc>
          <w:tcPr>
            <w:tcW w:w="1559" w:type="dxa"/>
            <w:tcBorders>
              <w:top w:val="single" w:sz="2" w:space="0" w:color="auto"/>
              <w:left w:val="single" w:sz="2" w:space="0" w:color="auto"/>
              <w:bottom w:val="single" w:sz="2" w:space="0" w:color="auto"/>
              <w:right w:val="single" w:sz="2" w:space="0" w:color="auto"/>
            </w:tcBorders>
            <w:vAlign w:val="center"/>
          </w:tcPr>
          <w:p w:rsidR="00ED635B" w:rsidRDefault="00ED635B" w:rsidP="00A902AF">
            <w:pPr>
              <w:jc w:val="center"/>
            </w:pPr>
            <w:r>
              <w:t>4</w:t>
            </w:r>
          </w:p>
        </w:tc>
        <w:tc>
          <w:tcPr>
            <w:tcW w:w="1276" w:type="dxa"/>
            <w:tcBorders>
              <w:top w:val="single" w:sz="2" w:space="0" w:color="auto"/>
              <w:left w:val="single" w:sz="2" w:space="0" w:color="auto"/>
              <w:bottom w:val="single" w:sz="2" w:space="0" w:color="auto"/>
              <w:right w:val="single" w:sz="2" w:space="0" w:color="auto"/>
            </w:tcBorders>
            <w:vAlign w:val="center"/>
          </w:tcPr>
          <w:p w:rsidR="00ED635B" w:rsidRDefault="00ED635B" w:rsidP="00A902AF">
            <w:pPr>
              <w:jc w:val="center"/>
            </w:pPr>
            <w:r>
              <w:t>57</w:t>
            </w:r>
          </w:p>
        </w:tc>
      </w:tr>
    </w:tbl>
    <w:p w:rsidR="007267C0" w:rsidRDefault="007267C0" w:rsidP="007267C0">
      <w:pPr>
        <w:pStyle w:val="3Policytitle"/>
        <w:rPr>
          <w:rFonts w:asciiTheme="minorHAnsi" w:hAnsiTheme="minorHAnsi" w:cstheme="minorHAnsi"/>
          <w:b w:val="0"/>
          <w:color w:val="233E6F"/>
          <w:sz w:val="24"/>
        </w:rPr>
      </w:pPr>
    </w:p>
    <w:p w:rsidR="00840918" w:rsidRDefault="00840918" w:rsidP="007267C0">
      <w:pPr>
        <w:pStyle w:val="3Policytitle"/>
        <w:rPr>
          <w:rFonts w:asciiTheme="minorHAnsi" w:hAnsiTheme="minorHAnsi" w:cstheme="minorHAnsi"/>
          <w:b w:val="0"/>
          <w:sz w:val="24"/>
        </w:rPr>
      </w:pPr>
      <w:r>
        <w:rPr>
          <w:rFonts w:asciiTheme="minorHAnsi" w:hAnsiTheme="minorHAnsi" w:cstheme="minorHAnsi"/>
          <w:b w:val="0"/>
          <w:sz w:val="24"/>
        </w:rPr>
        <w:t xml:space="preserve">The monitoring of staff absence to look for patterns and trends across individuals and teams will be an important part of our strategy around staff wellbeing. </w:t>
      </w:r>
      <w:r w:rsidR="00385203">
        <w:rPr>
          <w:rFonts w:asciiTheme="minorHAnsi" w:hAnsiTheme="minorHAnsi" w:cstheme="minorHAnsi"/>
          <w:b w:val="0"/>
          <w:sz w:val="24"/>
        </w:rPr>
        <w:t xml:space="preserve">The </w:t>
      </w:r>
      <w:proofErr w:type="spellStart"/>
      <w:r w:rsidR="00385203">
        <w:rPr>
          <w:rFonts w:asciiTheme="minorHAnsi" w:hAnsiTheme="minorHAnsi" w:cstheme="minorHAnsi"/>
          <w:b w:val="0"/>
          <w:sz w:val="24"/>
        </w:rPr>
        <w:t>DfE</w:t>
      </w:r>
      <w:proofErr w:type="spellEnd"/>
      <w:r w:rsidR="00385203">
        <w:rPr>
          <w:rFonts w:asciiTheme="minorHAnsi" w:hAnsiTheme="minorHAnsi" w:cstheme="minorHAnsi"/>
          <w:b w:val="0"/>
          <w:sz w:val="24"/>
        </w:rPr>
        <w:t xml:space="preserve"> published a wellbeing charter this year and we will use this to inform our own Shenfield Wellbeing Charter.</w:t>
      </w:r>
    </w:p>
    <w:p w:rsidR="00385203" w:rsidRPr="00840918" w:rsidRDefault="00385203" w:rsidP="007267C0">
      <w:pPr>
        <w:pStyle w:val="3Policytitle"/>
        <w:rPr>
          <w:rFonts w:asciiTheme="minorHAnsi" w:hAnsiTheme="minorHAnsi" w:cstheme="minorHAnsi"/>
          <w:b w:val="0"/>
          <w:sz w:val="24"/>
        </w:rPr>
      </w:pPr>
    </w:p>
    <w:p w:rsidR="007267C0" w:rsidRPr="00385203" w:rsidRDefault="00ED635B" w:rsidP="00385203">
      <w:pPr>
        <w:pStyle w:val="3Policytitle"/>
        <w:numPr>
          <w:ilvl w:val="0"/>
          <w:numId w:val="4"/>
        </w:numPr>
        <w:rPr>
          <w:rFonts w:asciiTheme="minorHAnsi" w:hAnsiTheme="minorHAnsi" w:cstheme="minorHAnsi"/>
          <w:b w:val="0"/>
          <w:color w:val="233E6F"/>
          <w:sz w:val="22"/>
          <w:szCs w:val="22"/>
        </w:rPr>
      </w:pPr>
      <w:r>
        <w:rPr>
          <w:rFonts w:asciiTheme="minorHAnsi" w:hAnsiTheme="minorHAnsi" w:cstheme="minorHAnsi"/>
          <w:color w:val="233E6F"/>
          <w:sz w:val="28"/>
          <w:szCs w:val="28"/>
        </w:rPr>
        <w:t>Students</w:t>
      </w:r>
    </w:p>
    <w:p w:rsidR="00153FFA" w:rsidRPr="00385203" w:rsidRDefault="00153FFA" w:rsidP="00153FFA">
      <w:pPr>
        <w:pStyle w:val="3Policytitle"/>
        <w:numPr>
          <w:ilvl w:val="1"/>
          <w:numId w:val="4"/>
        </w:numPr>
        <w:rPr>
          <w:rFonts w:asciiTheme="minorHAnsi" w:hAnsiTheme="minorHAnsi" w:cstheme="minorHAnsi"/>
          <w:sz w:val="24"/>
        </w:rPr>
      </w:pPr>
      <w:r w:rsidRPr="00381F54">
        <w:rPr>
          <w:rFonts w:asciiTheme="minorHAnsi" w:hAnsiTheme="minorHAnsi" w:cstheme="minorHAnsi"/>
          <w:sz w:val="24"/>
        </w:rPr>
        <w:t>Numbers currently on roll</w:t>
      </w:r>
    </w:p>
    <w:tbl>
      <w:tblPr>
        <w:tblStyle w:val="TableGrid"/>
        <w:tblW w:w="0" w:type="auto"/>
        <w:tblLook w:val="04A0" w:firstRow="1" w:lastRow="0" w:firstColumn="1" w:lastColumn="0" w:noHBand="0" w:noVBand="1"/>
      </w:tblPr>
      <w:tblGrid>
        <w:gridCol w:w="1843"/>
        <w:gridCol w:w="1559"/>
        <w:gridCol w:w="1985"/>
        <w:gridCol w:w="663"/>
      </w:tblGrid>
      <w:tr w:rsidR="00153FFA" w:rsidRPr="00381F54" w:rsidTr="00B7406C">
        <w:tc>
          <w:tcPr>
            <w:tcW w:w="1843" w:type="dxa"/>
            <w:shd w:val="clear" w:color="auto" w:fill="D9D9D9" w:themeFill="background1" w:themeFillShade="D9"/>
          </w:tcPr>
          <w:p w:rsidR="00153FFA" w:rsidRPr="00381F54" w:rsidRDefault="00153FFA" w:rsidP="00153FFA">
            <w:pPr>
              <w:pStyle w:val="3Policytitle"/>
              <w:rPr>
                <w:rFonts w:asciiTheme="minorHAnsi" w:hAnsiTheme="minorHAnsi" w:cstheme="minorHAnsi"/>
                <w:b w:val="0"/>
                <w:sz w:val="22"/>
                <w:szCs w:val="22"/>
              </w:rPr>
            </w:pPr>
            <w:r w:rsidRPr="00381F54">
              <w:rPr>
                <w:rFonts w:asciiTheme="minorHAnsi" w:hAnsiTheme="minorHAnsi" w:cstheme="minorHAnsi"/>
                <w:sz w:val="22"/>
                <w:szCs w:val="22"/>
              </w:rPr>
              <w:t>Year 7</w:t>
            </w:r>
          </w:p>
        </w:tc>
        <w:tc>
          <w:tcPr>
            <w:tcW w:w="1559" w:type="dxa"/>
          </w:tcPr>
          <w:p w:rsidR="00153FFA" w:rsidRPr="00ED1F4D" w:rsidRDefault="000E54D4" w:rsidP="00ED635B">
            <w:pPr>
              <w:pStyle w:val="3Policytitle"/>
              <w:rPr>
                <w:rFonts w:asciiTheme="minorHAnsi" w:hAnsiTheme="minorHAnsi" w:cstheme="minorHAnsi"/>
                <w:b w:val="0"/>
                <w:sz w:val="22"/>
                <w:szCs w:val="22"/>
              </w:rPr>
            </w:pPr>
            <w:r w:rsidRPr="00ED1F4D">
              <w:rPr>
                <w:rFonts w:asciiTheme="minorHAnsi" w:hAnsiTheme="minorHAnsi" w:cstheme="minorHAnsi"/>
                <w:b w:val="0"/>
                <w:sz w:val="22"/>
                <w:szCs w:val="22"/>
              </w:rPr>
              <w:t>2</w:t>
            </w:r>
            <w:r w:rsidR="00ED635B" w:rsidRPr="00ED1F4D">
              <w:rPr>
                <w:rFonts w:asciiTheme="minorHAnsi" w:hAnsiTheme="minorHAnsi" w:cstheme="minorHAnsi"/>
                <w:b w:val="0"/>
                <w:sz w:val="22"/>
                <w:szCs w:val="22"/>
              </w:rPr>
              <w:t>41</w:t>
            </w:r>
          </w:p>
        </w:tc>
        <w:tc>
          <w:tcPr>
            <w:tcW w:w="1985" w:type="dxa"/>
            <w:shd w:val="clear" w:color="auto" w:fill="D9D9D9" w:themeFill="background1" w:themeFillShade="D9"/>
          </w:tcPr>
          <w:p w:rsidR="00153FFA" w:rsidRPr="00381F54" w:rsidRDefault="00153FFA" w:rsidP="00153FFA">
            <w:pPr>
              <w:pStyle w:val="3Policytitle"/>
              <w:rPr>
                <w:rFonts w:asciiTheme="minorHAnsi" w:hAnsiTheme="minorHAnsi" w:cstheme="minorHAnsi"/>
                <w:b w:val="0"/>
                <w:sz w:val="22"/>
                <w:szCs w:val="22"/>
              </w:rPr>
            </w:pPr>
            <w:r w:rsidRPr="00381F54">
              <w:rPr>
                <w:rFonts w:asciiTheme="minorHAnsi" w:hAnsiTheme="minorHAnsi" w:cstheme="minorHAnsi"/>
                <w:sz w:val="22"/>
                <w:szCs w:val="22"/>
              </w:rPr>
              <w:t>Year 11</w:t>
            </w:r>
            <w:r w:rsidR="00447C75">
              <w:rPr>
                <w:rFonts w:asciiTheme="minorHAnsi" w:hAnsiTheme="minorHAnsi" w:cstheme="minorHAnsi"/>
                <w:sz w:val="22"/>
                <w:szCs w:val="22"/>
              </w:rPr>
              <w:t>*</w:t>
            </w:r>
          </w:p>
        </w:tc>
        <w:tc>
          <w:tcPr>
            <w:tcW w:w="663" w:type="dxa"/>
          </w:tcPr>
          <w:p w:rsidR="00153FFA" w:rsidRPr="00ED1F4D" w:rsidRDefault="00447C75" w:rsidP="00153FFA">
            <w:pPr>
              <w:pStyle w:val="3Policytitle"/>
              <w:rPr>
                <w:rFonts w:asciiTheme="minorHAnsi" w:hAnsiTheme="minorHAnsi" w:cstheme="minorHAnsi"/>
                <w:b w:val="0"/>
                <w:sz w:val="22"/>
                <w:szCs w:val="22"/>
              </w:rPr>
            </w:pPr>
            <w:r>
              <w:rPr>
                <w:rFonts w:asciiTheme="minorHAnsi" w:hAnsiTheme="minorHAnsi" w:cstheme="minorHAnsi"/>
                <w:b w:val="0"/>
                <w:sz w:val="22"/>
                <w:szCs w:val="22"/>
              </w:rPr>
              <w:t>241</w:t>
            </w:r>
          </w:p>
        </w:tc>
      </w:tr>
      <w:tr w:rsidR="00153FFA" w:rsidRPr="00381F54" w:rsidTr="00B7406C">
        <w:tc>
          <w:tcPr>
            <w:tcW w:w="1843" w:type="dxa"/>
            <w:shd w:val="clear" w:color="auto" w:fill="D9D9D9" w:themeFill="background1" w:themeFillShade="D9"/>
          </w:tcPr>
          <w:p w:rsidR="00153FFA" w:rsidRPr="00381F54" w:rsidRDefault="00153FFA" w:rsidP="00153FFA">
            <w:pPr>
              <w:pStyle w:val="3Policytitle"/>
              <w:rPr>
                <w:rFonts w:asciiTheme="minorHAnsi" w:hAnsiTheme="minorHAnsi" w:cstheme="minorHAnsi"/>
                <w:b w:val="0"/>
                <w:sz w:val="22"/>
                <w:szCs w:val="22"/>
              </w:rPr>
            </w:pPr>
            <w:r w:rsidRPr="00381F54">
              <w:rPr>
                <w:rFonts w:asciiTheme="minorHAnsi" w:hAnsiTheme="minorHAnsi" w:cstheme="minorHAnsi"/>
                <w:sz w:val="22"/>
                <w:szCs w:val="22"/>
              </w:rPr>
              <w:t>Year 8</w:t>
            </w:r>
          </w:p>
        </w:tc>
        <w:tc>
          <w:tcPr>
            <w:tcW w:w="1559" w:type="dxa"/>
          </w:tcPr>
          <w:p w:rsidR="00153FFA" w:rsidRPr="00381F54" w:rsidRDefault="00ED635B" w:rsidP="00153FFA">
            <w:pPr>
              <w:pStyle w:val="3Policytitle"/>
              <w:rPr>
                <w:rFonts w:asciiTheme="minorHAnsi" w:hAnsiTheme="minorHAnsi" w:cstheme="minorHAnsi"/>
                <w:b w:val="0"/>
                <w:sz w:val="22"/>
                <w:szCs w:val="22"/>
              </w:rPr>
            </w:pPr>
            <w:r>
              <w:rPr>
                <w:rFonts w:asciiTheme="minorHAnsi" w:hAnsiTheme="minorHAnsi" w:cstheme="minorHAnsi"/>
                <w:b w:val="0"/>
                <w:sz w:val="22"/>
                <w:szCs w:val="22"/>
              </w:rPr>
              <w:t>240</w:t>
            </w:r>
          </w:p>
        </w:tc>
        <w:tc>
          <w:tcPr>
            <w:tcW w:w="1985" w:type="dxa"/>
            <w:shd w:val="clear" w:color="auto" w:fill="D9D9D9" w:themeFill="background1" w:themeFillShade="D9"/>
          </w:tcPr>
          <w:p w:rsidR="00153FFA" w:rsidRPr="00381F54" w:rsidRDefault="00153FFA" w:rsidP="00153FFA">
            <w:pPr>
              <w:pStyle w:val="3Policytitle"/>
              <w:rPr>
                <w:rFonts w:asciiTheme="minorHAnsi" w:hAnsiTheme="minorHAnsi" w:cstheme="minorHAnsi"/>
                <w:sz w:val="22"/>
                <w:szCs w:val="22"/>
              </w:rPr>
            </w:pPr>
            <w:r w:rsidRPr="00381F54">
              <w:rPr>
                <w:rFonts w:asciiTheme="minorHAnsi" w:hAnsiTheme="minorHAnsi" w:cstheme="minorHAnsi"/>
                <w:sz w:val="22"/>
                <w:szCs w:val="22"/>
              </w:rPr>
              <w:t>Year 12</w:t>
            </w:r>
          </w:p>
        </w:tc>
        <w:tc>
          <w:tcPr>
            <w:tcW w:w="663" w:type="dxa"/>
          </w:tcPr>
          <w:p w:rsidR="00153FFA" w:rsidRPr="00381F54" w:rsidRDefault="00447C75" w:rsidP="00153FFA">
            <w:pPr>
              <w:pStyle w:val="3Policytitle"/>
              <w:rPr>
                <w:rFonts w:asciiTheme="minorHAnsi" w:hAnsiTheme="minorHAnsi" w:cstheme="minorHAnsi"/>
                <w:b w:val="0"/>
                <w:sz w:val="22"/>
                <w:szCs w:val="22"/>
              </w:rPr>
            </w:pPr>
            <w:r>
              <w:rPr>
                <w:rFonts w:asciiTheme="minorHAnsi" w:hAnsiTheme="minorHAnsi" w:cstheme="minorHAnsi"/>
                <w:b w:val="0"/>
                <w:sz w:val="22"/>
                <w:szCs w:val="22"/>
              </w:rPr>
              <w:t>144</w:t>
            </w:r>
          </w:p>
        </w:tc>
      </w:tr>
      <w:tr w:rsidR="00153FFA" w:rsidRPr="00381F54" w:rsidTr="00B7406C">
        <w:tc>
          <w:tcPr>
            <w:tcW w:w="1843" w:type="dxa"/>
            <w:shd w:val="clear" w:color="auto" w:fill="D9D9D9" w:themeFill="background1" w:themeFillShade="D9"/>
          </w:tcPr>
          <w:p w:rsidR="00153FFA" w:rsidRPr="00381F54" w:rsidRDefault="00153FFA" w:rsidP="00153FFA">
            <w:pPr>
              <w:pStyle w:val="3Policytitle"/>
              <w:rPr>
                <w:rFonts w:asciiTheme="minorHAnsi" w:hAnsiTheme="minorHAnsi" w:cstheme="minorHAnsi"/>
                <w:b w:val="0"/>
                <w:sz w:val="22"/>
                <w:szCs w:val="22"/>
              </w:rPr>
            </w:pPr>
            <w:r w:rsidRPr="00381F54">
              <w:rPr>
                <w:rFonts w:asciiTheme="minorHAnsi" w:hAnsiTheme="minorHAnsi" w:cstheme="minorHAnsi"/>
                <w:sz w:val="22"/>
                <w:szCs w:val="22"/>
              </w:rPr>
              <w:t>Year 9</w:t>
            </w:r>
          </w:p>
        </w:tc>
        <w:tc>
          <w:tcPr>
            <w:tcW w:w="1559" w:type="dxa"/>
          </w:tcPr>
          <w:p w:rsidR="00153FFA" w:rsidRPr="00381F54" w:rsidRDefault="00ED635B" w:rsidP="00153FFA">
            <w:pPr>
              <w:pStyle w:val="3Policytitle"/>
              <w:rPr>
                <w:rFonts w:asciiTheme="minorHAnsi" w:hAnsiTheme="minorHAnsi" w:cstheme="minorHAnsi"/>
                <w:b w:val="0"/>
                <w:sz w:val="22"/>
                <w:szCs w:val="22"/>
              </w:rPr>
            </w:pPr>
            <w:r>
              <w:rPr>
                <w:rFonts w:asciiTheme="minorHAnsi" w:hAnsiTheme="minorHAnsi" w:cstheme="minorHAnsi"/>
                <w:b w:val="0"/>
                <w:sz w:val="22"/>
                <w:szCs w:val="22"/>
              </w:rPr>
              <w:t>236</w:t>
            </w:r>
          </w:p>
        </w:tc>
        <w:tc>
          <w:tcPr>
            <w:tcW w:w="1985" w:type="dxa"/>
            <w:shd w:val="clear" w:color="auto" w:fill="D9D9D9" w:themeFill="background1" w:themeFillShade="D9"/>
          </w:tcPr>
          <w:p w:rsidR="00153FFA" w:rsidRPr="00381F54" w:rsidRDefault="00153FFA" w:rsidP="00153FFA">
            <w:pPr>
              <w:pStyle w:val="3Policytitle"/>
              <w:rPr>
                <w:rFonts w:asciiTheme="minorHAnsi" w:hAnsiTheme="minorHAnsi" w:cstheme="minorHAnsi"/>
                <w:sz w:val="22"/>
                <w:szCs w:val="22"/>
              </w:rPr>
            </w:pPr>
            <w:r w:rsidRPr="00381F54">
              <w:rPr>
                <w:rFonts w:asciiTheme="minorHAnsi" w:hAnsiTheme="minorHAnsi" w:cstheme="minorHAnsi"/>
                <w:sz w:val="22"/>
                <w:szCs w:val="22"/>
              </w:rPr>
              <w:t>Year 13</w:t>
            </w:r>
          </w:p>
        </w:tc>
        <w:tc>
          <w:tcPr>
            <w:tcW w:w="663" w:type="dxa"/>
          </w:tcPr>
          <w:p w:rsidR="00153FFA" w:rsidRPr="00381F54" w:rsidRDefault="00447C75" w:rsidP="00153FFA">
            <w:pPr>
              <w:pStyle w:val="3Policytitle"/>
              <w:rPr>
                <w:rFonts w:asciiTheme="minorHAnsi" w:hAnsiTheme="minorHAnsi" w:cstheme="minorHAnsi"/>
                <w:b w:val="0"/>
                <w:sz w:val="22"/>
                <w:szCs w:val="22"/>
              </w:rPr>
            </w:pPr>
            <w:r>
              <w:rPr>
                <w:rFonts w:asciiTheme="minorHAnsi" w:hAnsiTheme="minorHAnsi" w:cstheme="minorHAnsi"/>
                <w:b w:val="0"/>
                <w:sz w:val="22"/>
                <w:szCs w:val="22"/>
              </w:rPr>
              <w:t>197</w:t>
            </w:r>
          </w:p>
        </w:tc>
      </w:tr>
      <w:tr w:rsidR="00153FFA" w:rsidRPr="00381F54" w:rsidTr="00B7406C">
        <w:tc>
          <w:tcPr>
            <w:tcW w:w="1843" w:type="dxa"/>
            <w:shd w:val="clear" w:color="auto" w:fill="D9D9D9" w:themeFill="background1" w:themeFillShade="D9"/>
          </w:tcPr>
          <w:p w:rsidR="00153FFA" w:rsidRPr="00381F54" w:rsidRDefault="00153FFA" w:rsidP="00153FFA">
            <w:pPr>
              <w:pStyle w:val="3Policytitle"/>
              <w:rPr>
                <w:rFonts w:asciiTheme="minorHAnsi" w:hAnsiTheme="minorHAnsi" w:cstheme="minorHAnsi"/>
                <w:b w:val="0"/>
                <w:sz w:val="22"/>
                <w:szCs w:val="22"/>
              </w:rPr>
            </w:pPr>
            <w:r w:rsidRPr="00381F54">
              <w:rPr>
                <w:rFonts w:asciiTheme="minorHAnsi" w:hAnsiTheme="minorHAnsi" w:cstheme="minorHAnsi"/>
                <w:sz w:val="22"/>
                <w:szCs w:val="22"/>
              </w:rPr>
              <w:t>Year 10</w:t>
            </w:r>
          </w:p>
        </w:tc>
        <w:tc>
          <w:tcPr>
            <w:tcW w:w="1559" w:type="dxa"/>
          </w:tcPr>
          <w:p w:rsidR="00153FFA" w:rsidRPr="00381F54" w:rsidRDefault="00ED635B" w:rsidP="00153FFA">
            <w:pPr>
              <w:pStyle w:val="3Policytitle"/>
              <w:rPr>
                <w:rFonts w:asciiTheme="minorHAnsi" w:hAnsiTheme="minorHAnsi" w:cstheme="minorHAnsi"/>
                <w:b w:val="0"/>
                <w:sz w:val="22"/>
                <w:szCs w:val="22"/>
              </w:rPr>
            </w:pPr>
            <w:r>
              <w:rPr>
                <w:rFonts w:asciiTheme="minorHAnsi" w:hAnsiTheme="minorHAnsi" w:cstheme="minorHAnsi"/>
                <w:b w:val="0"/>
                <w:sz w:val="22"/>
                <w:szCs w:val="22"/>
              </w:rPr>
              <w:t>243</w:t>
            </w:r>
            <w:r w:rsidR="00447C75">
              <w:rPr>
                <w:rFonts w:asciiTheme="minorHAnsi" w:hAnsiTheme="minorHAnsi" w:cstheme="minorHAnsi"/>
                <w:b w:val="0"/>
                <w:sz w:val="22"/>
                <w:szCs w:val="22"/>
              </w:rPr>
              <w:t>*</w:t>
            </w:r>
          </w:p>
        </w:tc>
        <w:tc>
          <w:tcPr>
            <w:tcW w:w="1985" w:type="dxa"/>
            <w:shd w:val="clear" w:color="auto" w:fill="D9D9D9" w:themeFill="background1" w:themeFillShade="D9"/>
          </w:tcPr>
          <w:p w:rsidR="00153FFA" w:rsidRPr="00381F54" w:rsidRDefault="00153FFA" w:rsidP="00153FFA">
            <w:pPr>
              <w:pStyle w:val="3Policytitle"/>
              <w:rPr>
                <w:rFonts w:asciiTheme="minorHAnsi" w:hAnsiTheme="minorHAnsi" w:cstheme="minorHAnsi"/>
                <w:sz w:val="22"/>
                <w:szCs w:val="22"/>
              </w:rPr>
            </w:pPr>
            <w:r w:rsidRPr="00381F54">
              <w:rPr>
                <w:rFonts w:asciiTheme="minorHAnsi" w:hAnsiTheme="minorHAnsi" w:cstheme="minorHAnsi"/>
                <w:sz w:val="22"/>
                <w:szCs w:val="22"/>
              </w:rPr>
              <w:t>TOTAL</w:t>
            </w:r>
          </w:p>
        </w:tc>
        <w:tc>
          <w:tcPr>
            <w:tcW w:w="663" w:type="dxa"/>
          </w:tcPr>
          <w:p w:rsidR="00153FFA" w:rsidRPr="00B7406C" w:rsidRDefault="00447C75" w:rsidP="00153FFA">
            <w:pPr>
              <w:pStyle w:val="3Policytitle"/>
              <w:rPr>
                <w:rFonts w:asciiTheme="minorHAnsi" w:hAnsiTheme="minorHAnsi" w:cstheme="minorHAnsi"/>
                <w:sz w:val="22"/>
                <w:szCs w:val="22"/>
              </w:rPr>
            </w:pPr>
            <w:r w:rsidRPr="00B7406C">
              <w:rPr>
                <w:rFonts w:asciiTheme="minorHAnsi" w:hAnsiTheme="minorHAnsi" w:cstheme="minorHAnsi"/>
                <w:sz w:val="22"/>
                <w:szCs w:val="22"/>
              </w:rPr>
              <w:t>154</w:t>
            </w:r>
            <w:r w:rsidR="000E54D4" w:rsidRPr="00B7406C">
              <w:rPr>
                <w:rFonts w:asciiTheme="minorHAnsi" w:hAnsiTheme="minorHAnsi" w:cstheme="minorHAnsi"/>
                <w:sz w:val="22"/>
                <w:szCs w:val="22"/>
              </w:rPr>
              <w:t>2</w:t>
            </w:r>
          </w:p>
        </w:tc>
      </w:tr>
    </w:tbl>
    <w:p w:rsidR="00447C75" w:rsidRPr="007267C0" w:rsidRDefault="00447C75" w:rsidP="007267C0">
      <w:pPr>
        <w:pStyle w:val="3Policytitle"/>
        <w:rPr>
          <w:rFonts w:asciiTheme="minorHAnsi" w:hAnsiTheme="minorHAnsi" w:cstheme="minorHAnsi"/>
          <w:b w:val="0"/>
          <w:sz w:val="22"/>
          <w:szCs w:val="22"/>
        </w:rPr>
      </w:pPr>
      <w:r w:rsidRPr="00447C75">
        <w:rPr>
          <w:rFonts w:asciiTheme="minorHAnsi" w:hAnsiTheme="minorHAnsi" w:cstheme="minorHAnsi"/>
          <w:b w:val="0"/>
          <w:sz w:val="22"/>
          <w:szCs w:val="22"/>
        </w:rPr>
        <w:t>*</w:t>
      </w:r>
      <w:r>
        <w:rPr>
          <w:rFonts w:asciiTheme="minorHAnsi" w:hAnsiTheme="minorHAnsi" w:cstheme="minorHAnsi"/>
          <w:b w:val="0"/>
          <w:sz w:val="22"/>
          <w:szCs w:val="22"/>
        </w:rPr>
        <w:t xml:space="preserve"> In years 10 and 11 these figures include 3 and 4 dual registered students respectively. These are students on a managed move. </w:t>
      </w:r>
    </w:p>
    <w:p w:rsidR="00153FFA" w:rsidRPr="009D5717" w:rsidRDefault="00A902AF" w:rsidP="009D5717">
      <w:pPr>
        <w:pStyle w:val="ListParagraph"/>
        <w:numPr>
          <w:ilvl w:val="1"/>
          <w:numId w:val="4"/>
        </w:numPr>
        <w:rPr>
          <w:rFonts w:cstheme="minorHAnsi"/>
          <w:b/>
          <w:sz w:val="24"/>
          <w:szCs w:val="24"/>
        </w:rPr>
      </w:pPr>
      <w:r w:rsidRPr="007267C0">
        <w:rPr>
          <w:rFonts w:cstheme="minorHAnsi"/>
          <w:b/>
          <w:sz w:val="24"/>
          <w:szCs w:val="24"/>
        </w:rPr>
        <w:t>Mobility</w:t>
      </w:r>
    </w:p>
    <w:tbl>
      <w:tblPr>
        <w:tblStyle w:val="TableGrid"/>
        <w:tblW w:w="0" w:type="auto"/>
        <w:tblLook w:val="04A0" w:firstRow="1" w:lastRow="0" w:firstColumn="1" w:lastColumn="0" w:noHBand="0" w:noVBand="1"/>
      </w:tblPr>
      <w:tblGrid>
        <w:gridCol w:w="1864"/>
        <w:gridCol w:w="1864"/>
        <w:gridCol w:w="1864"/>
        <w:gridCol w:w="1864"/>
        <w:gridCol w:w="1864"/>
      </w:tblGrid>
      <w:tr w:rsidR="00A902AF" w:rsidRPr="00381F54" w:rsidTr="00B7406C">
        <w:tc>
          <w:tcPr>
            <w:tcW w:w="1864" w:type="dxa"/>
            <w:shd w:val="clear" w:color="auto" w:fill="D9D9D9" w:themeFill="background1" w:themeFillShade="D9"/>
          </w:tcPr>
          <w:p w:rsidR="00A902AF" w:rsidRPr="00381F54" w:rsidRDefault="00A902AF" w:rsidP="00153FFA">
            <w:pPr>
              <w:rPr>
                <w:rFonts w:cstheme="minorHAnsi"/>
              </w:rPr>
            </w:pPr>
          </w:p>
        </w:tc>
        <w:tc>
          <w:tcPr>
            <w:tcW w:w="1864" w:type="dxa"/>
            <w:shd w:val="clear" w:color="auto" w:fill="D9D9D9" w:themeFill="background1" w:themeFillShade="D9"/>
          </w:tcPr>
          <w:p w:rsidR="00A902AF" w:rsidRPr="007E0698" w:rsidRDefault="00A902AF" w:rsidP="00A902AF">
            <w:pPr>
              <w:jc w:val="center"/>
              <w:rPr>
                <w:rFonts w:cstheme="minorHAnsi"/>
                <w:b/>
              </w:rPr>
            </w:pPr>
            <w:r w:rsidRPr="007E0698">
              <w:rPr>
                <w:rFonts w:cstheme="minorHAnsi"/>
                <w:b/>
              </w:rPr>
              <w:t>Leavers</w:t>
            </w:r>
          </w:p>
        </w:tc>
        <w:tc>
          <w:tcPr>
            <w:tcW w:w="1864" w:type="dxa"/>
            <w:shd w:val="clear" w:color="auto" w:fill="D9D9D9" w:themeFill="background1" w:themeFillShade="D9"/>
          </w:tcPr>
          <w:p w:rsidR="00A902AF" w:rsidRPr="007E0698" w:rsidRDefault="00A902AF" w:rsidP="00A902AF">
            <w:pPr>
              <w:jc w:val="center"/>
              <w:rPr>
                <w:rFonts w:cstheme="minorHAnsi"/>
                <w:b/>
              </w:rPr>
            </w:pPr>
            <w:r w:rsidRPr="007E0698">
              <w:rPr>
                <w:rFonts w:cstheme="minorHAnsi"/>
                <w:b/>
              </w:rPr>
              <w:t>Joiners</w:t>
            </w:r>
          </w:p>
        </w:tc>
        <w:tc>
          <w:tcPr>
            <w:tcW w:w="1864" w:type="dxa"/>
            <w:shd w:val="clear" w:color="auto" w:fill="D9D9D9" w:themeFill="background1" w:themeFillShade="D9"/>
          </w:tcPr>
          <w:p w:rsidR="00A902AF" w:rsidRPr="007E0698" w:rsidRDefault="00A902AF" w:rsidP="00A902AF">
            <w:pPr>
              <w:jc w:val="center"/>
              <w:rPr>
                <w:rFonts w:cstheme="minorHAnsi"/>
                <w:b/>
              </w:rPr>
            </w:pPr>
            <w:r w:rsidRPr="007E0698">
              <w:rPr>
                <w:rFonts w:cstheme="minorHAnsi"/>
                <w:b/>
              </w:rPr>
              <w:t>Net Movement</w:t>
            </w:r>
          </w:p>
        </w:tc>
        <w:tc>
          <w:tcPr>
            <w:tcW w:w="1864" w:type="dxa"/>
            <w:shd w:val="clear" w:color="auto" w:fill="D9D9D9" w:themeFill="background1" w:themeFillShade="D9"/>
          </w:tcPr>
          <w:p w:rsidR="00A902AF" w:rsidRPr="007E0698" w:rsidRDefault="00A902AF" w:rsidP="00A902AF">
            <w:pPr>
              <w:jc w:val="center"/>
              <w:rPr>
                <w:rFonts w:cstheme="minorHAnsi"/>
                <w:b/>
              </w:rPr>
            </w:pPr>
            <w:r w:rsidRPr="007E0698">
              <w:rPr>
                <w:rFonts w:cstheme="minorHAnsi"/>
                <w:b/>
              </w:rPr>
              <w:t>Waiting List</w:t>
            </w:r>
          </w:p>
        </w:tc>
      </w:tr>
      <w:tr w:rsidR="00A902AF" w:rsidRPr="00381F54" w:rsidTr="00B7406C">
        <w:tc>
          <w:tcPr>
            <w:tcW w:w="1864" w:type="dxa"/>
            <w:shd w:val="clear" w:color="auto" w:fill="D9D9D9" w:themeFill="background1" w:themeFillShade="D9"/>
          </w:tcPr>
          <w:p w:rsidR="00A902AF" w:rsidRPr="007E0698" w:rsidRDefault="00A902AF" w:rsidP="00153FFA">
            <w:pPr>
              <w:rPr>
                <w:rFonts w:cstheme="minorHAnsi"/>
                <w:b/>
              </w:rPr>
            </w:pPr>
            <w:r w:rsidRPr="007E0698">
              <w:rPr>
                <w:rFonts w:cstheme="minorHAnsi"/>
                <w:b/>
              </w:rPr>
              <w:t>Year 7</w:t>
            </w:r>
          </w:p>
        </w:tc>
        <w:tc>
          <w:tcPr>
            <w:tcW w:w="1864" w:type="dxa"/>
          </w:tcPr>
          <w:p w:rsidR="00A902AF" w:rsidRPr="00381F54" w:rsidRDefault="00A902AF" w:rsidP="00A902AF">
            <w:pPr>
              <w:jc w:val="center"/>
              <w:rPr>
                <w:rFonts w:cstheme="minorHAnsi"/>
              </w:rPr>
            </w:pPr>
            <w:r>
              <w:rPr>
                <w:rFonts w:cstheme="minorHAnsi"/>
              </w:rPr>
              <w:t>1</w:t>
            </w:r>
          </w:p>
        </w:tc>
        <w:tc>
          <w:tcPr>
            <w:tcW w:w="1864" w:type="dxa"/>
          </w:tcPr>
          <w:p w:rsidR="00A902AF" w:rsidRPr="00381F54" w:rsidRDefault="00A902AF" w:rsidP="00A902AF">
            <w:pPr>
              <w:jc w:val="center"/>
              <w:rPr>
                <w:rFonts w:cstheme="minorHAnsi"/>
              </w:rPr>
            </w:pPr>
            <w:r>
              <w:rPr>
                <w:rFonts w:cstheme="minorHAnsi"/>
              </w:rPr>
              <w:t>6</w:t>
            </w:r>
          </w:p>
        </w:tc>
        <w:tc>
          <w:tcPr>
            <w:tcW w:w="1864" w:type="dxa"/>
          </w:tcPr>
          <w:p w:rsidR="00A902AF" w:rsidRDefault="00A902AF" w:rsidP="00A902AF">
            <w:pPr>
              <w:jc w:val="center"/>
              <w:rPr>
                <w:rFonts w:cstheme="minorHAnsi"/>
              </w:rPr>
            </w:pPr>
            <w:r>
              <w:rPr>
                <w:rFonts w:cstheme="minorHAnsi"/>
              </w:rPr>
              <w:t>+5</w:t>
            </w:r>
          </w:p>
        </w:tc>
        <w:tc>
          <w:tcPr>
            <w:tcW w:w="1864" w:type="dxa"/>
          </w:tcPr>
          <w:p w:rsidR="00A902AF" w:rsidRDefault="00A902AF" w:rsidP="00A902AF">
            <w:pPr>
              <w:jc w:val="center"/>
              <w:rPr>
                <w:rFonts w:cstheme="minorHAnsi"/>
              </w:rPr>
            </w:pPr>
            <w:r>
              <w:rPr>
                <w:rFonts w:cstheme="minorHAnsi"/>
              </w:rPr>
              <w:t>80</w:t>
            </w:r>
          </w:p>
        </w:tc>
      </w:tr>
      <w:tr w:rsidR="00A902AF" w:rsidRPr="00381F54" w:rsidTr="00B7406C">
        <w:tc>
          <w:tcPr>
            <w:tcW w:w="1864" w:type="dxa"/>
            <w:shd w:val="clear" w:color="auto" w:fill="D9D9D9" w:themeFill="background1" w:themeFillShade="D9"/>
          </w:tcPr>
          <w:p w:rsidR="00A902AF" w:rsidRPr="007E0698" w:rsidRDefault="00A902AF" w:rsidP="00153FFA">
            <w:pPr>
              <w:rPr>
                <w:rFonts w:cstheme="minorHAnsi"/>
                <w:b/>
              </w:rPr>
            </w:pPr>
            <w:r w:rsidRPr="007E0698">
              <w:rPr>
                <w:rFonts w:cstheme="minorHAnsi"/>
                <w:b/>
              </w:rPr>
              <w:t>Year 8</w:t>
            </w:r>
          </w:p>
        </w:tc>
        <w:tc>
          <w:tcPr>
            <w:tcW w:w="1864" w:type="dxa"/>
          </w:tcPr>
          <w:p w:rsidR="00A902AF" w:rsidRPr="00381F54" w:rsidRDefault="00A902AF" w:rsidP="00A902AF">
            <w:pPr>
              <w:jc w:val="center"/>
              <w:rPr>
                <w:rFonts w:cstheme="minorHAnsi"/>
              </w:rPr>
            </w:pPr>
            <w:r>
              <w:rPr>
                <w:rFonts w:cstheme="minorHAnsi"/>
              </w:rPr>
              <w:t>2</w:t>
            </w:r>
          </w:p>
        </w:tc>
        <w:tc>
          <w:tcPr>
            <w:tcW w:w="1864" w:type="dxa"/>
          </w:tcPr>
          <w:p w:rsidR="00A902AF" w:rsidRPr="00381F54" w:rsidRDefault="00A902AF" w:rsidP="00A902AF">
            <w:pPr>
              <w:jc w:val="center"/>
              <w:rPr>
                <w:rFonts w:cstheme="minorHAnsi"/>
              </w:rPr>
            </w:pPr>
            <w:r>
              <w:rPr>
                <w:rFonts w:cstheme="minorHAnsi"/>
              </w:rPr>
              <w:t>4</w:t>
            </w:r>
          </w:p>
        </w:tc>
        <w:tc>
          <w:tcPr>
            <w:tcW w:w="1864" w:type="dxa"/>
          </w:tcPr>
          <w:p w:rsidR="00A902AF" w:rsidRDefault="00A902AF" w:rsidP="00A902AF">
            <w:pPr>
              <w:jc w:val="center"/>
              <w:rPr>
                <w:rFonts w:cstheme="minorHAnsi"/>
              </w:rPr>
            </w:pPr>
            <w:r>
              <w:rPr>
                <w:rFonts w:cstheme="minorHAnsi"/>
              </w:rPr>
              <w:t>+2</w:t>
            </w:r>
          </w:p>
        </w:tc>
        <w:tc>
          <w:tcPr>
            <w:tcW w:w="1864" w:type="dxa"/>
          </w:tcPr>
          <w:p w:rsidR="00A902AF" w:rsidRDefault="00A902AF" w:rsidP="00A902AF">
            <w:pPr>
              <w:jc w:val="center"/>
              <w:rPr>
                <w:rFonts w:cstheme="minorHAnsi"/>
              </w:rPr>
            </w:pPr>
            <w:r>
              <w:rPr>
                <w:rFonts w:cstheme="minorHAnsi"/>
              </w:rPr>
              <w:t>6</w:t>
            </w:r>
          </w:p>
        </w:tc>
      </w:tr>
      <w:tr w:rsidR="00A902AF" w:rsidRPr="00381F54" w:rsidTr="00B7406C">
        <w:tc>
          <w:tcPr>
            <w:tcW w:w="1864" w:type="dxa"/>
            <w:shd w:val="clear" w:color="auto" w:fill="D9D9D9" w:themeFill="background1" w:themeFillShade="D9"/>
          </w:tcPr>
          <w:p w:rsidR="00A902AF" w:rsidRPr="007E0698" w:rsidRDefault="00A902AF" w:rsidP="00153FFA">
            <w:pPr>
              <w:rPr>
                <w:rFonts w:cstheme="minorHAnsi"/>
                <w:b/>
              </w:rPr>
            </w:pPr>
            <w:r w:rsidRPr="007E0698">
              <w:rPr>
                <w:rFonts w:cstheme="minorHAnsi"/>
                <w:b/>
              </w:rPr>
              <w:t>Year 9</w:t>
            </w:r>
          </w:p>
        </w:tc>
        <w:tc>
          <w:tcPr>
            <w:tcW w:w="1864" w:type="dxa"/>
          </w:tcPr>
          <w:p w:rsidR="00A902AF" w:rsidRPr="00381F54" w:rsidRDefault="00A902AF" w:rsidP="00A902AF">
            <w:pPr>
              <w:jc w:val="center"/>
              <w:rPr>
                <w:rFonts w:cstheme="minorHAnsi"/>
              </w:rPr>
            </w:pPr>
            <w:r>
              <w:rPr>
                <w:rFonts w:cstheme="minorHAnsi"/>
              </w:rPr>
              <w:t>3</w:t>
            </w:r>
          </w:p>
        </w:tc>
        <w:tc>
          <w:tcPr>
            <w:tcW w:w="1864" w:type="dxa"/>
          </w:tcPr>
          <w:p w:rsidR="00A902AF" w:rsidRPr="00381F54" w:rsidRDefault="00A902AF" w:rsidP="00A902AF">
            <w:pPr>
              <w:jc w:val="center"/>
              <w:rPr>
                <w:rFonts w:cstheme="minorHAnsi"/>
              </w:rPr>
            </w:pPr>
            <w:r>
              <w:rPr>
                <w:rFonts w:cstheme="minorHAnsi"/>
              </w:rPr>
              <w:t>3</w:t>
            </w:r>
          </w:p>
        </w:tc>
        <w:tc>
          <w:tcPr>
            <w:tcW w:w="1864" w:type="dxa"/>
          </w:tcPr>
          <w:p w:rsidR="00A902AF" w:rsidRDefault="00A902AF" w:rsidP="00A902AF">
            <w:pPr>
              <w:jc w:val="center"/>
              <w:rPr>
                <w:rFonts w:cstheme="minorHAnsi"/>
              </w:rPr>
            </w:pPr>
            <w:r>
              <w:rPr>
                <w:rFonts w:cstheme="minorHAnsi"/>
              </w:rPr>
              <w:t>0</w:t>
            </w:r>
          </w:p>
        </w:tc>
        <w:tc>
          <w:tcPr>
            <w:tcW w:w="1864" w:type="dxa"/>
          </w:tcPr>
          <w:p w:rsidR="00A902AF" w:rsidRDefault="00A902AF" w:rsidP="00A902AF">
            <w:pPr>
              <w:jc w:val="center"/>
              <w:rPr>
                <w:rFonts w:cstheme="minorHAnsi"/>
              </w:rPr>
            </w:pPr>
            <w:r>
              <w:rPr>
                <w:rFonts w:cstheme="minorHAnsi"/>
              </w:rPr>
              <w:t>1</w:t>
            </w:r>
          </w:p>
        </w:tc>
      </w:tr>
      <w:tr w:rsidR="00A902AF" w:rsidRPr="00381F54" w:rsidTr="00B7406C">
        <w:tc>
          <w:tcPr>
            <w:tcW w:w="1864" w:type="dxa"/>
            <w:shd w:val="clear" w:color="auto" w:fill="D9D9D9" w:themeFill="background1" w:themeFillShade="D9"/>
          </w:tcPr>
          <w:p w:rsidR="00A902AF" w:rsidRPr="007E0698" w:rsidRDefault="00A902AF" w:rsidP="00153FFA">
            <w:pPr>
              <w:rPr>
                <w:rFonts w:cstheme="minorHAnsi"/>
                <w:b/>
              </w:rPr>
            </w:pPr>
            <w:r w:rsidRPr="007E0698">
              <w:rPr>
                <w:rFonts w:cstheme="minorHAnsi"/>
                <w:b/>
              </w:rPr>
              <w:t>Year 10</w:t>
            </w:r>
          </w:p>
        </w:tc>
        <w:tc>
          <w:tcPr>
            <w:tcW w:w="1864" w:type="dxa"/>
          </w:tcPr>
          <w:p w:rsidR="00A902AF" w:rsidRPr="00381F54" w:rsidRDefault="00A902AF" w:rsidP="00A902AF">
            <w:pPr>
              <w:jc w:val="center"/>
              <w:rPr>
                <w:rFonts w:cstheme="minorHAnsi"/>
              </w:rPr>
            </w:pPr>
            <w:r>
              <w:rPr>
                <w:rFonts w:cstheme="minorHAnsi"/>
              </w:rPr>
              <w:t>0</w:t>
            </w:r>
          </w:p>
        </w:tc>
        <w:tc>
          <w:tcPr>
            <w:tcW w:w="1864" w:type="dxa"/>
          </w:tcPr>
          <w:p w:rsidR="00A902AF" w:rsidRPr="00381F54" w:rsidRDefault="00A902AF" w:rsidP="00A902AF">
            <w:pPr>
              <w:jc w:val="center"/>
              <w:rPr>
                <w:rFonts w:cstheme="minorHAnsi"/>
              </w:rPr>
            </w:pPr>
            <w:r>
              <w:rPr>
                <w:rFonts w:cstheme="minorHAnsi"/>
              </w:rPr>
              <w:t>5*</w:t>
            </w:r>
          </w:p>
        </w:tc>
        <w:tc>
          <w:tcPr>
            <w:tcW w:w="1864" w:type="dxa"/>
          </w:tcPr>
          <w:p w:rsidR="00A902AF" w:rsidRDefault="00A902AF" w:rsidP="00A902AF">
            <w:pPr>
              <w:jc w:val="center"/>
              <w:rPr>
                <w:rFonts w:cstheme="minorHAnsi"/>
              </w:rPr>
            </w:pPr>
            <w:r>
              <w:rPr>
                <w:rFonts w:cstheme="minorHAnsi"/>
              </w:rPr>
              <w:t>+5</w:t>
            </w:r>
          </w:p>
        </w:tc>
        <w:tc>
          <w:tcPr>
            <w:tcW w:w="1864" w:type="dxa"/>
          </w:tcPr>
          <w:p w:rsidR="00A902AF" w:rsidRDefault="00A902AF" w:rsidP="00A902AF">
            <w:pPr>
              <w:jc w:val="center"/>
              <w:rPr>
                <w:rFonts w:cstheme="minorHAnsi"/>
              </w:rPr>
            </w:pPr>
            <w:r>
              <w:rPr>
                <w:rFonts w:cstheme="minorHAnsi"/>
              </w:rPr>
              <w:t>0</w:t>
            </w:r>
          </w:p>
        </w:tc>
      </w:tr>
      <w:tr w:rsidR="00A902AF" w:rsidRPr="00381F54" w:rsidTr="00B7406C">
        <w:tc>
          <w:tcPr>
            <w:tcW w:w="1864" w:type="dxa"/>
            <w:shd w:val="clear" w:color="auto" w:fill="D9D9D9" w:themeFill="background1" w:themeFillShade="D9"/>
          </w:tcPr>
          <w:p w:rsidR="00A902AF" w:rsidRPr="007E0698" w:rsidRDefault="00A902AF" w:rsidP="00153FFA">
            <w:pPr>
              <w:rPr>
                <w:rFonts w:cstheme="minorHAnsi"/>
                <w:b/>
              </w:rPr>
            </w:pPr>
            <w:r w:rsidRPr="007E0698">
              <w:rPr>
                <w:rFonts w:cstheme="minorHAnsi"/>
                <w:b/>
              </w:rPr>
              <w:t>Year 11</w:t>
            </w:r>
          </w:p>
        </w:tc>
        <w:tc>
          <w:tcPr>
            <w:tcW w:w="1864" w:type="dxa"/>
          </w:tcPr>
          <w:p w:rsidR="00A902AF" w:rsidRPr="00381F54" w:rsidRDefault="00A902AF" w:rsidP="00A902AF">
            <w:pPr>
              <w:jc w:val="center"/>
              <w:rPr>
                <w:rFonts w:cstheme="minorHAnsi"/>
              </w:rPr>
            </w:pPr>
            <w:r>
              <w:rPr>
                <w:rFonts w:cstheme="minorHAnsi"/>
              </w:rPr>
              <w:t>1</w:t>
            </w:r>
          </w:p>
        </w:tc>
        <w:tc>
          <w:tcPr>
            <w:tcW w:w="1864" w:type="dxa"/>
          </w:tcPr>
          <w:p w:rsidR="00A902AF" w:rsidRPr="00381F54" w:rsidRDefault="00A902AF" w:rsidP="00A902AF">
            <w:pPr>
              <w:jc w:val="center"/>
              <w:rPr>
                <w:rFonts w:cstheme="minorHAnsi"/>
              </w:rPr>
            </w:pPr>
            <w:r>
              <w:rPr>
                <w:rFonts w:cstheme="minorHAnsi"/>
              </w:rPr>
              <w:t>4*</w:t>
            </w:r>
          </w:p>
        </w:tc>
        <w:tc>
          <w:tcPr>
            <w:tcW w:w="1864" w:type="dxa"/>
          </w:tcPr>
          <w:p w:rsidR="00A902AF" w:rsidRDefault="00A902AF" w:rsidP="00A902AF">
            <w:pPr>
              <w:jc w:val="center"/>
              <w:rPr>
                <w:rFonts w:cstheme="minorHAnsi"/>
              </w:rPr>
            </w:pPr>
            <w:r>
              <w:rPr>
                <w:rFonts w:cstheme="minorHAnsi"/>
              </w:rPr>
              <w:t>+3</w:t>
            </w:r>
          </w:p>
        </w:tc>
        <w:tc>
          <w:tcPr>
            <w:tcW w:w="1864" w:type="dxa"/>
          </w:tcPr>
          <w:p w:rsidR="00A902AF" w:rsidRDefault="00A902AF" w:rsidP="00A902AF">
            <w:pPr>
              <w:jc w:val="center"/>
              <w:rPr>
                <w:rFonts w:cstheme="minorHAnsi"/>
              </w:rPr>
            </w:pPr>
            <w:r>
              <w:rPr>
                <w:rFonts w:cstheme="minorHAnsi"/>
              </w:rPr>
              <w:t>0</w:t>
            </w:r>
          </w:p>
        </w:tc>
      </w:tr>
    </w:tbl>
    <w:p w:rsidR="000E54D4" w:rsidRDefault="00385203" w:rsidP="000E54D4">
      <w:pPr>
        <w:rPr>
          <w:rFonts w:cstheme="minorHAnsi"/>
        </w:rPr>
      </w:pPr>
      <w:r>
        <w:rPr>
          <w:rFonts w:cstheme="minorHAnsi"/>
        </w:rPr>
        <w:t xml:space="preserve"> See Appendix 1 for information on where our joiners have come from</w:t>
      </w:r>
    </w:p>
    <w:p w:rsidR="003833EF" w:rsidRDefault="009D5717" w:rsidP="000E54D4">
      <w:pPr>
        <w:rPr>
          <w:rFonts w:cstheme="minorHAnsi"/>
        </w:rPr>
      </w:pPr>
      <w:r>
        <w:rPr>
          <w:rFonts w:cstheme="minorHAnsi"/>
        </w:rPr>
        <w:t>The movement of students into year 11 comes with a real challenge in respect of integration and academic success. One of these students has not been in school since the beginning of year 10 and so we are having to explore opportunities for a modified provision for him.</w:t>
      </w:r>
    </w:p>
    <w:p w:rsidR="009D5717" w:rsidRDefault="009D5717" w:rsidP="000E54D4">
      <w:pPr>
        <w:rPr>
          <w:rFonts w:cstheme="minorHAnsi"/>
        </w:rPr>
      </w:pPr>
    </w:p>
    <w:p w:rsidR="000E54D4" w:rsidRPr="000E54D4" w:rsidRDefault="000E54D4" w:rsidP="007267C0">
      <w:pPr>
        <w:pStyle w:val="ListParagraph"/>
        <w:numPr>
          <w:ilvl w:val="1"/>
          <w:numId w:val="4"/>
        </w:numPr>
        <w:rPr>
          <w:rFonts w:cstheme="minorHAnsi"/>
          <w:b/>
          <w:sz w:val="24"/>
          <w:szCs w:val="24"/>
        </w:rPr>
      </w:pPr>
      <w:r>
        <w:rPr>
          <w:rFonts w:cstheme="minorHAnsi"/>
          <w:b/>
          <w:sz w:val="24"/>
          <w:szCs w:val="24"/>
        </w:rPr>
        <w:t xml:space="preserve">% </w:t>
      </w:r>
      <w:r w:rsidRPr="000E54D4">
        <w:rPr>
          <w:rFonts w:cstheme="minorHAnsi"/>
          <w:b/>
          <w:sz w:val="24"/>
          <w:szCs w:val="24"/>
        </w:rPr>
        <w:t>Attendance</w:t>
      </w:r>
    </w:p>
    <w:p w:rsidR="000E54D4" w:rsidRDefault="000E54D4" w:rsidP="000E54D4">
      <w:pPr>
        <w:pStyle w:val="ListParagraph"/>
        <w:ind w:left="1080"/>
        <w:rPr>
          <w:rFonts w:cstheme="minorHAnsi"/>
        </w:rPr>
      </w:pPr>
    </w:p>
    <w:tbl>
      <w:tblPr>
        <w:tblStyle w:val="TableGrid"/>
        <w:tblW w:w="9588" w:type="dxa"/>
        <w:tblInd w:w="-5" w:type="dxa"/>
        <w:tblLook w:val="04A0" w:firstRow="1" w:lastRow="0" w:firstColumn="1" w:lastColumn="0" w:noHBand="0" w:noVBand="1"/>
      </w:tblPr>
      <w:tblGrid>
        <w:gridCol w:w="916"/>
        <w:gridCol w:w="1352"/>
        <w:gridCol w:w="1560"/>
        <w:gridCol w:w="1842"/>
        <w:gridCol w:w="2268"/>
        <w:gridCol w:w="1650"/>
      </w:tblGrid>
      <w:tr w:rsidR="00ED1F4D" w:rsidTr="00B7406C">
        <w:tc>
          <w:tcPr>
            <w:tcW w:w="916" w:type="dxa"/>
            <w:shd w:val="clear" w:color="auto" w:fill="D9D9D9" w:themeFill="background1" w:themeFillShade="D9"/>
          </w:tcPr>
          <w:p w:rsidR="00ED1F4D" w:rsidRPr="00445B47" w:rsidRDefault="00ED1F4D" w:rsidP="00014332">
            <w:pPr>
              <w:rPr>
                <w:b/>
              </w:rPr>
            </w:pPr>
          </w:p>
        </w:tc>
        <w:tc>
          <w:tcPr>
            <w:tcW w:w="1352" w:type="dxa"/>
            <w:shd w:val="clear" w:color="auto" w:fill="D9D9D9" w:themeFill="background1" w:themeFillShade="D9"/>
          </w:tcPr>
          <w:p w:rsidR="00ED1F4D" w:rsidRDefault="00ED1F4D" w:rsidP="00014332">
            <w:pPr>
              <w:rPr>
                <w:b/>
              </w:rPr>
            </w:pPr>
          </w:p>
          <w:p w:rsidR="00ED1F4D" w:rsidRDefault="00ED1F4D" w:rsidP="00014332">
            <w:pPr>
              <w:rPr>
                <w:b/>
              </w:rPr>
            </w:pPr>
            <w:r>
              <w:rPr>
                <w:b/>
              </w:rPr>
              <w:t>No. on roll</w:t>
            </w:r>
            <w:r w:rsidR="00447C75">
              <w:rPr>
                <w:b/>
              </w:rPr>
              <w:t xml:space="preserve"> </w:t>
            </w:r>
          </w:p>
        </w:tc>
        <w:tc>
          <w:tcPr>
            <w:tcW w:w="1560" w:type="dxa"/>
            <w:shd w:val="clear" w:color="auto" w:fill="D9D9D9" w:themeFill="background1" w:themeFillShade="D9"/>
            <w:vAlign w:val="center"/>
          </w:tcPr>
          <w:p w:rsidR="00ED1F4D" w:rsidRPr="00445B47" w:rsidRDefault="00ED1F4D" w:rsidP="00014332">
            <w:pPr>
              <w:rPr>
                <w:b/>
              </w:rPr>
            </w:pPr>
            <w:r>
              <w:rPr>
                <w:b/>
              </w:rPr>
              <w:t>% Attendance</w:t>
            </w:r>
          </w:p>
        </w:tc>
        <w:tc>
          <w:tcPr>
            <w:tcW w:w="1842" w:type="dxa"/>
            <w:shd w:val="clear" w:color="auto" w:fill="D9D9D9" w:themeFill="background1" w:themeFillShade="D9"/>
            <w:vAlign w:val="center"/>
          </w:tcPr>
          <w:p w:rsidR="00ED1F4D" w:rsidRPr="00445B47" w:rsidRDefault="00ED1F4D" w:rsidP="00014332">
            <w:pPr>
              <w:rPr>
                <w:b/>
              </w:rPr>
            </w:pPr>
            <w:r>
              <w:rPr>
                <w:b/>
              </w:rPr>
              <w:t>% Unauthorised absence</w:t>
            </w:r>
          </w:p>
        </w:tc>
        <w:tc>
          <w:tcPr>
            <w:tcW w:w="2268" w:type="dxa"/>
            <w:shd w:val="clear" w:color="auto" w:fill="D9D9D9" w:themeFill="background1" w:themeFillShade="D9"/>
            <w:vAlign w:val="center"/>
          </w:tcPr>
          <w:p w:rsidR="00ED1F4D" w:rsidRPr="00445B47" w:rsidRDefault="00ED1F4D" w:rsidP="00014332">
            <w:pPr>
              <w:rPr>
                <w:b/>
              </w:rPr>
            </w:pPr>
            <w:r>
              <w:rPr>
                <w:b/>
              </w:rPr>
              <w:t>% Persistent absence</w:t>
            </w:r>
            <w:r w:rsidRPr="00445B47">
              <w:rPr>
                <w:b/>
              </w:rPr>
              <w:t xml:space="preserve"> </w:t>
            </w:r>
          </w:p>
        </w:tc>
        <w:tc>
          <w:tcPr>
            <w:tcW w:w="1650" w:type="dxa"/>
            <w:shd w:val="clear" w:color="auto" w:fill="D9D9D9" w:themeFill="background1" w:themeFillShade="D9"/>
          </w:tcPr>
          <w:p w:rsidR="00ED1F4D" w:rsidRDefault="00ED1F4D" w:rsidP="00014332">
            <w:pPr>
              <w:rPr>
                <w:b/>
              </w:rPr>
            </w:pPr>
            <w:r>
              <w:rPr>
                <w:b/>
              </w:rPr>
              <w:t>Number of severely absent students &lt;50%</w:t>
            </w:r>
          </w:p>
        </w:tc>
      </w:tr>
      <w:tr w:rsidR="00ED1F4D" w:rsidTr="00B7406C">
        <w:tc>
          <w:tcPr>
            <w:tcW w:w="916" w:type="dxa"/>
            <w:shd w:val="clear" w:color="auto" w:fill="D9D9D9" w:themeFill="background1" w:themeFillShade="D9"/>
          </w:tcPr>
          <w:p w:rsidR="00ED1F4D" w:rsidRPr="00445B47" w:rsidRDefault="00ED1F4D" w:rsidP="00014332">
            <w:pPr>
              <w:rPr>
                <w:b/>
              </w:rPr>
            </w:pPr>
            <w:r w:rsidRPr="00445B47">
              <w:rPr>
                <w:b/>
              </w:rPr>
              <w:t>Year 7</w:t>
            </w:r>
          </w:p>
        </w:tc>
        <w:tc>
          <w:tcPr>
            <w:tcW w:w="1352" w:type="dxa"/>
          </w:tcPr>
          <w:p w:rsidR="00ED1F4D" w:rsidRDefault="00ED1F4D" w:rsidP="00014332">
            <w:pPr>
              <w:jc w:val="center"/>
            </w:pPr>
            <w:r>
              <w:t>241</w:t>
            </w:r>
          </w:p>
        </w:tc>
        <w:tc>
          <w:tcPr>
            <w:tcW w:w="1560" w:type="dxa"/>
          </w:tcPr>
          <w:p w:rsidR="00ED1F4D" w:rsidRDefault="00ED1F4D" w:rsidP="00014332">
            <w:pPr>
              <w:jc w:val="center"/>
            </w:pPr>
            <w:r>
              <w:t>94.71</w:t>
            </w:r>
          </w:p>
        </w:tc>
        <w:tc>
          <w:tcPr>
            <w:tcW w:w="1842" w:type="dxa"/>
          </w:tcPr>
          <w:p w:rsidR="00ED1F4D" w:rsidRDefault="00ED1F4D" w:rsidP="00014332">
            <w:pPr>
              <w:jc w:val="center"/>
            </w:pPr>
            <w:r>
              <w:t>1.56</w:t>
            </w:r>
          </w:p>
        </w:tc>
        <w:tc>
          <w:tcPr>
            <w:tcW w:w="2268" w:type="dxa"/>
          </w:tcPr>
          <w:p w:rsidR="00ED1F4D" w:rsidRDefault="00ED1F4D" w:rsidP="00014332">
            <w:pPr>
              <w:jc w:val="center"/>
            </w:pPr>
            <w:r>
              <w:t>37 students = 15.3%</w:t>
            </w:r>
          </w:p>
        </w:tc>
        <w:tc>
          <w:tcPr>
            <w:tcW w:w="1650" w:type="dxa"/>
          </w:tcPr>
          <w:p w:rsidR="00ED1F4D" w:rsidRDefault="00ED1F4D" w:rsidP="00014332">
            <w:pPr>
              <w:jc w:val="center"/>
            </w:pPr>
            <w:r>
              <w:t>0</w:t>
            </w:r>
          </w:p>
        </w:tc>
      </w:tr>
      <w:tr w:rsidR="00ED1F4D" w:rsidTr="00B7406C">
        <w:tc>
          <w:tcPr>
            <w:tcW w:w="916" w:type="dxa"/>
            <w:shd w:val="clear" w:color="auto" w:fill="D9D9D9" w:themeFill="background1" w:themeFillShade="D9"/>
          </w:tcPr>
          <w:p w:rsidR="00ED1F4D" w:rsidRPr="00445B47" w:rsidRDefault="00ED1F4D" w:rsidP="00014332">
            <w:pPr>
              <w:rPr>
                <w:b/>
              </w:rPr>
            </w:pPr>
            <w:r w:rsidRPr="00445B47">
              <w:rPr>
                <w:b/>
              </w:rPr>
              <w:t>Year 8</w:t>
            </w:r>
          </w:p>
        </w:tc>
        <w:tc>
          <w:tcPr>
            <w:tcW w:w="1352" w:type="dxa"/>
          </w:tcPr>
          <w:p w:rsidR="00ED1F4D" w:rsidRDefault="00ED1F4D" w:rsidP="00014332">
            <w:pPr>
              <w:jc w:val="center"/>
            </w:pPr>
            <w:r>
              <w:t>240</w:t>
            </w:r>
          </w:p>
        </w:tc>
        <w:tc>
          <w:tcPr>
            <w:tcW w:w="1560" w:type="dxa"/>
          </w:tcPr>
          <w:p w:rsidR="00ED1F4D" w:rsidRDefault="00ED1F4D" w:rsidP="00014332">
            <w:pPr>
              <w:jc w:val="center"/>
            </w:pPr>
            <w:r>
              <w:t>92.46</w:t>
            </w:r>
          </w:p>
        </w:tc>
        <w:tc>
          <w:tcPr>
            <w:tcW w:w="1842" w:type="dxa"/>
          </w:tcPr>
          <w:p w:rsidR="00ED1F4D" w:rsidRDefault="00ED1F4D" w:rsidP="00014332">
            <w:pPr>
              <w:jc w:val="center"/>
            </w:pPr>
            <w:r>
              <w:t>2.29</w:t>
            </w:r>
          </w:p>
        </w:tc>
        <w:tc>
          <w:tcPr>
            <w:tcW w:w="2268" w:type="dxa"/>
          </w:tcPr>
          <w:p w:rsidR="00ED1F4D" w:rsidRDefault="00ED1F4D" w:rsidP="00014332">
            <w:pPr>
              <w:jc w:val="center"/>
            </w:pPr>
            <w:r>
              <w:t>48 students = 20.0%</w:t>
            </w:r>
          </w:p>
        </w:tc>
        <w:tc>
          <w:tcPr>
            <w:tcW w:w="1650" w:type="dxa"/>
          </w:tcPr>
          <w:p w:rsidR="00ED1F4D" w:rsidRDefault="00ED1F4D" w:rsidP="00014332">
            <w:pPr>
              <w:jc w:val="center"/>
            </w:pPr>
            <w:r>
              <w:t>3</w:t>
            </w:r>
          </w:p>
        </w:tc>
      </w:tr>
      <w:tr w:rsidR="00ED1F4D" w:rsidTr="00B7406C">
        <w:tc>
          <w:tcPr>
            <w:tcW w:w="916" w:type="dxa"/>
            <w:shd w:val="clear" w:color="auto" w:fill="D9D9D9" w:themeFill="background1" w:themeFillShade="D9"/>
          </w:tcPr>
          <w:p w:rsidR="00ED1F4D" w:rsidRPr="00445B47" w:rsidRDefault="00ED1F4D" w:rsidP="00014332">
            <w:pPr>
              <w:rPr>
                <w:b/>
              </w:rPr>
            </w:pPr>
            <w:r w:rsidRPr="00445B47">
              <w:rPr>
                <w:b/>
              </w:rPr>
              <w:t>Year 9</w:t>
            </w:r>
          </w:p>
        </w:tc>
        <w:tc>
          <w:tcPr>
            <w:tcW w:w="1352" w:type="dxa"/>
          </w:tcPr>
          <w:p w:rsidR="00ED1F4D" w:rsidRDefault="00ED1F4D" w:rsidP="00014332">
            <w:pPr>
              <w:jc w:val="center"/>
            </w:pPr>
            <w:r>
              <w:t>236</w:t>
            </w:r>
          </w:p>
        </w:tc>
        <w:tc>
          <w:tcPr>
            <w:tcW w:w="1560" w:type="dxa"/>
          </w:tcPr>
          <w:p w:rsidR="00ED1F4D" w:rsidRDefault="00ED1F4D" w:rsidP="00014332">
            <w:pPr>
              <w:jc w:val="center"/>
            </w:pPr>
            <w:r>
              <w:t>93.41</w:t>
            </w:r>
          </w:p>
        </w:tc>
        <w:tc>
          <w:tcPr>
            <w:tcW w:w="1842" w:type="dxa"/>
          </w:tcPr>
          <w:p w:rsidR="00ED1F4D" w:rsidRDefault="00ED1F4D" w:rsidP="00014332">
            <w:pPr>
              <w:jc w:val="center"/>
            </w:pPr>
            <w:r>
              <w:t>2.20</w:t>
            </w:r>
          </w:p>
        </w:tc>
        <w:tc>
          <w:tcPr>
            <w:tcW w:w="2268" w:type="dxa"/>
          </w:tcPr>
          <w:p w:rsidR="00ED1F4D" w:rsidRDefault="00ED1F4D" w:rsidP="00014332">
            <w:pPr>
              <w:jc w:val="center"/>
            </w:pPr>
            <w:r>
              <w:t>43 students = 18.2%</w:t>
            </w:r>
          </w:p>
        </w:tc>
        <w:tc>
          <w:tcPr>
            <w:tcW w:w="1650" w:type="dxa"/>
          </w:tcPr>
          <w:p w:rsidR="00ED1F4D" w:rsidRDefault="00ED1F4D" w:rsidP="00014332">
            <w:pPr>
              <w:jc w:val="center"/>
            </w:pPr>
            <w:r>
              <w:t>1</w:t>
            </w:r>
          </w:p>
        </w:tc>
      </w:tr>
      <w:tr w:rsidR="00ED1F4D" w:rsidTr="00B7406C">
        <w:tc>
          <w:tcPr>
            <w:tcW w:w="916" w:type="dxa"/>
            <w:shd w:val="clear" w:color="auto" w:fill="D9D9D9" w:themeFill="background1" w:themeFillShade="D9"/>
          </w:tcPr>
          <w:p w:rsidR="00ED1F4D" w:rsidRPr="00445B47" w:rsidRDefault="00ED1F4D" w:rsidP="00014332">
            <w:pPr>
              <w:rPr>
                <w:b/>
              </w:rPr>
            </w:pPr>
            <w:r w:rsidRPr="00445B47">
              <w:rPr>
                <w:b/>
              </w:rPr>
              <w:t>Year 10</w:t>
            </w:r>
          </w:p>
        </w:tc>
        <w:tc>
          <w:tcPr>
            <w:tcW w:w="1352" w:type="dxa"/>
          </w:tcPr>
          <w:p w:rsidR="00ED1F4D" w:rsidRDefault="00ED1F4D" w:rsidP="00014332">
            <w:pPr>
              <w:jc w:val="center"/>
            </w:pPr>
            <w:r>
              <w:t>243</w:t>
            </w:r>
          </w:p>
        </w:tc>
        <w:tc>
          <w:tcPr>
            <w:tcW w:w="1560" w:type="dxa"/>
          </w:tcPr>
          <w:p w:rsidR="00ED1F4D" w:rsidRDefault="00ED1F4D" w:rsidP="00014332">
            <w:pPr>
              <w:jc w:val="center"/>
            </w:pPr>
            <w:r>
              <w:t>93.78</w:t>
            </w:r>
          </w:p>
        </w:tc>
        <w:tc>
          <w:tcPr>
            <w:tcW w:w="1842" w:type="dxa"/>
          </w:tcPr>
          <w:p w:rsidR="00ED1F4D" w:rsidRDefault="00ED1F4D" w:rsidP="00014332">
            <w:pPr>
              <w:jc w:val="center"/>
            </w:pPr>
            <w:r>
              <w:t>2.09</w:t>
            </w:r>
          </w:p>
        </w:tc>
        <w:tc>
          <w:tcPr>
            <w:tcW w:w="2268" w:type="dxa"/>
          </w:tcPr>
          <w:p w:rsidR="00ED1F4D" w:rsidRDefault="00ED1F4D" w:rsidP="00014332">
            <w:pPr>
              <w:jc w:val="center"/>
            </w:pPr>
            <w:r>
              <w:t>41 students = 16.8%</w:t>
            </w:r>
          </w:p>
        </w:tc>
        <w:tc>
          <w:tcPr>
            <w:tcW w:w="1650" w:type="dxa"/>
          </w:tcPr>
          <w:p w:rsidR="00ED1F4D" w:rsidRDefault="00ED1F4D" w:rsidP="00014332">
            <w:pPr>
              <w:jc w:val="center"/>
            </w:pPr>
            <w:r>
              <w:t>0</w:t>
            </w:r>
          </w:p>
        </w:tc>
      </w:tr>
      <w:tr w:rsidR="00ED1F4D" w:rsidTr="00B7406C">
        <w:tc>
          <w:tcPr>
            <w:tcW w:w="916" w:type="dxa"/>
            <w:shd w:val="clear" w:color="auto" w:fill="D9D9D9" w:themeFill="background1" w:themeFillShade="D9"/>
          </w:tcPr>
          <w:p w:rsidR="00ED1F4D" w:rsidRPr="00445B47" w:rsidRDefault="00ED1F4D" w:rsidP="00014332">
            <w:pPr>
              <w:rPr>
                <w:b/>
              </w:rPr>
            </w:pPr>
            <w:r w:rsidRPr="00445B47">
              <w:rPr>
                <w:b/>
              </w:rPr>
              <w:t>Year 11</w:t>
            </w:r>
          </w:p>
        </w:tc>
        <w:tc>
          <w:tcPr>
            <w:tcW w:w="1352" w:type="dxa"/>
          </w:tcPr>
          <w:p w:rsidR="00ED1F4D" w:rsidRDefault="00447C75" w:rsidP="00014332">
            <w:pPr>
              <w:jc w:val="center"/>
            </w:pPr>
            <w:r>
              <w:t>241</w:t>
            </w:r>
          </w:p>
        </w:tc>
        <w:tc>
          <w:tcPr>
            <w:tcW w:w="1560" w:type="dxa"/>
          </w:tcPr>
          <w:p w:rsidR="00ED1F4D" w:rsidRDefault="00ED1F4D" w:rsidP="00014332">
            <w:pPr>
              <w:jc w:val="center"/>
            </w:pPr>
            <w:r>
              <w:t>92.54</w:t>
            </w:r>
          </w:p>
        </w:tc>
        <w:tc>
          <w:tcPr>
            <w:tcW w:w="1842" w:type="dxa"/>
          </w:tcPr>
          <w:p w:rsidR="00ED1F4D" w:rsidRDefault="00ED1F4D" w:rsidP="00014332">
            <w:pPr>
              <w:jc w:val="center"/>
            </w:pPr>
            <w:r>
              <w:t>2.13</w:t>
            </w:r>
          </w:p>
        </w:tc>
        <w:tc>
          <w:tcPr>
            <w:tcW w:w="2268" w:type="dxa"/>
          </w:tcPr>
          <w:p w:rsidR="00ED1F4D" w:rsidRDefault="00ED1F4D" w:rsidP="00014332">
            <w:pPr>
              <w:jc w:val="center"/>
            </w:pPr>
            <w:r>
              <w:t>48 students = 20.0%</w:t>
            </w:r>
          </w:p>
        </w:tc>
        <w:tc>
          <w:tcPr>
            <w:tcW w:w="1650" w:type="dxa"/>
          </w:tcPr>
          <w:p w:rsidR="00ED1F4D" w:rsidRDefault="00ED1F4D" w:rsidP="00014332">
            <w:pPr>
              <w:jc w:val="center"/>
            </w:pPr>
            <w:r>
              <w:t>3</w:t>
            </w:r>
          </w:p>
        </w:tc>
      </w:tr>
      <w:tr w:rsidR="00ED1F4D" w:rsidTr="00B7406C">
        <w:tc>
          <w:tcPr>
            <w:tcW w:w="916" w:type="dxa"/>
            <w:shd w:val="clear" w:color="auto" w:fill="D9D9D9" w:themeFill="background1" w:themeFillShade="D9"/>
          </w:tcPr>
          <w:p w:rsidR="00ED1F4D" w:rsidRPr="00445B47" w:rsidRDefault="00ED1F4D" w:rsidP="00014332">
            <w:pPr>
              <w:rPr>
                <w:b/>
              </w:rPr>
            </w:pPr>
          </w:p>
        </w:tc>
        <w:tc>
          <w:tcPr>
            <w:tcW w:w="1352" w:type="dxa"/>
          </w:tcPr>
          <w:p w:rsidR="00ED1F4D" w:rsidRDefault="00ED1F4D" w:rsidP="00014332">
            <w:pPr>
              <w:jc w:val="center"/>
            </w:pPr>
          </w:p>
        </w:tc>
        <w:tc>
          <w:tcPr>
            <w:tcW w:w="1560" w:type="dxa"/>
          </w:tcPr>
          <w:p w:rsidR="00ED1F4D" w:rsidRDefault="00ED1F4D" w:rsidP="00014332"/>
        </w:tc>
        <w:tc>
          <w:tcPr>
            <w:tcW w:w="1842" w:type="dxa"/>
          </w:tcPr>
          <w:p w:rsidR="00ED1F4D" w:rsidRDefault="00ED1F4D" w:rsidP="00014332"/>
        </w:tc>
        <w:tc>
          <w:tcPr>
            <w:tcW w:w="2268" w:type="dxa"/>
          </w:tcPr>
          <w:p w:rsidR="00ED1F4D" w:rsidRDefault="00ED1F4D" w:rsidP="00014332">
            <w:pPr>
              <w:jc w:val="center"/>
            </w:pPr>
          </w:p>
        </w:tc>
        <w:tc>
          <w:tcPr>
            <w:tcW w:w="1650" w:type="dxa"/>
          </w:tcPr>
          <w:p w:rsidR="00ED1F4D" w:rsidRDefault="00ED1F4D" w:rsidP="00014332">
            <w:pPr>
              <w:jc w:val="center"/>
            </w:pPr>
          </w:p>
        </w:tc>
      </w:tr>
      <w:tr w:rsidR="00ED1F4D" w:rsidTr="00B7406C">
        <w:tc>
          <w:tcPr>
            <w:tcW w:w="916" w:type="dxa"/>
            <w:shd w:val="clear" w:color="auto" w:fill="D9D9D9" w:themeFill="background1" w:themeFillShade="D9"/>
          </w:tcPr>
          <w:p w:rsidR="00ED1F4D" w:rsidRPr="00445B47" w:rsidRDefault="00ED1F4D" w:rsidP="00014332">
            <w:pPr>
              <w:rPr>
                <w:b/>
              </w:rPr>
            </w:pPr>
            <w:r w:rsidRPr="00445B47">
              <w:rPr>
                <w:b/>
              </w:rPr>
              <w:t>Boys</w:t>
            </w:r>
          </w:p>
        </w:tc>
        <w:tc>
          <w:tcPr>
            <w:tcW w:w="1352" w:type="dxa"/>
          </w:tcPr>
          <w:p w:rsidR="00ED1F4D" w:rsidRDefault="00ED1F4D" w:rsidP="00014332">
            <w:pPr>
              <w:jc w:val="center"/>
            </w:pPr>
            <w:r>
              <w:t>643</w:t>
            </w:r>
          </w:p>
        </w:tc>
        <w:tc>
          <w:tcPr>
            <w:tcW w:w="1560" w:type="dxa"/>
          </w:tcPr>
          <w:p w:rsidR="00ED1F4D" w:rsidRDefault="00ED1F4D" w:rsidP="00014332">
            <w:pPr>
              <w:jc w:val="center"/>
            </w:pPr>
            <w:r>
              <w:t>93.24</w:t>
            </w:r>
          </w:p>
        </w:tc>
        <w:tc>
          <w:tcPr>
            <w:tcW w:w="1842" w:type="dxa"/>
          </w:tcPr>
          <w:p w:rsidR="00ED1F4D" w:rsidRDefault="00ED1F4D" w:rsidP="00014332">
            <w:pPr>
              <w:jc w:val="center"/>
            </w:pPr>
            <w:r>
              <w:t>1.94</w:t>
            </w:r>
          </w:p>
        </w:tc>
        <w:tc>
          <w:tcPr>
            <w:tcW w:w="2268" w:type="dxa"/>
          </w:tcPr>
          <w:p w:rsidR="00ED1F4D" w:rsidRDefault="00ED1F4D" w:rsidP="00014332">
            <w:pPr>
              <w:jc w:val="center"/>
            </w:pPr>
            <w:r>
              <w:t>122 Students = 19.2%</w:t>
            </w:r>
          </w:p>
        </w:tc>
        <w:tc>
          <w:tcPr>
            <w:tcW w:w="1650" w:type="dxa"/>
          </w:tcPr>
          <w:p w:rsidR="00ED1F4D" w:rsidRDefault="00ED1F4D" w:rsidP="00014332">
            <w:pPr>
              <w:jc w:val="center"/>
            </w:pPr>
            <w:r>
              <w:t>4</w:t>
            </w:r>
          </w:p>
        </w:tc>
      </w:tr>
      <w:tr w:rsidR="00ED1F4D" w:rsidTr="00B7406C">
        <w:tc>
          <w:tcPr>
            <w:tcW w:w="916" w:type="dxa"/>
            <w:shd w:val="clear" w:color="auto" w:fill="D9D9D9" w:themeFill="background1" w:themeFillShade="D9"/>
          </w:tcPr>
          <w:p w:rsidR="00ED1F4D" w:rsidRPr="00445B47" w:rsidRDefault="00ED1F4D" w:rsidP="00014332">
            <w:pPr>
              <w:rPr>
                <w:b/>
              </w:rPr>
            </w:pPr>
            <w:r w:rsidRPr="00445B47">
              <w:rPr>
                <w:b/>
              </w:rPr>
              <w:t>Girls</w:t>
            </w:r>
          </w:p>
        </w:tc>
        <w:tc>
          <w:tcPr>
            <w:tcW w:w="1352" w:type="dxa"/>
          </w:tcPr>
          <w:p w:rsidR="00ED1F4D" w:rsidRDefault="00ED1F4D" w:rsidP="00014332">
            <w:pPr>
              <w:jc w:val="center"/>
            </w:pPr>
            <w:r>
              <w:t>557</w:t>
            </w:r>
          </w:p>
        </w:tc>
        <w:tc>
          <w:tcPr>
            <w:tcW w:w="1560" w:type="dxa"/>
          </w:tcPr>
          <w:p w:rsidR="00ED1F4D" w:rsidRDefault="00ED1F4D" w:rsidP="00014332">
            <w:pPr>
              <w:jc w:val="center"/>
            </w:pPr>
            <w:r>
              <w:t>93.43</w:t>
            </w:r>
          </w:p>
        </w:tc>
        <w:tc>
          <w:tcPr>
            <w:tcW w:w="1842" w:type="dxa"/>
          </w:tcPr>
          <w:p w:rsidR="00ED1F4D" w:rsidRDefault="00ED1F4D" w:rsidP="00014332">
            <w:pPr>
              <w:jc w:val="center"/>
            </w:pPr>
            <w:r>
              <w:t>2.28</w:t>
            </w:r>
          </w:p>
        </w:tc>
        <w:tc>
          <w:tcPr>
            <w:tcW w:w="2268" w:type="dxa"/>
          </w:tcPr>
          <w:p w:rsidR="00ED1F4D" w:rsidRDefault="00ED1F4D" w:rsidP="00014332">
            <w:pPr>
              <w:jc w:val="center"/>
            </w:pPr>
            <w:r>
              <w:t>95 Students = 17.0%</w:t>
            </w:r>
          </w:p>
        </w:tc>
        <w:tc>
          <w:tcPr>
            <w:tcW w:w="1650" w:type="dxa"/>
          </w:tcPr>
          <w:p w:rsidR="00ED1F4D" w:rsidRDefault="00ED1F4D" w:rsidP="00014332">
            <w:pPr>
              <w:jc w:val="center"/>
            </w:pPr>
            <w:r>
              <w:t>3</w:t>
            </w:r>
          </w:p>
        </w:tc>
      </w:tr>
      <w:tr w:rsidR="00ED1F4D" w:rsidTr="00B7406C">
        <w:tc>
          <w:tcPr>
            <w:tcW w:w="916" w:type="dxa"/>
            <w:shd w:val="clear" w:color="auto" w:fill="D9D9D9" w:themeFill="background1" w:themeFillShade="D9"/>
          </w:tcPr>
          <w:p w:rsidR="00ED1F4D" w:rsidRPr="00445B47" w:rsidRDefault="00ED1F4D" w:rsidP="00014332">
            <w:pPr>
              <w:rPr>
                <w:b/>
              </w:rPr>
            </w:pPr>
            <w:r w:rsidRPr="00445B47">
              <w:rPr>
                <w:b/>
              </w:rPr>
              <w:t>PP</w:t>
            </w:r>
          </w:p>
        </w:tc>
        <w:tc>
          <w:tcPr>
            <w:tcW w:w="1352" w:type="dxa"/>
          </w:tcPr>
          <w:p w:rsidR="00ED1F4D" w:rsidRDefault="00ED1F4D" w:rsidP="00014332">
            <w:pPr>
              <w:jc w:val="center"/>
            </w:pPr>
            <w:r>
              <w:t>209</w:t>
            </w:r>
          </w:p>
        </w:tc>
        <w:tc>
          <w:tcPr>
            <w:tcW w:w="1560" w:type="dxa"/>
          </w:tcPr>
          <w:p w:rsidR="00ED1F4D" w:rsidRDefault="00ED1F4D" w:rsidP="00014332">
            <w:pPr>
              <w:jc w:val="center"/>
            </w:pPr>
            <w:r>
              <w:t>88.41</w:t>
            </w:r>
          </w:p>
        </w:tc>
        <w:tc>
          <w:tcPr>
            <w:tcW w:w="1842" w:type="dxa"/>
          </w:tcPr>
          <w:p w:rsidR="00ED1F4D" w:rsidRDefault="00ED1F4D" w:rsidP="00014332">
            <w:pPr>
              <w:jc w:val="center"/>
            </w:pPr>
            <w:r>
              <w:t>4.43</w:t>
            </w:r>
          </w:p>
        </w:tc>
        <w:tc>
          <w:tcPr>
            <w:tcW w:w="2268" w:type="dxa"/>
          </w:tcPr>
          <w:p w:rsidR="00ED1F4D" w:rsidRDefault="00ED1F4D" w:rsidP="00014332">
            <w:pPr>
              <w:jc w:val="center"/>
            </w:pPr>
            <w:r>
              <w:t>68 Students = 32.5%</w:t>
            </w:r>
          </w:p>
        </w:tc>
        <w:tc>
          <w:tcPr>
            <w:tcW w:w="1650" w:type="dxa"/>
          </w:tcPr>
          <w:p w:rsidR="00ED1F4D" w:rsidRDefault="00ED1F4D" w:rsidP="00014332">
            <w:pPr>
              <w:jc w:val="center"/>
            </w:pPr>
            <w:r>
              <w:t>2</w:t>
            </w:r>
          </w:p>
        </w:tc>
      </w:tr>
      <w:tr w:rsidR="00ED1F4D" w:rsidTr="00B7406C">
        <w:tc>
          <w:tcPr>
            <w:tcW w:w="916" w:type="dxa"/>
            <w:shd w:val="clear" w:color="auto" w:fill="D9D9D9" w:themeFill="background1" w:themeFillShade="D9"/>
          </w:tcPr>
          <w:p w:rsidR="00ED1F4D" w:rsidRPr="00445B47" w:rsidRDefault="00ED1F4D" w:rsidP="00014332">
            <w:pPr>
              <w:rPr>
                <w:b/>
              </w:rPr>
            </w:pPr>
            <w:r w:rsidRPr="00445B47">
              <w:rPr>
                <w:b/>
              </w:rPr>
              <w:t>SEND</w:t>
            </w:r>
          </w:p>
        </w:tc>
        <w:tc>
          <w:tcPr>
            <w:tcW w:w="1352" w:type="dxa"/>
          </w:tcPr>
          <w:p w:rsidR="00ED1F4D" w:rsidRDefault="00ED1F4D" w:rsidP="00014332">
            <w:pPr>
              <w:jc w:val="center"/>
            </w:pPr>
            <w:r>
              <w:t>290</w:t>
            </w:r>
          </w:p>
        </w:tc>
        <w:tc>
          <w:tcPr>
            <w:tcW w:w="1560" w:type="dxa"/>
          </w:tcPr>
          <w:p w:rsidR="00ED1F4D" w:rsidRDefault="00ED1F4D" w:rsidP="00014332">
            <w:pPr>
              <w:jc w:val="center"/>
            </w:pPr>
            <w:r>
              <w:t>91.7</w:t>
            </w:r>
          </w:p>
        </w:tc>
        <w:tc>
          <w:tcPr>
            <w:tcW w:w="1842" w:type="dxa"/>
          </w:tcPr>
          <w:p w:rsidR="00ED1F4D" w:rsidRDefault="00ED1F4D" w:rsidP="00014332">
            <w:pPr>
              <w:jc w:val="center"/>
            </w:pPr>
            <w:r>
              <w:t>2.66</w:t>
            </w:r>
          </w:p>
        </w:tc>
        <w:tc>
          <w:tcPr>
            <w:tcW w:w="2268" w:type="dxa"/>
          </w:tcPr>
          <w:p w:rsidR="00ED1F4D" w:rsidRDefault="00ED1F4D" w:rsidP="00014332">
            <w:pPr>
              <w:jc w:val="center"/>
            </w:pPr>
            <w:r>
              <w:t>51 Students = 17.5%</w:t>
            </w:r>
          </w:p>
        </w:tc>
        <w:tc>
          <w:tcPr>
            <w:tcW w:w="1650" w:type="dxa"/>
          </w:tcPr>
          <w:p w:rsidR="00ED1F4D" w:rsidRDefault="00ED1F4D" w:rsidP="00014332">
            <w:pPr>
              <w:jc w:val="center"/>
            </w:pPr>
            <w:r>
              <w:t>5</w:t>
            </w:r>
          </w:p>
        </w:tc>
      </w:tr>
      <w:tr w:rsidR="00ED1F4D" w:rsidTr="00B7406C">
        <w:tc>
          <w:tcPr>
            <w:tcW w:w="916" w:type="dxa"/>
            <w:shd w:val="clear" w:color="auto" w:fill="D9D9D9" w:themeFill="background1" w:themeFillShade="D9"/>
          </w:tcPr>
          <w:p w:rsidR="00ED1F4D" w:rsidRPr="00445B47" w:rsidRDefault="00ED1F4D" w:rsidP="00014332">
            <w:pPr>
              <w:rPr>
                <w:b/>
              </w:rPr>
            </w:pPr>
          </w:p>
        </w:tc>
        <w:tc>
          <w:tcPr>
            <w:tcW w:w="1352" w:type="dxa"/>
          </w:tcPr>
          <w:p w:rsidR="00ED1F4D" w:rsidRDefault="00ED1F4D" w:rsidP="00014332">
            <w:pPr>
              <w:jc w:val="center"/>
            </w:pPr>
          </w:p>
        </w:tc>
        <w:tc>
          <w:tcPr>
            <w:tcW w:w="1560" w:type="dxa"/>
          </w:tcPr>
          <w:p w:rsidR="00ED1F4D" w:rsidRDefault="00ED1F4D" w:rsidP="00014332">
            <w:pPr>
              <w:jc w:val="center"/>
            </w:pPr>
          </w:p>
        </w:tc>
        <w:tc>
          <w:tcPr>
            <w:tcW w:w="1842" w:type="dxa"/>
          </w:tcPr>
          <w:p w:rsidR="00ED1F4D" w:rsidRDefault="00ED1F4D" w:rsidP="00014332">
            <w:pPr>
              <w:jc w:val="center"/>
            </w:pPr>
          </w:p>
        </w:tc>
        <w:tc>
          <w:tcPr>
            <w:tcW w:w="2268" w:type="dxa"/>
          </w:tcPr>
          <w:p w:rsidR="00ED1F4D" w:rsidRDefault="00ED1F4D" w:rsidP="00014332">
            <w:pPr>
              <w:jc w:val="center"/>
            </w:pPr>
          </w:p>
        </w:tc>
        <w:tc>
          <w:tcPr>
            <w:tcW w:w="1650" w:type="dxa"/>
          </w:tcPr>
          <w:p w:rsidR="00ED1F4D" w:rsidRDefault="00ED1F4D" w:rsidP="00014332">
            <w:pPr>
              <w:jc w:val="center"/>
            </w:pPr>
          </w:p>
        </w:tc>
      </w:tr>
      <w:tr w:rsidR="00ED1F4D" w:rsidTr="00447C75">
        <w:tc>
          <w:tcPr>
            <w:tcW w:w="916" w:type="dxa"/>
            <w:shd w:val="clear" w:color="auto" w:fill="D9D9D9" w:themeFill="background1" w:themeFillShade="D9"/>
          </w:tcPr>
          <w:p w:rsidR="00ED1F4D" w:rsidRPr="00447C75" w:rsidRDefault="00ED1F4D" w:rsidP="00014332">
            <w:pPr>
              <w:rPr>
                <w:b/>
                <w:sz w:val="24"/>
                <w:szCs w:val="24"/>
              </w:rPr>
            </w:pPr>
            <w:r w:rsidRPr="00447C75">
              <w:rPr>
                <w:b/>
                <w:sz w:val="24"/>
                <w:szCs w:val="24"/>
              </w:rPr>
              <w:t>Total</w:t>
            </w:r>
          </w:p>
        </w:tc>
        <w:tc>
          <w:tcPr>
            <w:tcW w:w="1352" w:type="dxa"/>
            <w:shd w:val="clear" w:color="auto" w:fill="D9D9D9" w:themeFill="background1" w:themeFillShade="D9"/>
          </w:tcPr>
          <w:p w:rsidR="00ED1F4D" w:rsidRPr="00447C75" w:rsidRDefault="00ED1F4D" w:rsidP="00014332">
            <w:pPr>
              <w:jc w:val="center"/>
              <w:rPr>
                <w:sz w:val="24"/>
                <w:szCs w:val="24"/>
              </w:rPr>
            </w:pPr>
            <w:r w:rsidRPr="00447C75">
              <w:rPr>
                <w:sz w:val="24"/>
                <w:szCs w:val="24"/>
              </w:rPr>
              <w:t>1200</w:t>
            </w:r>
          </w:p>
        </w:tc>
        <w:tc>
          <w:tcPr>
            <w:tcW w:w="1560" w:type="dxa"/>
            <w:shd w:val="clear" w:color="auto" w:fill="D9D9D9" w:themeFill="background1" w:themeFillShade="D9"/>
          </w:tcPr>
          <w:p w:rsidR="00ED1F4D" w:rsidRPr="00447C75" w:rsidRDefault="00ED1F4D" w:rsidP="00014332">
            <w:pPr>
              <w:jc w:val="center"/>
              <w:rPr>
                <w:b/>
                <w:sz w:val="24"/>
                <w:szCs w:val="24"/>
              </w:rPr>
            </w:pPr>
            <w:r w:rsidRPr="00447C75">
              <w:rPr>
                <w:b/>
                <w:sz w:val="24"/>
                <w:szCs w:val="24"/>
              </w:rPr>
              <w:t>93.38</w:t>
            </w:r>
          </w:p>
        </w:tc>
        <w:tc>
          <w:tcPr>
            <w:tcW w:w="1842" w:type="dxa"/>
            <w:shd w:val="clear" w:color="auto" w:fill="D9D9D9" w:themeFill="background1" w:themeFillShade="D9"/>
          </w:tcPr>
          <w:p w:rsidR="00ED1F4D" w:rsidRPr="00447C75" w:rsidRDefault="00ED1F4D" w:rsidP="00014332">
            <w:pPr>
              <w:jc w:val="center"/>
              <w:rPr>
                <w:b/>
                <w:sz w:val="24"/>
                <w:szCs w:val="24"/>
              </w:rPr>
            </w:pPr>
            <w:r w:rsidRPr="00447C75">
              <w:rPr>
                <w:b/>
                <w:sz w:val="24"/>
                <w:szCs w:val="24"/>
              </w:rPr>
              <w:t>2.05</w:t>
            </w:r>
          </w:p>
        </w:tc>
        <w:tc>
          <w:tcPr>
            <w:tcW w:w="2268" w:type="dxa"/>
            <w:shd w:val="clear" w:color="auto" w:fill="D9D9D9" w:themeFill="background1" w:themeFillShade="D9"/>
          </w:tcPr>
          <w:p w:rsidR="00ED1F4D" w:rsidRPr="00447C75" w:rsidRDefault="00ED1F4D" w:rsidP="00014332">
            <w:pPr>
              <w:jc w:val="center"/>
              <w:rPr>
                <w:b/>
                <w:sz w:val="24"/>
                <w:szCs w:val="24"/>
              </w:rPr>
            </w:pPr>
            <w:r w:rsidRPr="00447C75">
              <w:rPr>
                <w:b/>
                <w:sz w:val="24"/>
                <w:szCs w:val="24"/>
              </w:rPr>
              <w:t>18.06%</w:t>
            </w:r>
          </w:p>
        </w:tc>
        <w:tc>
          <w:tcPr>
            <w:tcW w:w="1650" w:type="dxa"/>
            <w:shd w:val="clear" w:color="auto" w:fill="D9D9D9" w:themeFill="background1" w:themeFillShade="D9"/>
          </w:tcPr>
          <w:p w:rsidR="00ED1F4D" w:rsidRPr="00447C75" w:rsidRDefault="00ED1F4D" w:rsidP="00014332">
            <w:pPr>
              <w:jc w:val="center"/>
              <w:rPr>
                <w:b/>
                <w:sz w:val="24"/>
                <w:szCs w:val="24"/>
              </w:rPr>
            </w:pPr>
            <w:r w:rsidRPr="00447C75">
              <w:rPr>
                <w:b/>
                <w:sz w:val="24"/>
                <w:szCs w:val="24"/>
              </w:rPr>
              <w:t>7</w:t>
            </w:r>
          </w:p>
        </w:tc>
      </w:tr>
    </w:tbl>
    <w:p w:rsidR="000E54D4" w:rsidRDefault="000E54D4" w:rsidP="000E54D4">
      <w:pPr>
        <w:pStyle w:val="ListParagraph"/>
        <w:ind w:left="1080"/>
        <w:rPr>
          <w:rFonts w:cstheme="minorHAnsi"/>
        </w:rPr>
      </w:pPr>
    </w:p>
    <w:p w:rsidR="008F0941" w:rsidRDefault="008F0941" w:rsidP="000E54D4">
      <w:pPr>
        <w:pStyle w:val="ListParagraph"/>
        <w:ind w:left="1080"/>
        <w:rPr>
          <w:rFonts w:cstheme="minorHAnsi"/>
        </w:rPr>
      </w:pPr>
    </w:p>
    <w:p w:rsidR="000E54D4" w:rsidRDefault="00447C75" w:rsidP="007E0698">
      <w:pPr>
        <w:jc w:val="both"/>
        <w:rPr>
          <w:rFonts w:cstheme="minorHAnsi"/>
          <w:sz w:val="24"/>
          <w:szCs w:val="24"/>
        </w:rPr>
      </w:pPr>
      <w:r w:rsidRPr="00447C75">
        <w:rPr>
          <w:rFonts w:cstheme="minorHAnsi"/>
          <w:sz w:val="24"/>
          <w:szCs w:val="24"/>
        </w:rPr>
        <w:t>The latest national figures</w:t>
      </w:r>
      <w:r>
        <w:rPr>
          <w:rFonts w:cstheme="minorHAnsi"/>
          <w:sz w:val="24"/>
          <w:szCs w:val="24"/>
        </w:rPr>
        <w:t xml:space="preserve"> (74% of schools nationally submit their data to the </w:t>
      </w:r>
      <w:proofErr w:type="spellStart"/>
      <w:r>
        <w:rPr>
          <w:rFonts w:cstheme="minorHAnsi"/>
          <w:sz w:val="24"/>
          <w:szCs w:val="24"/>
        </w:rPr>
        <w:t>DfE</w:t>
      </w:r>
      <w:proofErr w:type="spellEnd"/>
      <w:r>
        <w:rPr>
          <w:rFonts w:cstheme="minorHAnsi"/>
          <w:sz w:val="24"/>
          <w:szCs w:val="24"/>
        </w:rPr>
        <w:t>)</w:t>
      </w:r>
      <w:r w:rsidRPr="00447C75">
        <w:rPr>
          <w:rFonts w:cstheme="minorHAnsi"/>
          <w:sz w:val="24"/>
          <w:szCs w:val="24"/>
        </w:rPr>
        <w:t xml:space="preserve"> indicate that the attendance in state secondary schools across the year to date is 92.3%</w:t>
      </w:r>
      <w:r>
        <w:rPr>
          <w:rFonts w:cstheme="minorHAnsi"/>
          <w:sz w:val="24"/>
          <w:szCs w:val="24"/>
        </w:rPr>
        <w:t xml:space="preserve"> with 2.8% of the absences being unauthorised.</w:t>
      </w:r>
    </w:p>
    <w:p w:rsidR="00447C75" w:rsidRPr="00447C75" w:rsidRDefault="00447C75" w:rsidP="007E0698">
      <w:pPr>
        <w:jc w:val="both"/>
        <w:rPr>
          <w:rFonts w:cstheme="minorHAnsi"/>
          <w:sz w:val="24"/>
          <w:szCs w:val="24"/>
        </w:rPr>
      </w:pPr>
      <w:r>
        <w:rPr>
          <w:rFonts w:cstheme="minorHAnsi"/>
          <w:sz w:val="24"/>
          <w:szCs w:val="24"/>
        </w:rPr>
        <w:t>Whilst we do continue to keep our attendance figures above national, our target for this year is 95%+ and to this end we are exploring how we can strengthen the team looking at attendance. We feel the roles within the team need to reflect some of the differences we are seeing for absence e.g. those stu</w:t>
      </w:r>
      <w:r w:rsidR="007E0698">
        <w:rPr>
          <w:rFonts w:cstheme="minorHAnsi"/>
          <w:sz w:val="24"/>
          <w:szCs w:val="24"/>
        </w:rPr>
        <w:t>dents who are severely absent (</w:t>
      </w:r>
      <w:r>
        <w:rPr>
          <w:rFonts w:cstheme="minorHAnsi"/>
          <w:sz w:val="24"/>
          <w:szCs w:val="24"/>
        </w:rPr>
        <w:t>LA term) will often be struggling with anx</w:t>
      </w:r>
      <w:r w:rsidR="007E0698">
        <w:rPr>
          <w:rFonts w:cstheme="minorHAnsi"/>
          <w:sz w:val="24"/>
          <w:szCs w:val="24"/>
        </w:rPr>
        <w:t>iety and mental health issues and so our work to improve their attendance needs to reflect that.</w:t>
      </w:r>
    </w:p>
    <w:p w:rsidR="003833EF" w:rsidRDefault="003833EF" w:rsidP="000E54D4">
      <w:pPr>
        <w:rPr>
          <w:rFonts w:cstheme="minorHAnsi"/>
          <w:b/>
          <w:sz w:val="24"/>
          <w:szCs w:val="24"/>
        </w:rPr>
      </w:pPr>
    </w:p>
    <w:p w:rsidR="007E0698" w:rsidRDefault="007E0698" w:rsidP="000E54D4">
      <w:pPr>
        <w:rPr>
          <w:rFonts w:cstheme="minorHAnsi"/>
          <w:b/>
          <w:sz w:val="24"/>
          <w:szCs w:val="24"/>
        </w:rPr>
      </w:pPr>
    </w:p>
    <w:p w:rsidR="007267C0" w:rsidRPr="007E0698" w:rsidRDefault="007267C0" w:rsidP="000E54D4">
      <w:pPr>
        <w:rPr>
          <w:rFonts w:cstheme="minorHAnsi"/>
          <w:b/>
          <w:sz w:val="24"/>
          <w:szCs w:val="24"/>
        </w:rPr>
      </w:pPr>
    </w:p>
    <w:p w:rsidR="007E0698" w:rsidRDefault="007E0698" w:rsidP="007267C0">
      <w:pPr>
        <w:pStyle w:val="ListParagraph"/>
        <w:numPr>
          <w:ilvl w:val="1"/>
          <w:numId w:val="4"/>
        </w:numPr>
        <w:rPr>
          <w:rFonts w:cstheme="minorHAnsi"/>
          <w:b/>
          <w:sz w:val="24"/>
          <w:szCs w:val="24"/>
        </w:rPr>
      </w:pPr>
      <w:r>
        <w:rPr>
          <w:rFonts w:cstheme="minorHAnsi"/>
          <w:b/>
          <w:sz w:val="24"/>
          <w:szCs w:val="24"/>
        </w:rPr>
        <w:t>Sus</w:t>
      </w:r>
      <w:r w:rsidRPr="007E0698">
        <w:rPr>
          <w:rFonts w:cstheme="minorHAnsi"/>
          <w:b/>
          <w:sz w:val="24"/>
          <w:szCs w:val="24"/>
        </w:rPr>
        <w:t>pensions</w:t>
      </w:r>
    </w:p>
    <w:tbl>
      <w:tblPr>
        <w:tblStyle w:val="TableGrid"/>
        <w:tblW w:w="9356" w:type="dxa"/>
        <w:tblInd w:w="-5" w:type="dxa"/>
        <w:tblLook w:val="04A0" w:firstRow="1" w:lastRow="0" w:firstColumn="1" w:lastColumn="0" w:noHBand="0" w:noVBand="1"/>
      </w:tblPr>
      <w:tblGrid>
        <w:gridCol w:w="1134"/>
        <w:gridCol w:w="1560"/>
        <w:gridCol w:w="1515"/>
        <w:gridCol w:w="1979"/>
        <w:gridCol w:w="1325"/>
        <w:gridCol w:w="1843"/>
      </w:tblGrid>
      <w:tr w:rsidR="007E0698" w:rsidTr="00B7406C">
        <w:tc>
          <w:tcPr>
            <w:tcW w:w="1134" w:type="dxa"/>
            <w:shd w:val="clear" w:color="auto" w:fill="D9D9D9" w:themeFill="background1" w:themeFillShade="D9"/>
          </w:tcPr>
          <w:p w:rsidR="007E0698" w:rsidRPr="00445B47" w:rsidRDefault="007E0698" w:rsidP="00014332">
            <w:pPr>
              <w:rPr>
                <w:b/>
              </w:rPr>
            </w:pPr>
          </w:p>
        </w:tc>
        <w:tc>
          <w:tcPr>
            <w:tcW w:w="1560" w:type="dxa"/>
            <w:shd w:val="clear" w:color="auto" w:fill="D9D9D9" w:themeFill="background1" w:themeFillShade="D9"/>
          </w:tcPr>
          <w:p w:rsidR="007E0698" w:rsidRDefault="007E0698" w:rsidP="00014332">
            <w:pPr>
              <w:rPr>
                <w:b/>
              </w:rPr>
            </w:pPr>
          </w:p>
          <w:p w:rsidR="007E0698" w:rsidRPr="00445B47" w:rsidRDefault="007E0698" w:rsidP="00014332">
            <w:pPr>
              <w:jc w:val="center"/>
              <w:rPr>
                <w:b/>
              </w:rPr>
            </w:pPr>
            <w:r>
              <w:rPr>
                <w:b/>
              </w:rPr>
              <w:t>No. on roll</w:t>
            </w:r>
          </w:p>
        </w:tc>
        <w:tc>
          <w:tcPr>
            <w:tcW w:w="1515" w:type="dxa"/>
            <w:shd w:val="clear" w:color="auto" w:fill="D9D9D9" w:themeFill="background1" w:themeFillShade="D9"/>
            <w:vAlign w:val="center"/>
          </w:tcPr>
          <w:p w:rsidR="007E0698" w:rsidRPr="00445B47" w:rsidRDefault="007E0698" w:rsidP="00014332">
            <w:pPr>
              <w:rPr>
                <w:b/>
              </w:rPr>
            </w:pPr>
            <w:r w:rsidRPr="00445B47">
              <w:rPr>
                <w:b/>
              </w:rPr>
              <w:t>Number of suspensions</w:t>
            </w:r>
          </w:p>
        </w:tc>
        <w:tc>
          <w:tcPr>
            <w:tcW w:w="1979" w:type="dxa"/>
            <w:shd w:val="clear" w:color="auto" w:fill="D9D9D9" w:themeFill="background1" w:themeFillShade="D9"/>
            <w:vAlign w:val="center"/>
          </w:tcPr>
          <w:p w:rsidR="007E0698" w:rsidRPr="00445B47" w:rsidRDefault="007E0698" w:rsidP="00014332">
            <w:pPr>
              <w:rPr>
                <w:b/>
              </w:rPr>
            </w:pPr>
            <w:r w:rsidRPr="00445B47">
              <w:rPr>
                <w:b/>
              </w:rPr>
              <w:t>Number of students receiving a suspension</w:t>
            </w:r>
          </w:p>
        </w:tc>
        <w:tc>
          <w:tcPr>
            <w:tcW w:w="1325" w:type="dxa"/>
            <w:shd w:val="clear" w:color="auto" w:fill="D9D9D9" w:themeFill="background1" w:themeFillShade="D9"/>
            <w:vAlign w:val="center"/>
          </w:tcPr>
          <w:p w:rsidR="007E0698" w:rsidRPr="00445B47" w:rsidRDefault="007E0698" w:rsidP="00014332">
            <w:pPr>
              <w:rPr>
                <w:b/>
              </w:rPr>
            </w:pPr>
            <w:r w:rsidRPr="00445B47">
              <w:rPr>
                <w:b/>
              </w:rPr>
              <w:t xml:space="preserve">Total Days </w:t>
            </w:r>
          </w:p>
        </w:tc>
        <w:tc>
          <w:tcPr>
            <w:tcW w:w="1843" w:type="dxa"/>
            <w:shd w:val="clear" w:color="auto" w:fill="D9D9D9" w:themeFill="background1" w:themeFillShade="D9"/>
            <w:vAlign w:val="center"/>
          </w:tcPr>
          <w:p w:rsidR="007E0698" w:rsidRPr="00445B47" w:rsidRDefault="007E0698" w:rsidP="00014332">
            <w:pPr>
              <w:rPr>
                <w:b/>
              </w:rPr>
            </w:pPr>
            <w:r w:rsidRPr="00445B47">
              <w:rPr>
                <w:b/>
              </w:rPr>
              <w:t>Suspension Rate</w:t>
            </w:r>
            <w:r w:rsidR="00B7406C">
              <w:rPr>
                <w:b/>
              </w:rPr>
              <w:t xml:space="preserve"> </w:t>
            </w:r>
          </w:p>
        </w:tc>
      </w:tr>
      <w:tr w:rsidR="007E0698" w:rsidTr="00B7406C">
        <w:tc>
          <w:tcPr>
            <w:tcW w:w="1134" w:type="dxa"/>
            <w:shd w:val="clear" w:color="auto" w:fill="D9D9D9" w:themeFill="background1" w:themeFillShade="D9"/>
          </w:tcPr>
          <w:p w:rsidR="007E0698" w:rsidRPr="00445B47" w:rsidRDefault="007E0698" w:rsidP="00014332">
            <w:pPr>
              <w:rPr>
                <w:b/>
              </w:rPr>
            </w:pPr>
            <w:r w:rsidRPr="00445B47">
              <w:rPr>
                <w:b/>
              </w:rPr>
              <w:lastRenderedPageBreak/>
              <w:t>Year 7</w:t>
            </w:r>
          </w:p>
        </w:tc>
        <w:tc>
          <w:tcPr>
            <w:tcW w:w="1560" w:type="dxa"/>
          </w:tcPr>
          <w:p w:rsidR="007E0698" w:rsidRDefault="007E0698" w:rsidP="00014332">
            <w:pPr>
              <w:jc w:val="center"/>
            </w:pPr>
            <w:r>
              <w:t>241</w:t>
            </w:r>
          </w:p>
        </w:tc>
        <w:tc>
          <w:tcPr>
            <w:tcW w:w="1515" w:type="dxa"/>
          </w:tcPr>
          <w:p w:rsidR="007E0698" w:rsidRDefault="007E0698" w:rsidP="00014332">
            <w:pPr>
              <w:jc w:val="center"/>
            </w:pPr>
            <w:r>
              <w:t>1</w:t>
            </w:r>
          </w:p>
        </w:tc>
        <w:tc>
          <w:tcPr>
            <w:tcW w:w="1979" w:type="dxa"/>
          </w:tcPr>
          <w:p w:rsidR="007E0698" w:rsidRDefault="007E0698" w:rsidP="00014332">
            <w:pPr>
              <w:jc w:val="center"/>
            </w:pPr>
            <w:r>
              <w:t>1</w:t>
            </w:r>
          </w:p>
        </w:tc>
        <w:tc>
          <w:tcPr>
            <w:tcW w:w="1325" w:type="dxa"/>
          </w:tcPr>
          <w:p w:rsidR="007E0698" w:rsidRDefault="007E0698" w:rsidP="00014332">
            <w:pPr>
              <w:jc w:val="center"/>
            </w:pPr>
            <w:r>
              <w:t>0.5</w:t>
            </w:r>
          </w:p>
        </w:tc>
        <w:tc>
          <w:tcPr>
            <w:tcW w:w="1843" w:type="dxa"/>
          </w:tcPr>
          <w:p w:rsidR="007E0698" w:rsidRDefault="00B7406C" w:rsidP="00014332">
            <w:pPr>
              <w:jc w:val="center"/>
            </w:pPr>
            <w:r>
              <w:t>0.4</w:t>
            </w:r>
          </w:p>
        </w:tc>
      </w:tr>
      <w:tr w:rsidR="007E0698" w:rsidTr="00B7406C">
        <w:tc>
          <w:tcPr>
            <w:tcW w:w="1134" w:type="dxa"/>
            <w:shd w:val="clear" w:color="auto" w:fill="D9D9D9" w:themeFill="background1" w:themeFillShade="D9"/>
          </w:tcPr>
          <w:p w:rsidR="007E0698" w:rsidRPr="00445B47" w:rsidRDefault="007E0698" w:rsidP="00014332">
            <w:pPr>
              <w:rPr>
                <w:b/>
              </w:rPr>
            </w:pPr>
            <w:r w:rsidRPr="00445B47">
              <w:rPr>
                <w:b/>
              </w:rPr>
              <w:t>Year 8</w:t>
            </w:r>
          </w:p>
        </w:tc>
        <w:tc>
          <w:tcPr>
            <w:tcW w:w="1560" w:type="dxa"/>
          </w:tcPr>
          <w:p w:rsidR="007E0698" w:rsidRDefault="007E0698" w:rsidP="00014332">
            <w:pPr>
              <w:jc w:val="center"/>
            </w:pPr>
            <w:r>
              <w:t>240</w:t>
            </w:r>
          </w:p>
        </w:tc>
        <w:tc>
          <w:tcPr>
            <w:tcW w:w="1515" w:type="dxa"/>
          </w:tcPr>
          <w:p w:rsidR="007E0698" w:rsidRDefault="007E0698" w:rsidP="00014332">
            <w:pPr>
              <w:jc w:val="center"/>
            </w:pPr>
            <w:r>
              <w:t>3</w:t>
            </w:r>
          </w:p>
        </w:tc>
        <w:tc>
          <w:tcPr>
            <w:tcW w:w="1979" w:type="dxa"/>
          </w:tcPr>
          <w:p w:rsidR="007E0698" w:rsidRDefault="007E0698" w:rsidP="00014332">
            <w:pPr>
              <w:jc w:val="center"/>
            </w:pPr>
            <w:r>
              <w:t>1</w:t>
            </w:r>
          </w:p>
        </w:tc>
        <w:tc>
          <w:tcPr>
            <w:tcW w:w="1325" w:type="dxa"/>
          </w:tcPr>
          <w:p w:rsidR="007E0698" w:rsidRDefault="00B7406C" w:rsidP="00014332">
            <w:pPr>
              <w:jc w:val="center"/>
            </w:pPr>
            <w:r>
              <w:t>6.5</w:t>
            </w:r>
          </w:p>
        </w:tc>
        <w:tc>
          <w:tcPr>
            <w:tcW w:w="1843" w:type="dxa"/>
          </w:tcPr>
          <w:p w:rsidR="007E0698" w:rsidRDefault="00B7406C" w:rsidP="00014332">
            <w:pPr>
              <w:jc w:val="center"/>
            </w:pPr>
            <w:r>
              <w:t>1.25</w:t>
            </w:r>
          </w:p>
        </w:tc>
      </w:tr>
      <w:tr w:rsidR="007E0698" w:rsidTr="00B7406C">
        <w:tc>
          <w:tcPr>
            <w:tcW w:w="1134" w:type="dxa"/>
            <w:shd w:val="clear" w:color="auto" w:fill="D9D9D9" w:themeFill="background1" w:themeFillShade="D9"/>
          </w:tcPr>
          <w:p w:rsidR="007E0698" w:rsidRPr="00445B47" w:rsidRDefault="007E0698" w:rsidP="00014332">
            <w:pPr>
              <w:rPr>
                <w:b/>
              </w:rPr>
            </w:pPr>
            <w:r w:rsidRPr="00445B47">
              <w:rPr>
                <w:b/>
              </w:rPr>
              <w:t>Year 9</w:t>
            </w:r>
          </w:p>
        </w:tc>
        <w:tc>
          <w:tcPr>
            <w:tcW w:w="1560" w:type="dxa"/>
          </w:tcPr>
          <w:p w:rsidR="007E0698" w:rsidRDefault="007E0698" w:rsidP="00014332">
            <w:pPr>
              <w:jc w:val="center"/>
            </w:pPr>
            <w:r>
              <w:t>236</w:t>
            </w:r>
          </w:p>
        </w:tc>
        <w:tc>
          <w:tcPr>
            <w:tcW w:w="1515" w:type="dxa"/>
          </w:tcPr>
          <w:p w:rsidR="007E0698" w:rsidRDefault="007E0698" w:rsidP="00014332">
            <w:pPr>
              <w:jc w:val="center"/>
            </w:pPr>
            <w:r>
              <w:t>2</w:t>
            </w:r>
          </w:p>
        </w:tc>
        <w:tc>
          <w:tcPr>
            <w:tcW w:w="1979" w:type="dxa"/>
          </w:tcPr>
          <w:p w:rsidR="007E0698" w:rsidRDefault="007E0698" w:rsidP="00014332">
            <w:pPr>
              <w:jc w:val="center"/>
            </w:pPr>
            <w:r>
              <w:t>1</w:t>
            </w:r>
          </w:p>
        </w:tc>
        <w:tc>
          <w:tcPr>
            <w:tcW w:w="1325" w:type="dxa"/>
          </w:tcPr>
          <w:p w:rsidR="007E0698" w:rsidRDefault="007E0698" w:rsidP="00014332">
            <w:pPr>
              <w:jc w:val="center"/>
            </w:pPr>
            <w:r>
              <w:t>20</w:t>
            </w:r>
          </w:p>
        </w:tc>
        <w:tc>
          <w:tcPr>
            <w:tcW w:w="1843" w:type="dxa"/>
          </w:tcPr>
          <w:p w:rsidR="007E0698" w:rsidRDefault="00B7406C" w:rsidP="00014332">
            <w:pPr>
              <w:jc w:val="center"/>
            </w:pPr>
            <w:r>
              <w:t>0.8</w:t>
            </w:r>
          </w:p>
        </w:tc>
      </w:tr>
      <w:tr w:rsidR="007E0698" w:rsidTr="00B7406C">
        <w:tc>
          <w:tcPr>
            <w:tcW w:w="1134" w:type="dxa"/>
            <w:shd w:val="clear" w:color="auto" w:fill="D9D9D9" w:themeFill="background1" w:themeFillShade="D9"/>
          </w:tcPr>
          <w:p w:rsidR="007E0698" w:rsidRPr="00445B47" w:rsidRDefault="007E0698" w:rsidP="00014332">
            <w:pPr>
              <w:rPr>
                <w:b/>
              </w:rPr>
            </w:pPr>
            <w:r w:rsidRPr="00445B47">
              <w:rPr>
                <w:b/>
              </w:rPr>
              <w:t>Year 10</w:t>
            </w:r>
          </w:p>
        </w:tc>
        <w:tc>
          <w:tcPr>
            <w:tcW w:w="1560" w:type="dxa"/>
          </w:tcPr>
          <w:p w:rsidR="007E0698" w:rsidRDefault="007E0698" w:rsidP="00014332">
            <w:pPr>
              <w:jc w:val="center"/>
            </w:pPr>
            <w:r>
              <w:t>243</w:t>
            </w:r>
          </w:p>
        </w:tc>
        <w:tc>
          <w:tcPr>
            <w:tcW w:w="1515" w:type="dxa"/>
          </w:tcPr>
          <w:p w:rsidR="007E0698" w:rsidRDefault="007E0698" w:rsidP="00014332">
            <w:pPr>
              <w:jc w:val="center"/>
            </w:pPr>
            <w:r>
              <w:t>10</w:t>
            </w:r>
          </w:p>
        </w:tc>
        <w:tc>
          <w:tcPr>
            <w:tcW w:w="1979" w:type="dxa"/>
          </w:tcPr>
          <w:p w:rsidR="007E0698" w:rsidRDefault="007E0698" w:rsidP="00014332">
            <w:pPr>
              <w:jc w:val="center"/>
            </w:pPr>
            <w:r>
              <w:t>6</w:t>
            </w:r>
          </w:p>
        </w:tc>
        <w:tc>
          <w:tcPr>
            <w:tcW w:w="1325" w:type="dxa"/>
          </w:tcPr>
          <w:p w:rsidR="007E0698" w:rsidRDefault="007E0698" w:rsidP="00014332">
            <w:pPr>
              <w:jc w:val="center"/>
            </w:pPr>
            <w:r>
              <w:t>23</w:t>
            </w:r>
          </w:p>
        </w:tc>
        <w:tc>
          <w:tcPr>
            <w:tcW w:w="1843" w:type="dxa"/>
          </w:tcPr>
          <w:p w:rsidR="007E0698" w:rsidRDefault="00B7406C" w:rsidP="00014332">
            <w:pPr>
              <w:jc w:val="center"/>
            </w:pPr>
            <w:r>
              <w:t>4.1</w:t>
            </w:r>
          </w:p>
        </w:tc>
      </w:tr>
      <w:tr w:rsidR="007E0698" w:rsidTr="00B7406C">
        <w:tc>
          <w:tcPr>
            <w:tcW w:w="1134" w:type="dxa"/>
            <w:shd w:val="clear" w:color="auto" w:fill="D9D9D9" w:themeFill="background1" w:themeFillShade="D9"/>
          </w:tcPr>
          <w:p w:rsidR="007E0698" w:rsidRPr="00445B47" w:rsidRDefault="007E0698" w:rsidP="00014332">
            <w:pPr>
              <w:rPr>
                <w:b/>
              </w:rPr>
            </w:pPr>
            <w:r w:rsidRPr="00445B47">
              <w:rPr>
                <w:b/>
              </w:rPr>
              <w:t>Year 11</w:t>
            </w:r>
          </w:p>
        </w:tc>
        <w:tc>
          <w:tcPr>
            <w:tcW w:w="1560" w:type="dxa"/>
          </w:tcPr>
          <w:p w:rsidR="007E0698" w:rsidRDefault="007E0698" w:rsidP="00014332">
            <w:pPr>
              <w:jc w:val="center"/>
            </w:pPr>
            <w:r>
              <w:t>240</w:t>
            </w:r>
          </w:p>
        </w:tc>
        <w:tc>
          <w:tcPr>
            <w:tcW w:w="1515" w:type="dxa"/>
          </w:tcPr>
          <w:p w:rsidR="007E0698" w:rsidRDefault="007E0698" w:rsidP="00014332">
            <w:pPr>
              <w:jc w:val="center"/>
            </w:pPr>
            <w:r>
              <w:t>0</w:t>
            </w:r>
          </w:p>
        </w:tc>
        <w:tc>
          <w:tcPr>
            <w:tcW w:w="1979" w:type="dxa"/>
          </w:tcPr>
          <w:p w:rsidR="007E0698" w:rsidRDefault="007E0698" w:rsidP="00014332">
            <w:pPr>
              <w:jc w:val="center"/>
            </w:pPr>
            <w:r>
              <w:t>0</w:t>
            </w:r>
          </w:p>
        </w:tc>
        <w:tc>
          <w:tcPr>
            <w:tcW w:w="1325" w:type="dxa"/>
          </w:tcPr>
          <w:p w:rsidR="007E0698" w:rsidRDefault="007E0698" w:rsidP="00014332">
            <w:pPr>
              <w:jc w:val="center"/>
            </w:pPr>
            <w:r>
              <w:t>0</w:t>
            </w:r>
          </w:p>
        </w:tc>
        <w:tc>
          <w:tcPr>
            <w:tcW w:w="1843" w:type="dxa"/>
          </w:tcPr>
          <w:p w:rsidR="007E0698" w:rsidRDefault="007E0698" w:rsidP="00014332">
            <w:pPr>
              <w:jc w:val="center"/>
            </w:pPr>
            <w:r>
              <w:t>0</w:t>
            </w:r>
          </w:p>
        </w:tc>
      </w:tr>
      <w:tr w:rsidR="007E0698" w:rsidTr="00B7406C">
        <w:tc>
          <w:tcPr>
            <w:tcW w:w="1134" w:type="dxa"/>
            <w:shd w:val="clear" w:color="auto" w:fill="D9D9D9" w:themeFill="background1" w:themeFillShade="D9"/>
          </w:tcPr>
          <w:p w:rsidR="007E0698" w:rsidRPr="00445B47" w:rsidRDefault="007E0698" w:rsidP="00014332">
            <w:pPr>
              <w:rPr>
                <w:b/>
              </w:rPr>
            </w:pPr>
          </w:p>
        </w:tc>
        <w:tc>
          <w:tcPr>
            <w:tcW w:w="1560" w:type="dxa"/>
          </w:tcPr>
          <w:p w:rsidR="007E0698" w:rsidRDefault="007E0698" w:rsidP="00014332">
            <w:pPr>
              <w:jc w:val="center"/>
            </w:pPr>
          </w:p>
        </w:tc>
        <w:tc>
          <w:tcPr>
            <w:tcW w:w="1515" w:type="dxa"/>
          </w:tcPr>
          <w:p w:rsidR="007E0698" w:rsidRDefault="007E0698" w:rsidP="00014332">
            <w:pPr>
              <w:jc w:val="center"/>
            </w:pPr>
          </w:p>
        </w:tc>
        <w:tc>
          <w:tcPr>
            <w:tcW w:w="1979" w:type="dxa"/>
          </w:tcPr>
          <w:p w:rsidR="007E0698" w:rsidRDefault="007E0698" w:rsidP="00014332">
            <w:pPr>
              <w:jc w:val="center"/>
            </w:pPr>
          </w:p>
        </w:tc>
        <w:tc>
          <w:tcPr>
            <w:tcW w:w="1325" w:type="dxa"/>
          </w:tcPr>
          <w:p w:rsidR="007E0698" w:rsidRDefault="007E0698" w:rsidP="00014332">
            <w:pPr>
              <w:jc w:val="center"/>
            </w:pPr>
          </w:p>
        </w:tc>
        <w:tc>
          <w:tcPr>
            <w:tcW w:w="1843" w:type="dxa"/>
          </w:tcPr>
          <w:p w:rsidR="007E0698" w:rsidRDefault="007E0698" w:rsidP="00014332">
            <w:pPr>
              <w:jc w:val="center"/>
            </w:pPr>
          </w:p>
        </w:tc>
      </w:tr>
      <w:tr w:rsidR="007E0698" w:rsidTr="00B7406C">
        <w:tc>
          <w:tcPr>
            <w:tcW w:w="1134" w:type="dxa"/>
            <w:shd w:val="clear" w:color="auto" w:fill="D9D9D9" w:themeFill="background1" w:themeFillShade="D9"/>
          </w:tcPr>
          <w:p w:rsidR="007E0698" w:rsidRPr="00445B47" w:rsidRDefault="007E0698" w:rsidP="00014332">
            <w:pPr>
              <w:rPr>
                <w:b/>
              </w:rPr>
            </w:pPr>
            <w:r w:rsidRPr="00445B47">
              <w:rPr>
                <w:b/>
              </w:rPr>
              <w:t>Boys</w:t>
            </w:r>
          </w:p>
        </w:tc>
        <w:tc>
          <w:tcPr>
            <w:tcW w:w="1560" w:type="dxa"/>
          </w:tcPr>
          <w:p w:rsidR="007E0698" w:rsidRDefault="007E0698" w:rsidP="00014332">
            <w:pPr>
              <w:jc w:val="center"/>
            </w:pPr>
            <w:r>
              <w:t>643</w:t>
            </w:r>
          </w:p>
        </w:tc>
        <w:tc>
          <w:tcPr>
            <w:tcW w:w="1515" w:type="dxa"/>
          </w:tcPr>
          <w:p w:rsidR="007E0698" w:rsidRDefault="007E0698" w:rsidP="00014332">
            <w:pPr>
              <w:jc w:val="center"/>
            </w:pPr>
            <w:r>
              <w:t>13</w:t>
            </w:r>
          </w:p>
        </w:tc>
        <w:tc>
          <w:tcPr>
            <w:tcW w:w="1979" w:type="dxa"/>
          </w:tcPr>
          <w:p w:rsidR="007E0698" w:rsidRDefault="007E0698" w:rsidP="00014332">
            <w:pPr>
              <w:jc w:val="center"/>
            </w:pPr>
            <w:r>
              <w:t>6</w:t>
            </w:r>
          </w:p>
        </w:tc>
        <w:tc>
          <w:tcPr>
            <w:tcW w:w="1325" w:type="dxa"/>
          </w:tcPr>
          <w:p w:rsidR="007E0698" w:rsidRDefault="007E0698" w:rsidP="00014332">
            <w:pPr>
              <w:jc w:val="center"/>
            </w:pPr>
            <w:r>
              <w:t>44.5</w:t>
            </w:r>
          </w:p>
        </w:tc>
        <w:tc>
          <w:tcPr>
            <w:tcW w:w="1843" w:type="dxa"/>
          </w:tcPr>
          <w:p w:rsidR="007E0698" w:rsidRDefault="00B7406C" w:rsidP="00014332">
            <w:pPr>
              <w:jc w:val="center"/>
            </w:pPr>
            <w:r>
              <w:t>2.0</w:t>
            </w:r>
          </w:p>
        </w:tc>
      </w:tr>
      <w:tr w:rsidR="007E0698" w:rsidTr="00B7406C">
        <w:tc>
          <w:tcPr>
            <w:tcW w:w="1134" w:type="dxa"/>
            <w:shd w:val="clear" w:color="auto" w:fill="D9D9D9" w:themeFill="background1" w:themeFillShade="D9"/>
          </w:tcPr>
          <w:p w:rsidR="007E0698" w:rsidRPr="00445B47" w:rsidRDefault="007E0698" w:rsidP="00014332">
            <w:pPr>
              <w:rPr>
                <w:b/>
              </w:rPr>
            </w:pPr>
            <w:r w:rsidRPr="00445B47">
              <w:rPr>
                <w:b/>
              </w:rPr>
              <w:t>Girls</w:t>
            </w:r>
          </w:p>
        </w:tc>
        <w:tc>
          <w:tcPr>
            <w:tcW w:w="1560" w:type="dxa"/>
          </w:tcPr>
          <w:p w:rsidR="007E0698" w:rsidRDefault="007E0698" w:rsidP="00014332">
            <w:pPr>
              <w:jc w:val="center"/>
            </w:pPr>
            <w:r>
              <w:t>557</w:t>
            </w:r>
          </w:p>
        </w:tc>
        <w:tc>
          <w:tcPr>
            <w:tcW w:w="1515" w:type="dxa"/>
          </w:tcPr>
          <w:p w:rsidR="007E0698" w:rsidRDefault="007E0698" w:rsidP="00014332">
            <w:pPr>
              <w:jc w:val="center"/>
            </w:pPr>
            <w:r>
              <w:t>3</w:t>
            </w:r>
          </w:p>
        </w:tc>
        <w:tc>
          <w:tcPr>
            <w:tcW w:w="1979" w:type="dxa"/>
          </w:tcPr>
          <w:p w:rsidR="007E0698" w:rsidRDefault="007E0698" w:rsidP="00014332">
            <w:pPr>
              <w:jc w:val="center"/>
            </w:pPr>
            <w:r>
              <w:t>3</w:t>
            </w:r>
          </w:p>
        </w:tc>
        <w:tc>
          <w:tcPr>
            <w:tcW w:w="1325" w:type="dxa"/>
          </w:tcPr>
          <w:p w:rsidR="007E0698" w:rsidRDefault="007E0698" w:rsidP="00014332">
            <w:pPr>
              <w:jc w:val="center"/>
            </w:pPr>
            <w:r>
              <w:t>5.5</w:t>
            </w:r>
          </w:p>
        </w:tc>
        <w:tc>
          <w:tcPr>
            <w:tcW w:w="1843" w:type="dxa"/>
          </w:tcPr>
          <w:p w:rsidR="007E0698" w:rsidRDefault="00B7406C" w:rsidP="00014332">
            <w:pPr>
              <w:jc w:val="center"/>
            </w:pPr>
            <w:r>
              <w:t>0.5</w:t>
            </w:r>
          </w:p>
        </w:tc>
      </w:tr>
      <w:tr w:rsidR="007E0698" w:rsidTr="00B7406C">
        <w:tc>
          <w:tcPr>
            <w:tcW w:w="1134" w:type="dxa"/>
            <w:shd w:val="clear" w:color="auto" w:fill="D9D9D9" w:themeFill="background1" w:themeFillShade="D9"/>
          </w:tcPr>
          <w:p w:rsidR="007E0698" w:rsidRPr="00445B47" w:rsidRDefault="007E0698" w:rsidP="00014332">
            <w:pPr>
              <w:rPr>
                <w:b/>
              </w:rPr>
            </w:pPr>
            <w:r w:rsidRPr="00445B47">
              <w:rPr>
                <w:b/>
              </w:rPr>
              <w:t>PP</w:t>
            </w:r>
          </w:p>
        </w:tc>
        <w:tc>
          <w:tcPr>
            <w:tcW w:w="1560" w:type="dxa"/>
          </w:tcPr>
          <w:p w:rsidR="007E0698" w:rsidRDefault="007E0698" w:rsidP="00014332">
            <w:pPr>
              <w:jc w:val="center"/>
            </w:pPr>
            <w:r>
              <w:t>209</w:t>
            </w:r>
          </w:p>
        </w:tc>
        <w:tc>
          <w:tcPr>
            <w:tcW w:w="1515" w:type="dxa"/>
          </w:tcPr>
          <w:p w:rsidR="007E0698" w:rsidRDefault="007E0698" w:rsidP="00014332">
            <w:pPr>
              <w:jc w:val="center"/>
            </w:pPr>
            <w:r>
              <w:t>15</w:t>
            </w:r>
          </w:p>
        </w:tc>
        <w:tc>
          <w:tcPr>
            <w:tcW w:w="1979" w:type="dxa"/>
          </w:tcPr>
          <w:p w:rsidR="007E0698" w:rsidRDefault="007E0698" w:rsidP="00014332">
            <w:pPr>
              <w:jc w:val="center"/>
            </w:pPr>
            <w:r>
              <w:t>9</w:t>
            </w:r>
          </w:p>
        </w:tc>
        <w:tc>
          <w:tcPr>
            <w:tcW w:w="1325" w:type="dxa"/>
          </w:tcPr>
          <w:p w:rsidR="007E0698" w:rsidRDefault="007E0698" w:rsidP="00014332">
            <w:pPr>
              <w:jc w:val="center"/>
            </w:pPr>
            <w:r>
              <w:t>48.5</w:t>
            </w:r>
          </w:p>
        </w:tc>
        <w:tc>
          <w:tcPr>
            <w:tcW w:w="1843" w:type="dxa"/>
          </w:tcPr>
          <w:p w:rsidR="007E0698" w:rsidRDefault="00B7406C" w:rsidP="00014332">
            <w:pPr>
              <w:jc w:val="center"/>
            </w:pPr>
            <w:r>
              <w:t>7.0</w:t>
            </w:r>
          </w:p>
        </w:tc>
      </w:tr>
      <w:tr w:rsidR="007E0698" w:rsidTr="00B7406C">
        <w:tc>
          <w:tcPr>
            <w:tcW w:w="1134" w:type="dxa"/>
            <w:shd w:val="clear" w:color="auto" w:fill="D9D9D9" w:themeFill="background1" w:themeFillShade="D9"/>
          </w:tcPr>
          <w:p w:rsidR="007E0698" w:rsidRPr="00445B47" w:rsidRDefault="007E0698" w:rsidP="00014332">
            <w:pPr>
              <w:rPr>
                <w:b/>
              </w:rPr>
            </w:pPr>
            <w:r w:rsidRPr="00445B47">
              <w:rPr>
                <w:b/>
              </w:rPr>
              <w:t>SEND</w:t>
            </w:r>
          </w:p>
        </w:tc>
        <w:tc>
          <w:tcPr>
            <w:tcW w:w="1560" w:type="dxa"/>
          </w:tcPr>
          <w:p w:rsidR="007E0698" w:rsidRDefault="007E0698" w:rsidP="00014332">
            <w:pPr>
              <w:jc w:val="center"/>
            </w:pPr>
            <w:r>
              <w:t>290</w:t>
            </w:r>
          </w:p>
        </w:tc>
        <w:tc>
          <w:tcPr>
            <w:tcW w:w="1515" w:type="dxa"/>
          </w:tcPr>
          <w:p w:rsidR="007E0698" w:rsidRDefault="007E0698" w:rsidP="00014332">
            <w:pPr>
              <w:jc w:val="center"/>
            </w:pPr>
            <w:r>
              <w:t>8</w:t>
            </w:r>
          </w:p>
        </w:tc>
        <w:tc>
          <w:tcPr>
            <w:tcW w:w="1979" w:type="dxa"/>
          </w:tcPr>
          <w:p w:rsidR="007E0698" w:rsidRDefault="007E0698" w:rsidP="00014332">
            <w:pPr>
              <w:jc w:val="center"/>
            </w:pPr>
            <w:r>
              <w:t>5</w:t>
            </w:r>
          </w:p>
        </w:tc>
        <w:tc>
          <w:tcPr>
            <w:tcW w:w="1325" w:type="dxa"/>
          </w:tcPr>
          <w:p w:rsidR="007E0698" w:rsidRDefault="007E0698" w:rsidP="00014332">
            <w:pPr>
              <w:jc w:val="center"/>
            </w:pPr>
            <w:r>
              <w:t>11.5</w:t>
            </w:r>
          </w:p>
        </w:tc>
        <w:tc>
          <w:tcPr>
            <w:tcW w:w="1843" w:type="dxa"/>
          </w:tcPr>
          <w:p w:rsidR="007E0698" w:rsidRDefault="00B7406C" w:rsidP="00014332">
            <w:pPr>
              <w:jc w:val="center"/>
            </w:pPr>
            <w:r>
              <w:t>2.7</w:t>
            </w:r>
          </w:p>
        </w:tc>
      </w:tr>
      <w:tr w:rsidR="007E0698" w:rsidTr="00B7406C">
        <w:tc>
          <w:tcPr>
            <w:tcW w:w="1134" w:type="dxa"/>
            <w:shd w:val="clear" w:color="auto" w:fill="D9D9D9" w:themeFill="background1" w:themeFillShade="D9"/>
          </w:tcPr>
          <w:p w:rsidR="007E0698" w:rsidRPr="00445B47" w:rsidRDefault="007E0698" w:rsidP="00014332">
            <w:pPr>
              <w:rPr>
                <w:b/>
              </w:rPr>
            </w:pPr>
          </w:p>
        </w:tc>
        <w:tc>
          <w:tcPr>
            <w:tcW w:w="1560" w:type="dxa"/>
          </w:tcPr>
          <w:p w:rsidR="007E0698" w:rsidRDefault="007E0698" w:rsidP="00014332">
            <w:pPr>
              <w:jc w:val="center"/>
            </w:pPr>
          </w:p>
        </w:tc>
        <w:tc>
          <w:tcPr>
            <w:tcW w:w="1515" w:type="dxa"/>
          </w:tcPr>
          <w:p w:rsidR="007E0698" w:rsidRDefault="007E0698" w:rsidP="00014332">
            <w:pPr>
              <w:jc w:val="center"/>
            </w:pPr>
          </w:p>
        </w:tc>
        <w:tc>
          <w:tcPr>
            <w:tcW w:w="1979" w:type="dxa"/>
          </w:tcPr>
          <w:p w:rsidR="007E0698" w:rsidRDefault="007E0698" w:rsidP="00014332">
            <w:pPr>
              <w:jc w:val="center"/>
            </w:pPr>
          </w:p>
        </w:tc>
        <w:tc>
          <w:tcPr>
            <w:tcW w:w="1325" w:type="dxa"/>
          </w:tcPr>
          <w:p w:rsidR="007E0698" w:rsidRDefault="007E0698" w:rsidP="00014332">
            <w:pPr>
              <w:jc w:val="center"/>
            </w:pPr>
          </w:p>
        </w:tc>
        <w:tc>
          <w:tcPr>
            <w:tcW w:w="1843" w:type="dxa"/>
          </w:tcPr>
          <w:p w:rsidR="007E0698" w:rsidRDefault="007E0698" w:rsidP="00014332">
            <w:pPr>
              <w:jc w:val="center"/>
            </w:pPr>
          </w:p>
        </w:tc>
      </w:tr>
      <w:tr w:rsidR="007E0698" w:rsidTr="00B7406C">
        <w:tc>
          <w:tcPr>
            <w:tcW w:w="1134" w:type="dxa"/>
            <w:shd w:val="clear" w:color="auto" w:fill="D9D9D9" w:themeFill="background1" w:themeFillShade="D9"/>
          </w:tcPr>
          <w:p w:rsidR="007E0698" w:rsidRPr="00B7406C" w:rsidRDefault="007E0698" w:rsidP="00014332">
            <w:pPr>
              <w:rPr>
                <w:b/>
                <w:sz w:val="24"/>
                <w:szCs w:val="24"/>
              </w:rPr>
            </w:pPr>
            <w:r w:rsidRPr="00B7406C">
              <w:rPr>
                <w:b/>
                <w:sz w:val="24"/>
                <w:szCs w:val="24"/>
              </w:rPr>
              <w:t>Total</w:t>
            </w:r>
          </w:p>
        </w:tc>
        <w:tc>
          <w:tcPr>
            <w:tcW w:w="1560" w:type="dxa"/>
            <w:shd w:val="clear" w:color="auto" w:fill="D9D9D9" w:themeFill="background1" w:themeFillShade="D9"/>
          </w:tcPr>
          <w:p w:rsidR="007E0698" w:rsidRPr="00B7406C" w:rsidRDefault="007E0698" w:rsidP="00014332">
            <w:pPr>
              <w:jc w:val="center"/>
              <w:rPr>
                <w:b/>
                <w:sz w:val="24"/>
                <w:szCs w:val="24"/>
              </w:rPr>
            </w:pPr>
            <w:r w:rsidRPr="00B7406C">
              <w:rPr>
                <w:b/>
                <w:sz w:val="24"/>
                <w:szCs w:val="24"/>
              </w:rPr>
              <w:t>1200</w:t>
            </w:r>
          </w:p>
        </w:tc>
        <w:tc>
          <w:tcPr>
            <w:tcW w:w="1515" w:type="dxa"/>
            <w:shd w:val="clear" w:color="auto" w:fill="D9D9D9" w:themeFill="background1" w:themeFillShade="D9"/>
          </w:tcPr>
          <w:p w:rsidR="007E0698" w:rsidRPr="00B7406C" w:rsidRDefault="007E0698" w:rsidP="00014332">
            <w:pPr>
              <w:jc w:val="center"/>
              <w:rPr>
                <w:b/>
                <w:sz w:val="24"/>
                <w:szCs w:val="24"/>
              </w:rPr>
            </w:pPr>
            <w:r w:rsidRPr="00B7406C">
              <w:rPr>
                <w:b/>
                <w:sz w:val="24"/>
                <w:szCs w:val="24"/>
              </w:rPr>
              <w:t>16</w:t>
            </w:r>
          </w:p>
        </w:tc>
        <w:tc>
          <w:tcPr>
            <w:tcW w:w="1979" w:type="dxa"/>
            <w:shd w:val="clear" w:color="auto" w:fill="D9D9D9" w:themeFill="background1" w:themeFillShade="D9"/>
          </w:tcPr>
          <w:p w:rsidR="007E0698" w:rsidRPr="00B7406C" w:rsidRDefault="007E0698" w:rsidP="00014332">
            <w:pPr>
              <w:jc w:val="center"/>
              <w:rPr>
                <w:b/>
                <w:sz w:val="24"/>
                <w:szCs w:val="24"/>
              </w:rPr>
            </w:pPr>
            <w:r w:rsidRPr="00B7406C">
              <w:rPr>
                <w:b/>
                <w:sz w:val="24"/>
                <w:szCs w:val="24"/>
              </w:rPr>
              <w:t>9</w:t>
            </w:r>
          </w:p>
        </w:tc>
        <w:tc>
          <w:tcPr>
            <w:tcW w:w="1325" w:type="dxa"/>
            <w:shd w:val="clear" w:color="auto" w:fill="D9D9D9" w:themeFill="background1" w:themeFillShade="D9"/>
          </w:tcPr>
          <w:p w:rsidR="007E0698" w:rsidRPr="00B7406C" w:rsidRDefault="007E0698" w:rsidP="00014332">
            <w:pPr>
              <w:jc w:val="center"/>
              <w:rPr>
                <w:b/>
                <w:sz w:val="24"/>
                <w:szCs w:val="24"/>
              </w:rPr>
            </w:pPr>
            <w:r w:rsidRPr="00B7406C">
              <w:rPr>
                <w:b/>
                <w:sz w:val="24"/>
                <w:szCs w:val="24"/>
              </w:rPr>
              <w:t>50</w:t>
            </w:r>
          </w:p>
        </w:tc>
        <w:tc>
          <w:tcPr>
            <w:tcW w:w="1843" w:type="dxa"/>
            <w:shd w:val="clear" w:color="auto" w:fill="D9D9D9" w:themeFill="background1" w:themeFillShade="D9"/>
          </w:tcPr>
          <w:p w:rsidR="007E0698" w:rsidRPr="00B7406C" w:rsidRDefault="00B7406C" w:rsidP="00014332">
            <w:pPr>
              <w:jc w:val="center"/>
              <w:rPr>
                <w:b/>
                <w:sz w:val="24"/>
                <w:szCs w:val="24"/>
              </w:rPr>
            </w:pPr>
            <w:r w:rsidRPr="00B7406C">
              <w:rPr>
                <w:b/>
                <w:sz w:val="24"/>
                <w:szCs w:val="24"/>
              </w:rPr>
              <w:t>1.3</w:t>
            </w:r>
          </w:p>
        </w:tc>
      </w:tr>
    </w:tbl>
    <w:p w:rsidR="007E0698" w:rsidRDefault="007E0698" w:rsidP="007E0698">
      <w:pPr>
        <w:rPr>
          <w:rFonts w:cstheme="minorHAnsi"/>
          <w:b/>
          <w:sz w:val="24"/>
          <w:szCs w:val="24"/>
        </w:rPr>
      </w:pPr>
    </w:p>
    <w:p w:rsidR="007E0698" w:rsidRDefault="00B7406C" w:rsidP="007E0698">
      <w:pPr>
        <w:rPr>
          <w:rFonts w:cstheme="minorHAnsi"/>
          <w:sz w:val="24"/>
          <w:szCs w:val="24"/>
        </w:rPr>
      </w:pPr>
      <w:r w:rsidRPr="00B7406C">
        <w:rPr>
          <w:rFonts w:cstheme="minorHAnsi"/>
          <w:sz w:val="24"/>
          <w:szCs w:val="24"/>
        </w:rPr>
        <w:t>The only available national data is for the Autumn Term 2021 when the suspension rate was 2.21</w:t>
      </w:r>
    </w:p>
    <w:p w:rsidR="00EB3E13" w:rsidRPr="00B7406C" w:rsidRDefault="00EB3E13" w:rsidP="007E0698">
      <w:pPr>
        <w:rPr>
          <w:rFonts w:cstheme="minorHAnsi"/>
          <w:sz w:val="24"/>
          <w:szCs w:val="24"/>
        </w:rPr>
      </w:pPr>
    </w:p>
    <w:p w:rsidR="00AF5BCD" w:rsidRPr="00EB3E13" w:rsidRDefault="00EB3E13" w:rsidP="007267C0">
      <w:pPr>
        <w:pStyle w:val="ListParagraph"/>
        <w:numPr>
          <w:ilvl w:val="1"/>
          <w:numId w:val="4"/>
        </w:numPr>
        <w:rPr>
          <w:rFonts w:cstheme="minorHAnsi"/>
          <w:b/>
          <w:sz w:val="24"/>
          <w:szCs w:val="24"/>
        </w:rPr>
      </w:pPr>
      <w:r>
        <w:rPr>
          <w:rFonts w:cstheme="minorHAnsi"/>
          <w:b/>
          <w:sz w:val="24"/>
          <w:szCs w:val="24"/>
        </w:rPr>
        <w:t>Student Conduct</w:t>
      </w:r>
    </w:p>
    <w:p w:rsidR="00AF5BCD" w:rsidRPr="00381F54" w:rsidRDefault="00EB3E13" w:rsidP="00AF5BCD">
      <w:pPr>
        <w:rPr>
          <w:rFonts w:cstheme="minorHAnsi"/>
        </w:rPr>
      </w:pPr>
      <w:r>
        <w:rPr>
          <w:noProof/>
          <w:lang w:eastAsia="en-GB"/>
        </w:rPr>
        <mc:AlternateContent>
          <mc:Choice Requires="wps">
            <w:drawing>
              <wp:anchor distT="0" distB="0" distL="114300" distR="114300" simplePos="0" relativeHeight="251667456" behindDoc="0" locked="0" layoutInCell="1" allowOverlap="1" wp14:anchorId="70F685AE" wp14:editId="3C7360F8">
                <wp:simplePos x="0" y="0"/>
                <wp:positionH relativeFrom="column">
                  <wp:posOffset>4909185</wp:posOffset>
                </wp:positionH>
                <wp:positionV relativeFrom="paragraph">
                  <wp:posOffset>2882900</wp:posOffset>
                </wp:positionV>
                <wp:extent cx="914400" cy="238125"/>
                <wp:effectExtent l="0" t="0" r="5715" b="9525"/>
                <wp:wrapNone/>
                <wp:docPr id="7" name="Text Box 7"/>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noFill/>
                        </a:ln>
                      </wps:spPr>
                      <wps:txbx>
                        <w:txbxContent>
                          <w:p w:rsidR="00014332" w:rsidRPr="00EB3E13" w:rsidRDefault="00014332">
                            <w:pPr>
                              <w:rPr>
                                <w:rFonts w:cstheme="minorHAnsi"/>
                                <w:b/>
                                <w:sz w:val="20"/>
                                <w:szCs w:val="20"/>
                              </w:rPr>
                            </w:pPr>
                            <w:r>
                              <w:rPr>
                                <w:rFonts w:cstheme="minorHAnsi"/>
                                <w:b/>
                                <w:sz w:val="20"/>
                                <w:szCs w:val="20"/>
                              </w:rPr>
                              <w:t>Year 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F685AE" id="_x0000_t202" coordsize="21600,21600" o:spt="202" path="m,l,21600r21600,l21600,xe">
                <v:stroke joinstyle="miter"/>
                <v:path gradientshapeok="t" o:connecttype="rect"/>
              </v:shapetype>
              <v:shape id="Text Box 7" o:spid="_x0000_s1026" type="#_x0000_t202" style="position:absolute;margin-left:386.55pt;margin-top:227pt;width:1in;height:18.7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" fillcolor="white [3201]" stroked="f" strokeweight=".5pt">
                <v:textbox>
                  <w:txbxContent>
                    <w:p w:rsidR="00014332" w:rsidRPr="00EB3E13" w:rsidRDefault="00014332">
                      <w:pPr>
                        <w:rPr>
                          <w:rFonts w:cstheme="minorHAnsi"/>
                          <w:b/>
                          <w:sz w:val="20"/>
                          <w:szCs w:val="20"/>
                        </w:rPr>
                      </w:pPr>
                      <w:r>
                        <w:rPr>
                          <w:rFonts w:cstheme="minorHAnsi"/>
                          <w:b/>
                          <w:sz w:val="20"/>
                          <w:szCs w:val="20"/>
                        </w:rPr>
                        <w:t>Year 11</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A46A7A1" wp14:editId="739994E1">
                <wp:simplePos x="0" y="0"/>
                <wp:positionH relativeFrom="column">
                  <wp:posOffset>3909060</wp:posOffset>
                </wp:positionH>
                <wp:positionV relativeFrom="paragraph">
                  <wp:posOffset>2873375</wp:posOffset>
                </wp:positionV>
                <wp:extent cx="914400" cy="238125"/>
                <wp:effectExtent l="0" t="0" r="5715" b="9525"/>
                <wp:wrapNone/>
                <wp:docPr id="6" name="Text Box 6"/>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noFill/>
                        </a:ln>
                      </wps:spPr>
                      <wps:txbx>
                        <w:txbxContent>
                          <w:p w:rsidR="00014332" w:rsidRPr="00EB3E13" w:rsidRDefault="00014332">
                            <w:pPr>
                              <w:rPr>
                                <w:rFonts w:cstheme="minorHAnsi"/>
                                <w:b/>
                                <w:sz w:val="20"/>
                                <w:szCs w:val="20"/>
                              </w:rPr>
                            </w:pPr>
                            <w:r>
                              <w:rPr>
                                <w:rFonts w:cstheme="minorHAnsi"/>
                                <w:b/>
                                <w:sz w:val="20"/>
                                <w:szCs w:val="20"/>
                              </w:rPr>
                              <w:t>Year 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46A7A1" id="Text Box 6" o:spid="_x0000_s1027" type="#_x0000_t202" style="position:absolute;margin-left:307.8pt;margin-top:226.25pt;width:1in;height:18.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" fillcolor="white [3201]" stroked="f" strokeweight=".5pt">
                <v:textbox>
                  <w:txbxContent>
                    <w:p w:rsidR="00014332" w:rsidRPr="00EB3E13" w:rsidRDefault="00014332">
                      <w:pPr>
                        <w:rPr>
                          <w:rFonts w:cstheme="minorHAnsi"/>
                          <w:b/>
                          <w:sz w:val="20"/>
                          <w:szCs w:val="20"/>
                        </w:rPr>
                      </w:pPr>
                      <w:r>
                        <w:rPr>
                          <w:rFonts w:cstheme="minorHAnsi"/>
                          <w:b/>
                          <w:sz w:val="20"/>
                          <w:szCs w:val="20"/>
                        </w:rPr>
                        <w:t>Year 10</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A8A1B9A" wp14:editId="7F51DA27">
                <wp:simplePos x="0" y="0"/>
                <wp:positionH relativeFrom="column">
                  <wp:posOffset>2842260</wp:posOffset>
                </wp:positionH>
                <wp:positionV relativeFrom="paragraph">
                  <wp:posOffset>2892425</wp:posOffset>
                </wp:positionV>
                <wp:extent cx="914400" cy="2381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noFill/>
                        </a:ln>
                      </wps:spPr>
                      <wps:txbx>
                        <w:txbxContent>
                          <w:p w:rsidR="00014332" w:rsidRPr="00EB3E13" w:rsidRDefault="00014332">
                            <w:pPr>
                              <w:rPr>
                                <w:rFonts w:cstheme="minorHAnsi"/>
                                <w:b/>
                                <w:sz w:val="20"/>
                                <w:szCs w:val="20"/>
                              </w:rPr>
                            </w:pPr>
                            <w:r>
                              <w:rPr>
                                <w:rFonts w:cstheme="minorHAnsi"/>
                                <w:b/>
                                <w:sz w:val="20"/>
                                <w:szCs w:val="20"/>
                              </w:rPr>
                              <w:t>Year 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8A1B9A" id="Text Box 5" o:spid="_x0000_s1028" type="#_x0000_t202" style="position:absolute;margin-left:223.8pt;margin-top:227.75pt;width:1in;height:18.7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" fillcolor="white [3201]" stroked="f" strokeweight=".5pt">
                <v:textbox>
                  <w:txbxContent>
                    <w:p w:rsidR="00014332" w:rsidRPr="00EB3E13" w:rsidRDefault="00014332">
                      <w:pPr>
                        <w:rPr>
                          <w:rFonts w:cstheme="minorHAnsi"/>
                          <w:b/>
                          <w:sz w:val="20"/>
                          <w:szCs w:val="20"/>
                        </w:rPr>
                      </w:pPr>
                      <w:r>
                        <w:rPr>
                          <w:rFonts w:cstheme="minorHAnsi"/>
                          <w:b/>
                          <w:sz w:val="20"/>
                          <w:szCs w:val="20"/>
                        </w:rPr>
                        <w:t>Year 9</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EDE23E0" wp14:editId="7B12FF82">
                <wp:simplePos x="0" y="0"/>
                <wp:positionH relativeFrom="column">
                  <wp:posOffset>1804035</wp:posOffset>
                </wp:positionH>
                <wp:positionV relativeFrom="paragraph">
                  <wp:posOffset>2911475</wp:posOffset>
                </wp:positionV>
                <wp:extent cx="914400" cy="2381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noFill/>
                        </a:ln>
                      </wps:spPr>
                      <wps:txbx>
                        <w:txbxContent>
                          <w:p w:rsidR="00014332" w:rsidRPr="00EB3E13" w:rsidRDefault="00014332">
                            <w:pPr>
                              <w:rPr>
                                <w:rFonts w:cstheme="minorHAnsi"/>
                                <w:b/>
                                <w:sz w:val="20"/>
                                <w:szCs w:val="20"/>
                              </w:rPr>
                            </w:pPr>
                            <w:r>
                              <w:rPr>
                                <w:rFonts w:cstheme="minorHAnsi"/>
                                <w:b/>
                                <w:sz w:val="20"/>
                                <w:szCs w:val="20"/>
                              </w:rPr>
                              <w:t>Year 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E23E0" id="Text Box 4" o:spid="_x0000_s1029" type="#_x0000_t202" style="position:absolute;margin-left:142.05pt;margin-top:229.25pt;width:1in;height:18.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" fillcolor="white [3201]" stroked="f" strokeweight=".5pt">
                <v:textbox>
                  <w:txbxContent>
                    <w:p w:rsidR="00014332" w:rsidRPr="00EB3E13" w:rsidRDefault="00014332">
                      <w:pPr>
                        <w:rPr>
                          <w:rFonts w:cstheme="minorHAnsi"/>
                          <w:b/>
                          <w:sz w:val="20"/>
                          <w:szCs w:val="20"/>
                        </w:rPr>
                      </w:pPr>
                      <w:r>
                        <w:rPr>
                          <w:rFonts w:cstheme="minorHAnsi"/>
                          <w:b/>
                          <w:sz w:val="20"/>
                          <w:szCs w:val="20"/>
                        </w:rPr>
                        <w:t>Year 8</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765810</wp:posOffset>
                </wp:positionH>
                <wp:positionV relativeFrom="paragraph">
                  <wp:posOffset>2921000</wp:posOffset>
                </wp:positionV>
                <wp:extent cx="914400" cy="238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noFill/>
                        </a:ln>
                      </wps:spPr>
                      <wps:txbx>
                        <w:txbxContent>
                          <w:p w:rsidR="00014332" w:rsidRPr="00EB3E13" w:rsidRDefault="00014332">
                            <w:pPr>
                              <w:rPr>
                                <w:rFonts w:cstheme="minorHAnsi"/>
                                <w:b/>
                                <w:sz w:val="20"/>
                                <w:szCs w:val="20"/>
                              </w:rPr>
                            </w:pPr>
                            <w:r w:rsidRPr="00EB3E13">
                              <w:rPr>
                                <w:rFonts w:cstheme="minorHAnsi"/>
                                <w:b/>
                                <w:sz w:val="20"/>
                                <w:szCs w:val="20"/>
                              </w:rPr>
                              <w:t>Year 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60.3pt;margin-top:230pt;width:1in;height:18.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" fillcolor="white [3201]" stroked="f" strokeweight=".5pt">
                <v:textbox>
                  <w:txbxContent>
                    <w:p w:rsidR="00014332" w:rsidRPr="00EB3E13" w:rsidRDefault="00014332">
                      <w:pPr>
                        <w:rPr>
                          <w:rFonts w:cstheme="minorHAnsi"/>
                          <w:b/>
                          <w:sz w:val="20"/>
                          <w:szCs w:val="20"/>
                        </w:rPr>
                      </w:pPr>
                      <w:r w:rsidRPr="00EB3E13">
                        <w:rPr>
                          <w:rFonts w:cstheme="minorHAnsi"/>
                          <w:b/>
                          <w:sz w:val="20"/>
                          <w:szCs w:val="20"/>
                        </w:rPr>
                        <w:t>Year 7</w:t>
                      </w:r>
                    </w:p>
                  </w:txbxContent>
                </v:textbox>
              </v:shape>
            </w:pict>
          </mc:Fallback>
        </mc:AlternateContent>
      </w:r>
      <w:r>
        <w:rPr>
          <w:noProof/>
          <w:lang w:eastAsia="en-GB"/>
        </w:rPr>
        <w:drawing>
          <wp:inline distT="0" distB="0" distL="0" distR="0" wp14:anchorId="1CC309AA" wp14:editId="01567503">
            <wp:extent cx="5867400" cy="32480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B3E13" w:rsidRDefault="00EB3E13">
      <w:pPr>
        <w:rPr>
          <w:rFonts w:cstheme="minorHAnsi"/>
        </w:rPr>
      </w:pPr>
      <w:r w:rsidRPr="00EB3E13">
        <w:rPr>
          <w:rFonts w:cstheme="minorHAnsi"/>
        </w:rPr>
        <w:t xml:space="preserve">The highest number of behaviour points this term have been </w:t>
      </w:r>
      <w:r w:rsidR="00D41A4D">
        <w:rPr>
          <w:rFonts w:cstheme="minorHAnsi"/>
        </w:rPr>
        <w:t>for</w:t>
      </w:r>
      <w:r w:rsidRPr="00EB3E13">
        <w:rPr>
          <w:rFonts w:cstheme="minorHAnsi"/>
        </w:rPr>
        <w:t xml:space="preserve"> </w:t>
      </w:r>
      <w:r w:rsidRPr="00D41A4D">
        <w:rPr>
          <w:rFonts w:cstheme="minorHAnsi"/>
          <w:i/>
        </w:rPr>
        <w:t xml:space="preserve">R1 Respect and Responsibility </w:t>
      </w:r>
      <w:r w:rsidRPr="00EB3E13">
        <w:rPr>
          <w:rFonts w:cstheme="minorHAnsi"/>
        </w:rPr>
        <w:t>with 35% of all behaviour points issued across all year groups issued for this reason.</w:t>
      </w:r>
    </w:p>
    <w:p w:rsidR="00D41A4D" w:rsidRDefault="00D41A4D">
      <w:pPr>
        <w:rPr>
          <w:rFonts w:cstheme="minorHAnsi"/>
        </w:rPr>
      </w:pPr>
      <w:r>
        <w:rPr>
          <w:rFonts w:cstheme="minorHAnsi"/>
        </w:rPr>
        <w:lastRenderedPageBreak/>
        <w:t xml:space="preserve">A </w:t>
      </w:r>
      <w:r w:rsidR="009D5717">
        <w:rPr>
          <w:rFonts w:cstheme="minorHAnsi"/>
        </w:rPr>
        <w:t>view</w:t>
      </w:r>
      <w:r>
        <w:rPr>
          <w:rFonts w:cstheme="minorHAnsi"/>
        </w:rPr>
        <w:t xml:space="preserve"> has developed amongst staff, particularly in the latter part of the term around the </w:t>
      </w:r>
      <w:r w:rsidR="009D5717">
        <w:rPr>
          <w:rFonts w:cstheme="minorHAnsi"/>
        </w:rPr>
        <w:t xml:space="preserve">increasing </w:t>
      </w:r>
      <w:r>
        <w:rPr>
          <w:rFonts w:cstheme="minorHAnsi"/>
        </w:rPr>
        <w:t>disrespect shown by some students together with a lack of basic manners. This has been acknowledged with staff with assurance given that conversations around this aspect of our school culture will be facilitated in the New Year.</w:t>
      </w:r>
    </w:p>
    <w:p w:rsidR="00D41A4D" w:rsidRPr="00EB3E13" w:rsidRDefault="00D41A4D">
      <w:pPr>
        <w:rPr>
          <w:rFonts w:cstheme="minorHAnsi"/>
        </w:rPr>
      </w:pPr>
      <w:r>
        <w:rPr>
          <w:rFonts w:cstheme="minorHAnsi"/>
        </w:rPr>
        <w:t>However, to put this in context the above graph indicates that the majority of our students are meeting expectations and that staff are recognising and acknowledging this.</w:t>
      </w:r>
    </w:p>
    <w:p w:rsidR="00381F54" w:rsidRDefault="00381F54" w:rsidP="00381F54">
      <w:pPr>
        <w:jc w:val="both"/>
        <w:rPr>
          <w:rFonts w:cstheme="minorHAnsi"/>
        </w:rPr>
      </w:pPr>
    </w:p>
    <w:p w:rsidR="00381F54" w:rsidRDefault="00381F54" w:rsidP="007267C0">
      <w:pPr>
        <w:pStyle w:val="ListParagraph"/>
        <w:numPr>
          <w:ilvl w:val="1"/>
          <w:numId w:val="4"/>
        </w:numPr>
        <w:jc w:val="both"/>
        <w:rPr>
          <w:rFonts w:cstheme="minorHAnsi"/>
          <w:b/>
          <w:sz w:val="24"/>
          <w:szCs w:val="24"/>
        </w:rPr>
      </w:pPr>
      <w:r w:rsidRPr="00381F54">
        <w:rPr>
          <w:rFonts w:cstheme="minorHAnsi"/>
          <w:b/>
          <w:sz w:val="24"/>
          <w:szCs w:val="24"/>
        </w:rPr>
        <w:t>Safeguarding</w:t>
      </w:r>
    </w:p>
    <w:p w:rsidR="007267C0" w:rsidRDefault="007267C0" w:rsidP="007267C0">
      <w:pPr>
        <w:jc w:val="both"/>
        <w:rPr>
          <w:rFonts w:cstheme="minorHAnsi"/>
          <w:sz w:val="24"/>
          <w:szCs w:val="24"/>
        </w:rPr>
      </w:pPr>
      <w:r w:rsidRPr="007267C0">
        <w:rPr>
          <w:rFonts w:cstheme="minorHAnsi"/>
          <w:sz w:val="24"/>
          <w:szCs w:val="24"/>
        </w:rPr>
        <w:t>The following table provides data for the first half of this Autumn Term; so only seven weeks. This demonstrates the scale of safeguar</w:t>
      </w:r>
      <w:r>
        <w:rPr>
          <w:rFonts w:cstheme="minorHAnsi"/>
          <w:sz w:val="24"/>
          <w:szCs w:val="24"/>
        </w:rPr>
        <w:t>ding need within the school (</w:t>
      </w:r>
      <w:r w:rsidRPr="007267C0">
        <w:rPr>
          <w:rFonts w:cstheme="minorHAnsi"/>
          <w:sz w:val="24"/>
          <w:szCs w:val="24"/>
        </w:rPr>
        <w:t>we will not be unusual in this</w:t>
      </w:r>
      <w:r>
        <w:rPr>
          <w:rFonts w:cstheme="minorHAnsi"/>
          <w:sz w:val="24"/>
          <w:szCs w:val="24"/>
        </w:rPr>
        <w:t>) and highlights the necessity for the constant evaluation of practice and capacity within the team itself together with the education of our children in how to keep themselves safe and how to manage emotions.</w:t>
      </w:r>
    </w:p>
    <w:tbl>
      <w:tblPr>
        <w:tblStyle w:val="TableGrid"/>
        <w:tblW w:w="0" w:type="auto"/>
        <w:tblInd w:w="1129" w:type="dxa"/>
        <w:tblLook w:val="04A0" w:firstRow="1" w:lastRow="0" w:firstColumn="1" w:lastColumn="0" w:noHBand="0" w:noVBand="1"/>
      </w:tblPr>
      <w:tblGrid>
        <w:gridCol w:w="1276"/>
        <w:gridCol w:w="2218"/>
        <w:gridCol w:w="2346"/>
        <w:gridCol w:w="2047"/>
      </w:tblGrid>
      <w:tr w:rsidR="00901F88" w:rsidTr="00014332">
        <w:tc>
          <w:tcPr>
            <w:tcW w:w="1276" w:type="dxa"/>
            <w:shd w:val="clear" w:color="auto" w:fill="D9D9D9" w:themeFill="background1" w:themeFillShade="D9"/>
          </w:tcPr>
          <w:p w:rsidR="00901F88" w:rsidRPr="0070583D" w:rsidRDefault="00901F88" w:rsidP="00014332">
            <w:pPr>
              <w:rPr>
                <w:b/>
              </w:rPr>
            </w:pPr>
          </w:p>
        </w:tc>
        <w:tc>
          <w:tcPr>
            <w:tcW w:w="2218" w:type="dxa"/>
            <w:shd w:val="clear" w:color="auto" w:fill="D9D9D9" w:themeFill="background1" w:themeFillShade="D9"/>
          </w:tcPr>
          <w:p w:rsidR="00901F88" w:rsidRPr="0070583D" w:rsidRDefault="00901F88" w:rsidP="00014332">
            <w:pPr>
              <w:rPr>
                <w:b/>
              </w:rPr>
            </w:pPr>
            <w:r w:rsidRPr="0070583D">
              <w:rPr>
                <w:b/>
              </w:rPr>
              <w:t>Number of safeguarding entries</w:t>
            </w:r>
          </w:p>
        </w:tc>
        <w:tc>
          <w:tcPr>
            <w:tcW w:w="2346" w:type="dxa"/>
            <w:shd w:val="clear" w:color="auto" w:fill="D9D9D9" w:themeFill="background1" w:themeFillShade="D9"/>
          </w:tcPr>
          <w:p w:rsidR="00901F88" w:rsidRPr="0070583D" w:rsidRDefault="00901F88" w:rsidP="00014332">
            <w:pPr>
              <w:rPr>
                <w:b/>
              </w:rPr>
            </w:pPr>
            <w:r w:rsidRPr="0070583D">
              <w:rPr>
                <w:b/>
              </w:rPr>
              <w:t>Number of students entries represent</w:t>
            </w:r>
          </w:p>
        </w:tc>
        <w:tc>
          <w:tcPr>
            <w:tcW w:w="2047" w:type="dxa"/>
            <w:shd w:val="clear" w:color="auto" w:fill="D9D9D9" w:themeFill="background1" w:themeFillShade="D9"/>
          </w:tcPr>
          <w:p w:rsidR="00901F88" w:rsidRPr="0070583D" w:rsidRDefault="00901F88" w:rsidP="00014332">
            <w:pPr>
              <w:rPr>
                <w:b/>
              </w:rPr>
            </w:pPr>
            <w:r w:rsidRPr="0070583D">
              <w:rPr>
                <w:b/>
              </w:rPr>
              <w:t>Category of concern</w:t>
            </w:r>
          </w:p>
        </w:tc>
      </w:tr>
      <w:tr w:rsidR="00901F88" w:rsidTr="00014332">
        <w:tc>
          <w:tcPr>
            <w:tcW w:w="1276" w:type="dxa"/>
            <w:shd w:val="clear" w:color="auto" w:fill="D9D9D9" w:themeFill="background1" w:themeFillShade="D9"/>
            <w:vAlign w:val="center"/>
          </w:tcPr>
          <w:p w:rsidR="00901F88" w:rsidRPr="0070583D" w:rsidRDefault="00901F88" w:rsidP="00014332">
            <w:pPr>
              <w:rPr>
                <w:b/>
              </w:rPr>
            </w:pPr>
            <w:r w:rsidRPr="0070583D">
              <w:rPr>
                <w:b/>
              </w:rPr>
              <w:t>Year 7</w:t>
            </w:r>
          </w:p>
        </w:tc>
        <w:tc>
          <w:tcPr>
            <w:tcW w:w="2218" w:type="dxa"/>
          </w:tcPr>
          <w:p w:rsidR="00901F88" w:rsidRDefault="00901F88" w:rsidP="00014332">
            <w:pPr>
              <w:jc w:val="center"/>
            </w:pPr>
            <w:r>
              <w:t>62</w:t>
            </w:r>
          </w:p>
        </w:tc>
        <w:tc>
          <w:tcPr>
            <w:tcW w:w="2346" w:type="dxa"/>
          </w:tcPr>
          <w:p w:rsidR="00901F88" w:rsidRDefault="00901F88" w:rsidP="00014332">
            <w:pPr>
              <w:jc w:val="center"/>
            </w:pPr>
            <w:r>
              <w:t>28</w:t>
            </w:r>
          </w:p>
        </w:tc>
        <w:tc>
          <w:tcPr>
            <w:tcW w:w="2047" w:type="dxa"/>
          </w:tcPr>
          <w:p w:rsidR="00901F88" w:rsidRDefault="00901F88" w:rsidP="00014332">
            <w:r>
              <w:t>Health of child, self-harm</w:t>
            </w:r>
          </w:p>
        </w:tc>
      </w:tr>
      <w:tr w:rsidR="00901F88" w:rsidTr="00014332">
        <w:tc>
          <w:tcPr>
            <w:tcW w:w="1276" w:type="dxa"/>
            <w:shd w:val="clear" w:color="auto" w:fill="D9D9D9" w:themeFill="background1" w:themeFillShade="D9"/>
            <w:vAlign w:val="center"/>
          </w:tcPr>
          <w:p w:rsidR="00901F88" w:rsidRPr="0070583D" w:rsidRDefault="00901F88" w:rsidP="00014332">
            <w:pPr>
              <w:rPr>
                <w:b/>
              </w:rPr>
            </w:pPr>
            <w:r w:rsidRPr="0070583D">
              <w:rPr>
                <w:b/>
              </w:rPr>
              <w:t>Year 8</w:t>
            </w:r>
          </w:p>
        </w:tc>
        <w:tc>
          <w:tcPr>
            <w:tcW w:w="2218" w:type="dxa"/>
          </w:tcPr>
          <w:p w:rsidR="00901F88" w:rsidRDefault="00901F88" w:rsidP="00014332">
            <w:pPr>
              <w:jc w:val="center"/>
            </w:pPr>
            <w:r>
              <w:t>46</w:t>
            </w:r>
          </w:p>
        </w:tc>
        <w:tc>
          <w:tcPr>
            <w:tcW w:w="2346" w:type="dxa"/>
          </w:tcPr>
          <w:p w:rsidR="00901F88" w:rsidRDefault="00901F88" w:rsidP="00014332">
            <w:pPr>
              <w:jc w:val="center"/>
            </w:pPr>
            <w:r>
              <w:t>25</w:t>
            </w:r>
          </w:p>
        </w:tc>
        <w:tc>
          <w:tcPr>
            <w:tcW w:w="2047" w:type="dxa"/>
          </w:tcPr>
          <w:p w:rsidR="00901F88" w:rsidRDefault="00901F88" w:rsidP="00014332">
            <w:r>
              <w:t>Suicidal ideation, anxiety, Health of child</w:t>
            </w:r>
          </w:p>
        </w:tc>
      </w:tr>
      <w:tr w:rsidR="00901F88" w:rsidTr="00014332">
        <w:tc>
          <w:tcPr>
            <w:tcW w:w="1276" w:type="dxa"/>
            <w:shd w:val="clear" w:color="auto" w:fill="D9D9D9" w:themeFill="background1" w:themeFillShade="D9"/>
            <w:vAlign w:val="center"/>
          </w:tcPr>
          <w:p w:rsidR="00901F88" w:rsidRPr="0070583D" w:rsidRDefault="00901F88" w:rsidP="00014332">
            <w:pPr>
              <w:rPr>
                <w:b/>
              </w:rPr>
            </w:pPr>
            <w:r w:rsidRPr="0070583D">
              <w:rPr>
                <w:b/>
              </w:rPr>
              <w:t>Year 9</w:t>
            </w:r>
          </w:p>
        </w:tc>
        <w:tc>
          <w:tcPr>
            <w:tcW w:w="2218" w:type="dxa"/>
          </w:tcPr>
          <w:p w:rsidR="00901F88" w:rsidRDefault="00901F88" w:rsidP="00014332">
            <w:pPr>
              <w:jc w:val="center"/>
            </w:pPr>
            <w:r>
              <w:t>34</w:t>
            </w:r>
          </w:p>
        </w:tc>
        <w:tc>
          <w:tcPr>
            <w:tcW w:w="2346" w:type="dxa"/>
          </w:tcPr>
          <w:p w:rsidR="00901F88" w:rsidRDefault="00901F88" w:rsidP="00014332">
            <w:pPr>
              <w:jc w:val="center"/>
            </w:pPr>
            <w:r>
              <w:t>16</w:t>
            </w:r>
          </w:p>
        </w:tc>
        <w:tc>
          <w:tcPr>
            <w:tcW w:w="2047" w:type="dxa"/>
          </w:tcPr>
          <w:p w:rsidR="00901F88" w:rsidRDefault="00901F88" w:rsidP="00014332">
            <w:r>
              <w:t>Health of child, suicidal ideation</w:t>
            </w:r>
          </w:p>
        </w:tc>
      </w:tr>
      <w:tr w:rsidR="00901F88" w:rsidTr="00014332">
        <w:tc>
          <w:tcPr>
            <w:tcW w:w="1276" w:type="dxa"/>
            <w:shd w:val="clear" w:color="auto" w:fill="D9D9D9" w:themeFill="background1" w:themeFillShade="D9"/>
            <w:vAlign w:val="center"/>
          </w:tcPr>
          <w:p w:rsidR="00901F88" w:rsidRPr="0070583D" w:rsidRDefault="00901F88" w:rsidP="00014332">
            <w:pPr>
              <w:rPr>
                <w:b/>
              </w:rPr>
            </w:pPr>
            <w:r w:rsidRPr="0070583D">
              <w:rPr>
                <w:b/>
              </w:rPr>
              <w:t>Year 10</w:t>
            </w:r>
          </w:p>
        </w:tc>
        <w:tc>
          <w:tcPr>
            <w:tcW w:w="2218" w:type="dxa"/>
          </w:tcPr>
          <w:p w:rsidR="00901F88" w:rsidRDefault="00901F88" w:rsidP="00014332">
            <w:pPr>
              <w:jc w:val="center"/>
            </w:pPr>
            <w:r>
              <w:t>80</w:t>
            </w:r>
          </w:p>
        </w:tc>
        <w:tc>
          <w:tcPr>
            <w:tcW w:w="2346" w:type="dxa"/>
          </w:tcPr>
          <w:p w:rsidR="00901F88" w:rsidRDefault="00901F88" w:rsidP="00014332">
            <w:pPr>
              <w:jc w:val="center"/>
            </w:pPr>
            <w:r>
              <w:t>32</w:t>
            </w:r>
          </w:p>
        </w:tc>
        <w:tc>
          <w:tcPr>
            <w:tcW w:w="2047" w:type="dxa"/>
          </w:tcPr>
          <w:p w:rsidR="00901F88" w:rsidRDefault="00901F88" w:rsidP="00014332">
            <w:r>
              <w:t xml:space="preserve">Outside school, Anxiety </w:t>
            </w:r>
          </w:p>
        </w:tc>
      </w:tr>
      <w:tr w:rsidR="00901F88" w:rsidTr="00014332">
        <w:tc>
          <w:tcPr>
            <w:tcW w:w="1276" w:type="dxa"/>
            <w:shd w:val="clear" w:color="auto" w:fill="D9D9D9" w:themeFill="background1" w:themeFillShade="D9"/>
            <w:vAlign w:val="center"/>
          </w:tcPr>
          <w:p w:rsidR="00901F88" w:rsidRPr="0070583D" w:rsidRDefault="00901F88" w:rsidP="00014332">
            <w:pPr>
              <w:rPr>
                <w:b/>
              </w:rPr>
            </w:pPr>
            <w:r w:rsidRPr="0070583D">
              <w:rPr>
                <w:b/>
              </w:rPr>
              <w:t>Year 11</w:t>
            </w:r>
          </w:p>
        </w:tc>
        <w:tc>
          <w:tcPr>
            <w:tcW w:w="2218" w:type="dxa"/>
          </w:tcPr>
          <w:p w:rsidR="00901F88" w:rsidRDefault="00901F88" w:rsidP="00014332">
            <w:pPr>
              <w:jc w:val="center"/>
            </w:pPr>
            <w:r>
              <w:t>110</w:t>
            </w:r>
          </w:p>
        </w:tc>
        <w:tc>
          <w:tcPr>
            <w:tcW w:w="2346" w:type="dxa"/>
          </w:tcPr>
          <w:p w:rsidR="00901F88" w:rsidRDefault="00901F88" w:rsidP="00014332">
            <w:pPr>
              <w:jc w:val="center"/>
            </w:pPr>
            <w:r>
              <w:t>37</w:t>
            </w:r>
          </w:p>
        </w:tc>
        <w:tc>
          <w:tcPr>
            <w:tcW w:w="2047" w:type="dxa"/>
          </w:tcPr>
          <w:p w:rsidR="00901F88" w:rsidRDefault="00901F88" w:rsidP="00014332">
            <w:r>
              <w:t>Anxiety, family dispute, health of child</w:t>
            </w:r>
          </w:p>
        </w:tc>
      </w:tr>
      <w:tr w:rsidR="00901F88" w:rsidTr="00014332">
        <w:trPr>
          <w:trHeight w:val="510"/>
        </w:trPr>
        <w:tc>
          <w:tcPr>
            <w:tcW w:w="1276" w:type="dxa"/>
            <w:shd w:val="clear" w:color="auto" w:fill="D9D9D9" w:themeFill="background1" w:themeFillShade="D9"/>
            <w:vAlign w:val="center"/>
          </w:tcPr>
          <w:p w:rsidR="00901F88" w:rsidRPr="0070583D" w:rsidRDefault="00901F88" w:rsidP="00014332">
            <w:pPr>
              <w:rPr>
                <w:b/>
              </w:rPr>
            </w:pPr>
            <w:r w:rsidRPr="0070583D">
              <w:rPr>
                <w:b/>
              </w:rPr>
              <w:t>Year 12</w:t>
            </w:r>
          </w:p>
        </w:tc>
        <w:tc>
          <w:tcPr>
            <w:tcW w:w="2218" w:type="dxa"/>
          </w:tcPr>
          <w:p w:rsidR="00901F88" w:rsidRDefault="00901F88" w:rsidP="00014332">
            <w:pPr>
              <w:jc w:val="center"/>
            </w:pPr>
            <w:r>
              <w:t>20</w:t>
            </w:r>
          </w:p>
        </w:tc>
        <w:tc>
          <w:tcPr>
            <w:tcW w:w="2346" w:type="dxa"/>
          </w:tcPr>
          <w:p w:rsidR="00901F88" w:rsidRDefault="00901F88" w:rsidP="00014332">
            <w:pPr>
              <w:jc w:val="center"/>
            </w:pPr>
            <w:r>
              <w:t>13</w:t>
            </w:r>
          </w:p>
        </w:tc>
        <w:tc>
          <w:tcPr>
            <w:tcW w:w="2047" w:type="dxa"/>
          </w:tcPr>
          <w:p w:rsidR="00901F88" w:rsidRDefault="00901F88" w:rsidP="00014332">
            <w:r>
              <w:t>Anxiety</w:t>
            </w:r>
          </w:p>
        </w:tc>
      </w:tr>
      <w:tr w:rsidR="00901F88" w:rsidTr="00014332">
        <w:tc>
          <w:tcPr>
            <w:tcW w:w="1276" w:type="dxa"/>
            <w:shd w:val="clear" w:color="auto" w:fill="D9D9D9" w:themeFill="background1" w:themeFillShade="D9"/>
            <w:vAlign w:val="center"/>
          </w:tcPr>
          <w:p w:rsidR="00901F88" w:rsidRPr="0070583D" w:rsidRDefault="00901F88" w:rsidP="00014332">
            <w:pPr>
              <w:rPr>
                <w:b/>
              </w:rPr>
            </w:pPr>
            <w:r w:rsidRPr="0070583D">
              <w:rPr>
                <w:b/>
              </w:rPr>
              <w:t>Year 13</w:t>
            </w:r>
          </w:p>
        </w:tc>
        <w:tc>
          <w:tcPr>
            <w:tcW w:w="2218" w:type="dxa"/>
          </w:tcPr>
          <w:p w:rsidR="00901F88" w:rsidRDefault="00901F88" w:rsidP="00014332">
            <w:pPr>
              <w:jc w:val="center"/>
            </w:pPr>
            <w:r>
              <w:t>47</w:t>
            </w:r>
          </w:p>
        </w:tc>
        <w:tc>
          <w:tcPr>
            <w:tcW w:w="2346" w:type="dxa"/>
          </w:tcPr>
          <w:p w:rsidR="00901F88" w:rsidRDefault="00901F88" w:rsidP="00014332">
            <w:pPr>
              <w:jc w:val="center"/>
            </w:pPr>
            <w:r>
              <w:t>26</w:t>
            </w:r>
          </w:p>
        </w:tc>
        <w:tc>
          <w:tcPr>
            <w:tcW w:w="2047" w:type="dxa"/>
          </w:tcPr>
          <w:p w:rsidR="00901F88" w:rsidRDefault="00901F88" w:rsidP="00014332">
            <w:r>
              <w:t>Anxiety, suicidal ideation</w:t>
            </w:r>
          </w:p>
        </w:tc>
      </w:tr>
      <w:tr w:rsidR="00901F88" w:rsidTr="00014332">
        <w:tc>
          <w:tcPr>
            <w:tcW w:w="7887" w:type="dxa"/>
            <w:gridSpan w:val="4"/>
            <w:shd w:val="clear" w:color="auto" w:fill="D9D9D9" w:themeFill="background1" w:themeFillShade="D9"/>
          </w:tcPr>
          <w:p w:rsidR="00901F88" w:rsidRDefault="00901F88" w:rsidP="00014332"/>
        </w:tc>
      </w:tr>
      <w:tr w:rsidR="00901F88" w:rsidTr="00014332">
        <w:tc>
          <w:tcPr>
            <w:tcW w:w="1276" w:type="dxa"/>
            <w:shd w:val="clear" w:color="auto" w:fill="D9D9D9" w:themeFill="background1" w:themeFillShade="D9"/>
          </w:tcPr>
          <w:p w:rsidR="00901F88" w:rsidRPr="00445B47" w:rsidRDefault="00901F88" w:rsidP="00014332">
            <w:pPr>
              <w:rPr>
                <w:b/>
              </w:rPr>
            </w:pPr>
            <w:r w:rsidRPr="00445B47">
              <w:rPr>
                <w:b/>
              </w:rPr>
              <w:t>Boys</w:t>
            </w:r>
          </w:p>
        </w:tc>
        <w:tc>
          <w:tcPr>
            <w:tcW w:w="2218" w:type="dxa"/>
          </w:tcPr>
          <w:p w:rsidR="00901F88" w:rsidRDefault="00901F88" w:rsidP="00014332">
            <w:r>
              <w:t>78</w:t>
            </w:r>
          </w:p>
        </w:tc>
        <w:tc>
          <w:tcPr>
            <w:tcW w:w="4393" w:type="dxa"/>
            <w:gridSpan w:val="2"/>
            <w:vMerge w:val="restart"/>
            <w:shd w:val="clear" w:color="auto" w:fill="auto"/>
          </w:tcPr>
          <w:p w:rsidR="00901F88" w:rsidRDefault="00901F88" w:rsidP="00014332"/>
        </w:tc>
      </w:tr>
      <w:tr w:rsidR="00901F88" w:rsidTr="00014332">
        <w:tc>
          <w:tcPr>
            <w:tcW w:w="1276" w:type="dxa"/>
            <w:shd w:val="clear" w:color="auto" w:fill="D9D9D9" w:themeFill="background1" w:themeFillShade="D9"/>
          </w:tcPr>
          <w:p w:rsidR="00901F88" w:rsidRPr="00445B47" w:rsidRDefault="00901F88" w:rsidP="00014332">
            <w:pPr>
              <w:rPr>
                <w:b/>
              </w:rPr>
            </w:pPr>
            <w:r w:rsidRPr="00445B47">
              <w:rPr>
                <w:b/>
              </w:rPr>
              <w:t>Girls</w:t>
            </w:r>
          </w:p>
        </w:tc>
        <w:tc>
          <w:tcPr>
            <w:tcW w:w="2218" w:type="dxa"/>
          </w:tcPr>
          <w:p w:rsidR="00901F88" w:rsidRDefault="00901F88" w:rsidP="00014332">
            <w:r>
              <w:t>100</w:t>
            </w:r>
          </w:p>
        </w:tc>
        <w:tc>
          <w:tcPr>
            <w:tcW w:w="4393" w:type="dxa"/>
            <w:gridSpan w:val="2"/>
            <w:vMerge/>
            <w:shd w:val="clear" w:color="auto" w:fill="auto"/>
          </w:tcPr>
          <w:p w:rsidR="00901F88" w:rsidRDefault="00901F88" w:rsidP="00014332"/>
        </w:tc>
      </w:tr>
      <w:tr w:rsidR="00901F88" w:rsidTr="00014332">
        <w:tc>
          <w:tcPr>
            <w:tcW w:w="1276" w:type="dxa"/>
            <w:shd w:val="clear" w:color="auto" w:fill="D9D9D9" w:themeFill="background1" w:themeFillShade="D9"/>
          </w:tcPr>
          <w:p w:rsidR="00901F88" w:rsidRPr="00445B47" w:rsidRDefault="00901F88" w:rsidP="00014332">
            <w:pPr>
              <w:rPr>
                <w:b/>
              </w:rPr>
            </w:pPr>
            <w:r w:rsidRPr="00445B47">
              <w:rPr>
                <w:b/>
              </w:rPr>
              <w:t>PP</w:t>
            </w:r>
          </w:p>
        </w:tc>
        <w:tc>
          <w:tcPr>
            <w:tcW w:w="2218" w:type="dxa"/>
          </w:tcPr>
          <w:p w:rsidR="00901F88" w:rsidRDefault="00901F88" w:rsidP="00014332">
            <w:r>
              <w:t>60</w:t>
            </w:r>
          </w:p>
        </w:tc>
        <w:tc>
          <w:tcPr>
            <w:tcW w:w="4393" w:type="dxa"/>
            <w:gridSpan w:val="2"/>
            <w:vMerge/>
            <w:shd w:val="clear" w:color="auto" w:fill="auto"/>
          </w:tcPr>
          <w:p w:rsidR="00901F88" w:rsidRDefault="00901F88" w:rsidP="00014332"/>
        </w:tc>
      </w:tr>
      <w:tr w:rsidR="00901F88" w:rsidTr="00014332">
        <w:tc>
          <w:tcPr>
            <w:tcW w:w="1276" w:type="dxa"/>
            <w:shd w:val="clear" w:color="auto" w:fill="D9D9D9" w:themeFill="background1" w:themeFillShade="D9"/>
          </w:tcPr>
          <w:p w:rsidR="00901F88" w:rsidRPr="00445B47" w:rsidRDefault="00901F88" w:rsidP="00014332">
            <w:pPr>
              <w:rPr>
                <w:b/>
              </w:rPr>
            </w:pPr>
            <w:r w:rsidRPr="00445B47">
              <w:rPr>
                <w:b/>
              </w:rPr>
              <w:t>SEND</w:t>
            </w:r>
          </w:p>
        </w:tc>
        <w:tc>
          <w:tcPr>
            <w:tcW w:w="2218" w:type="dxa"/>
          </w:tcPr>
          <w:p w:rsidR="00901F88" w:rsidRDefault="00901F88" w:rsidP="00014332">
            <w:r>
              <w:t>55</w:t>
            </w:r>
          </w:p>
        </w:tc>
        <w:tc>
          <w:tcPr>
            <w:tcW w:w="4393" w:type="dxa"/>
            <w:gridSpan w:val="2"/>
            <w:vMerge/>
            <w:tcBorders>
              <w:bottom w:val="nil"/>
            </w:tcBorders>
            <w:shd w:val="clear" w:color="auto" w:fill="auto"/>
          </w:tcPr>
          <w:p w:rsidR="00901F88" w:rsidRDefault="00901F88" w:rsidP="00014332"/>
        </w:tc>
      </w:tr>
      <w:tr w:rsidR="00901F88" w:rsidTr="00014332">
        <w:tc>
          <w:tcPr>
            <w:tcW w:w="7887" w:type="dxa"/>
            <w:gridSpan w:val="4"/>
            <w:shd w:val="clear" w:color="auto" w:fill="auto"/>
          </w:tcPr>
          <w:p w:rsidR="00901F88" w:rsidRDefault="00901F88" w:rsidP="00014332"/>
        </w:tc>
      </w:tr>
      <w:tr w:rsidR="00901F88" w:rsidTr="00014332">
        <w:tc>
          <w:tcPr>
            <w:tcW w:w="1276" w:type="dxa"/>
            <w:shd w:val="clear" w:color="auto" w:fill="D9D9D9" w:themeFill="background1" w:themeFillShade="D9"/>
          </w:tcPr>
          <w:p w:rsidR="00901F88" w:rsidRPr="0070583D" w:rsidRDefault="00901F88" w:rsidP="00014332">
            <w:pPr>
              <w:rPr>
                <w:b/>
                <w:sz w:val="24"/>
                <w:szCs w:val="24"/>
              </w:rPr>
            </w:pPr>
            <w:r w:rsidRPr="0070583D">
              <w:rPr>
                <w:b/>
                <w:sz w:val="24"/>
                <w:szCs w:val="24"/>
              </w:rPr>
              <w:t>Total</w:t>
            </w:r>
          </w:p>
        </w:tc>
        <w:tc>
          <w:tcPr>
            <w:tcW w:w="2218" w:type="dxa"/>
            <w:shd w:val="clear" w:color="auto" w:fill="D9D9D9" w:themeFill="background1" w:themeFillShade="D9"/>
          </w:tcPr>
          <w:p w:rsidR="00901F88" w:rsidRPr="0070583D" w:rsidRDefault="00901F88" w:rsidP="00014332">
            <w:pPr>
              <w:rPr>
                <w:b/>
                <w:sz w:val="24"/>
                <w:szCs w:val="24"/>
              </w:rPr>
            </w:pPr>
            <w:r w:rsidRPr="0070583D">
              <w:rPr>
                <w:b/>
                <w:sz w:val="24"/>
                <w:szCs w:val="24"/>
              </w:rPr>
              <w:t>399</w:t>
            </w:r>
          </w:p>
        </w:tc>
        <w:tc>
          <w:tcPr>
            <w:tcW w:w="2346" w:type="dxa"/>
            <w:shd w:val="clear" w:color="auto" w:fill="D9D9D9" w:themeFill="background1" w:themeFillShade="D9"/>
          </w:tcPr>
          <w:p w:rsidR="00901F88" w:rsidRPr="0070583D" w:rsidRDefault="00901F88" w:rsidP="00014332">
            <w:pPr>
              <w:rPr>
                <w:b/>
                <w:sz w:val="24"/>
                <w:szCs w:val="24"/>
              </w:rPr>
            </w:pPr>
            <w:r w:rsidRPr="0070583D">
              <w:rPr>
                <w:b/>
                <w:sz w:val="24"/>
                <w:szCs w:val="24"/>
              </w:rPr>
              <w:t>177</w:t>
            </w:r>
          </w:p>
        </w:tc>
        <w:tc>
          <w:tcPr>
            <w:tcW w:w="2047" w:type="dxa"/>
            <w:shd w:val="clear" w:color="auto" w:fill="D9D9D9" w:themeFill="background1" w:themeFillShade="D9"/>
          </w:tcPr>
          <w:p w:rsidR="00901F88" w:rsidRDefault="00901F88" w:rsidP="00014332"/>
        </w:tc>
      </w:tr>
    </w:tbl>
    <w:p w:rsidR="007267C0" w:rsidRPr="007267C0" w:rsidRDefault="007267C0" w:rsidP="007267C0">
      <w:pPr>
        <w:jc w:val="both"/>
        <w:rPr>
          <w:rFonts w:cstheme="minorHAnsi"/>
          <w:sz w:val="24"/>
          <w:szCs w:val="24"/>
        </w:rPr>
      </w:pPr>
    </w:p>
    <w:p w:rsidR="00153FFA" w:rsidRDefault="00901F88" w:rsidP="00AC3701">
      <w:pPr>
        <w:jc w:val="both"/>
        <w:rPr>
          <w:rFonts w:cstheme="minorHAnsi"/>
        </w:rPr>
      </w:pPr>
      <w:r>
        <w:rPr>
          <w:rFonts w:cstheme="minorHAnsi"/>
        </w:rPr>
        <w:t>There are break</w:t>
      </w:r>
      <w:r w:rsidR="00014332">
        <w:rPr>
          <w:rFonts w:cstheme="minorHAnsi"/>
        </w:rPr>
        <w:t xml:space="preserve">downs for each year group in </w:t>
      </w:r>
      <w:r>
        <w:rPr>
          <w:rFonts w:cstheme="minorHAnsi"/>
        </w:rPr>
        <w:t>Appendix</w:t>
      </w:r>
      <w:r w:rsidR="00E2448D">
        <w:rPr>
          <w:rFonts w:cstheme="minorHAnsi"/>
        </w:rPr>
        <w:t xml:space="preserve"> 2.</w:t>
      </w:r>
    </w:p>
    <w:p w:rsidR="00901F88" w:rsidRDefault="00901F88" w:rsidP="00AC3701">
      <w:pPr>
        <w:jc w:val="both"/>
        <w:rPr>
          <w:rFonts w:cstheme="minorHAnsi"/>
        </w:rPr>
      </w:pPr>
    </w:p>
    <w:p w:rsidR="009D5717" w:rsidRPr="009D5717" w:rsidRDefault="00014332" w:rsidP="009D5717">
      <w:pPr>
        <w:jc w:val="both"/>
        <w:rPr>
          <w:rFonts w:cstheme="minorHAnsi"/>
        </w:rPr>
      </w:pPr>
      <w:r>
        <w:rPr>
          <w:rFonts w:cstheme="minorHAnsi"/>
        </w:rPr>
        <w:t>In October we engaged an external consultant to complete a safeguarding review. Her r</w:t>
      </w:r>
      <w:r w:rsidR="00E2448D">
        <w:rPr>
          <w:rFonts w:cstheme="minorHAnsi"/>
        </w:rPr>
        <w:t>eport can be found in Appendix 3.</w:t>
      </w:r>
    </w:p>
    <w:p w:rsidR="00153FFA" w:rsidRPr="00014332" w:rsidRDefault="00014332">
      <w:pPr>
        <w:rPr>
          <w:rFonts w:cstheme="minorHAnsi"/>
          <w:b/>
          <w:sz w:val="24"/>
          <w:szCs w:val="24"/>
        </w:rPr>
      </w:pPr>
      <w:r w:rsidRPr="00014332">
        <w:rPr>
          <w:rFonts w:cstheme="minorHAnsi"/>
          <w:b/>
          <w:sz w:val="24"/>
          <w:szCs w:val="24"/>
        </w:rPr>
        <w:t>Appendix 1</w:t>
      </w:r>
    </w:p>
    <w:tbl>
      <w:tblPr>
        <w:tblStyle w:val="TableGrid"/>
        <w:tblW w:w="6516" w:type="dxa"/>
        <w:tblLook w:val="04A0" w:firstRow="1" w:lastRow="0" w:firstColumn="1" w:lastColumn="0" w:noHBand="0" w:noVBand="1"/>
      </w:tblPr>
      <w:tblGrid>
        <w:gridCol w:w="1129"/>
        <w:gridCol w:w="993"/>
        <w:gridCol w:w="1417"/>
        <w:gridCol w:w="2977"/>
      </w:tblGrid>
      <w:tr w:rsidR="00385203" w:rsidRPr="007B1C78" w:rsidTr="008A2712">
        <w:tc>
          <w:tcPr>
            <w:tcW w:w="1129" w:type="dxa"/>
          </w:tcPr>
          <w:p w:rsidR="00385203" w:rsidRPr="007B1C78" w:rsidRDefault="00385203" w:rsidP="008A2712">
            <w:pPr>
              <w:spacing w:before="120" w:after="120"/>
              <w:rPr>
                <w:b/>
              </w:rPr>
            </w:pPr>
            <w:r>
              <w:rPr>
                <w:b/>
              </w:rPr>
              <w:t xml:space="preserve">Student </w:t>
            </w:r>
          </w:p>
        </w:tc>
        <w:tc>
          <w:tcPr>
            <w:tcW w:w="993" w:type="dxa"/>
          </w:tcPr>
          <w:p w:rsidR="00385203" w:rsidRPr="007B1C78" w:rsidRDefault="00385203" w:rsidP="008A2712">
            <w:pPr>
              <w:spacing w:before="120" w:after="120"/>
              <w:rPr>
                <w:b/>
              </w:rPr>
            </w:pPr>
            <w:r w:rsidRPr="007B1C78">
              <w:rPr>
                <w:b/>
              </w:rPr>
              <w:t>Year Group</w:t>
            </w:r>
          </w:p>
        </w:tc>
        <w:tc>
          <w:tcPr>
            <w:tcW w:w="1417" w:type="dxa"/>
          </w:tcPr>
          <w:p w:rsidR="00385203" w:rsidRPr="007B1C78" w:rsidRDefault="00385203" w:rsidP="008A2712">
            <w:pPr>
              <w:spacing w:before="120" w:after="120"/>
              <w:rPr>
                <w:b/>
              </w:rPr>
            </w:pPr>
            <w:r w:rsidRPr="007B1C78">
              <w:rPr>
                <w:b/>
              </w:rPr>
              <w:t>Start Date</w:t>
            </w:r>
          </w:p>
        </w:tc>
        <w:tc>
          <w:tcPr>
            <w:tcW w:w="2977" w:type="dxa"/>
          </w:tcPr>
          <w:p w:rsidR="00385203" w:rsidRPr="007B1C78" w:rsidRDefault="00385203" w:rsidP="008A2712">
            <w:pPr>
              <w:spacing w:before="120" w:after="120"/>
              <w:rPr>
                <w:b/>
              </w:rPr>
            </w:pPr>
            <w:r>
              <w:rPr>
                <w:b/>
              </w:rPr>
              <w:t>Reason/ Previous School</w:t>
            </w:r>
          </w:p>
        </w:tc>
      </w:tr>
      <w:tr w:rsidR="00385203" w:rsidTr="008A2712">
        <w:tc>
          <w:tcPr>
            <w:tcW w:w="1129" w:type="dxa"/>
          </w:tcPr>
          <w:p w:rsidR="00385203" w:rsidRDefault="00385203" w:rsidP="008A2712">
            <w:pPr>
              <w:spacing w:before="120" w:after="120"/>
            </w:pPr>
            <w:r>
              <w:t>1</w:t>
            </w:r>
          </w:p>
        </w:tc>
        <w:tc>
          <w:tcPr>
            <w:tcW w:w="993" w:type="dxa"/>
          </w:tcPr>
          <w:p w:rsidR="00385203" w:rsidRDefault="00385203" w:rsidP="008A2712">
            <w:pPr>
              <w:spacing w:before="120" w:after="120"/>
            </w:pPr>
            <w:r>
              <w:t>10</w:t>
            </w:r>
          </w:p>
        </w:tc>
        <w:tc>
          <w:tcPr>
            <w:tcW w:w="1417" w:type="dxa"/>
          </w:tcPr>
          <w:p w:rsidR="00385203" w:rsidRDefault="00385203" w:rsidP="008A2712">
            <w:pPr>
              <w:spacing w:before="120" w:after="120"/>
            </w:pPr>
            <w:r>
              <w:t>05.09.22</w:t>
            </w:r>
          </w:p>
        </w:tc>
        <w:tc>
          <w:tcPr>
            <w:tcW w:w="2977" w:type="dxa"/>
          </w:tcPr>
          <w:p w:rsidR="00385203" w:rsidRDefault="00385203" w:rsidP="008A2712">
            <w:pPr>
              <w:spacing w:before="120" w:after="120"/>
            </w:pPr>
          </w:p>
        </w:tc>
      </w:tr>
      <w:tr w:rsidR="00385203" w:rsidTr="008A2712">
        <w:tc>
          <w:tcPr>
            <w:tcW w:w="1129" w:type="dxa"/>
          </w:tcPr>
          <w:p w:rsidR="00385203" w:rsidRPr="00160C6C" w:rsidRDefault="00385203" w:rsidP="008A2712">
            <w:pPr>
              <w:spacing w:before="120" w:after="120"/>
              <w:rPr>
                <w:highlight w:val="yellow"/>
              </w:rPr>
            </w:pPr>
            <w:r>
              <w:t>2</w:t>
            </w:r>
          </w:p>
        </w:tc>
        <w:tc>
          <w:tcPr>
            <w:tcW w:w="993" w:type="dxa"/>
          </w:tcPr>
          <w:p w:rsidR="00385203" w:rsidRDefault="00385203" w:rsidP="008A2712">
            <w:pPr>
              <w:spacing w:before="120" w:after="120"/>
            </w:pPr>
            <w:r>
              <w:t>10</w:t>
            </w:r>
          </w:p>
        </w:tc>
        <w:tc>
          <w:tcPr>
            <w:tcW w:w="1417" w:type="dxa"/>
          </w:tcPr>
          <w:p w:rsidR="00385203" w:rsidRDefault="00385203" w:rsidP="008A2712">
            <w:pPr>
              <w:spacing w:before="120" w:after="120"/>
            </w:pPr>
            <w:r>
              <w:t>05.09.22</w:t>
            </w:r>
          </w:p>
        </w:tc>
        <w:tc>
          <w:tcPr>
            <w:tcW w:w="2977" w:type="dxa"/>
          </w:tcPr>
          <w:p w:rsidR="00385203" w:rsidRDefault="00385203" w:rsidP="008A2712">
            <w:pPr>
              <w:spacing w:before="120" w:after="120"/>
            </w:pPr>
            <w:r>
              <w:t>Moved from India</w:t>
            </w:r>
          </w:p>
        </w:tc>
      </w:tr>
      <w:tr w:rsidR="00385203" w:rsidTr="008A2712">
        <w:tc>
          <w:tcPr>
            <w:tcW w:w="1129" w:type="dxa"/>
          </w:tcPr>
          <w:p w:rsidR="00385203" w:rsidRPr="00160C6C" w:rsidRDefault="00385203" w:rsidP="008A2712">
            <w:pPr>
              <w:spacing w:before="120" w:after="120"/>
            </w:pPr>
            <w:r>
              <w:t>3</w:t>
            </w:r>
          </w:p>
        </w:tc>
        <w:tc>
          <w:tcPr>
            <w:tcW w:w="993" w:type="dxa"/>
          </w:tcPr>
          <w:p w:rsidR="00385203" w:rsidRDefault="00385203" w:rsidP="008A2712">
            <w:pPr>
              <w:spacing w:before="120" w:after="120"/>
            </w:pPr>
            <w:r>
              <w:t>10</w:t>
            </w:r>
          </w:p>
        </w:tc>
        <w:tc>
          <w:tcPr>
            <w:tcW w:w="1417" w:type="dxa"/>
          </w:tcPr>
          <w:p w:rsidR="00385203" w:rsidRDefault="00385203" w:rsidP="008A2712">
            <w:pPr>
              <w:spacing w:before="120" w:after="120"/>
            </w:pPr>
            <w:r>
              <w:t>09.09.22</w:t>
            </w:r>
          </w:p>
        </w:tc>
        <w:tc>
          <w:tcPr>
            <w:tcW w:w="2977" w:type="dxa"/>
          </w:tcPr>
          <w:p w:rsidR="00385203" w:rsidRDefault="00385203" w:rsidP="008A2712">
            <w:pPr>
              <w:spacing w:before="120" w:after="120"/>
            </w:pPr>
            <w:r>
              <w:t>Moved from India</w:t>
            </w:r>
          </w:p>
        </w:tc>
      </w:tr>
      <w:tr w:rsidR="00385203" w:rsidTr="008A2712">
        <w:tc>
          <w:tcPr>
            <w:tcW w:w="1129" w:type="dxa"/>
          </w:tcPr>
          <w:p w:rsidR="00385203" w:rsidRPr="00160C6C" w:rsidRDefault="00385203" w:rsidP="008A2712">
            <w:pPr>
              <w:spacing w:before="120" w:after="120"/>
            </w:pPr>
            <w:r>
              <w:t>4</w:t>
            </w:r>
          </w:p>
        </w:tc>
        <w:tc>
          <w:tcPr>
            <w:tcW w:w="993" w:type="dxa"/>
          </w:tcPr>
          <w:p w:rsidR="00385203" w:rsidRDefault="00385203" w:rsidP="008A2712">
            <w:pPr>
              <w:spacing w:before="120" w:after="120"/>
            </w:pPr>
            <w:r>
              <w:t>9</w:t>
            </w:r>
          </w:p>
        </w:tc>
        <w:tc>
          <w:tcPr>
            <w:tcW w:w="1417" w:type="dxa"/>
          </w:tcPr>
          <w:p w:rsidR="00385203" w:rsidRDefault="00385203" w:rsidP="008A2712">
            <w:pPr>
              <w:spacing w:before="120" w:after="120"/>
            </w:pPr>
            <w:r>
              <w:t>15.09.22</w:t>
            </w:r>
          </w:p>
        </w:tc>
        <w:tc>
          <w:tcPr>
            <w:tcW w:w="2977" w:type="dxa"/>
          </w:tcPr>
          <w:p w:rsidR="00385203" w:rsidRDefault="00385203" w:rsidP="008A2712">
            <w:pPr>
              <w:spacing w:before="120" w:after="120"/>
            </w:pPr>
            <w:r>
              <w:t>Moved from India</w:t>
            </w:r>
          </w:p>
        </w:tc>
      </w:tr>
      <w:tr w:rsidR="00385203" w:rsidTr="008A2712">
        <w:tc>
          <w:tcPr>
            <w:tcW w:w="1129" w:type="dxa"/>
          </w:tcPr>
          <w:p w:rsidR="00385203" w:rsidRPr="00160C6C" w:rsidRDefault="00385203" w:rsidP="008A2712">
            <w:pPr>
              <w:spacing w:before="120" w:after="120"/>
            </w:pPr>
            <w:r>
              <w:t>5</w:t>
            </w:r>
          </w:p>
        </w:tc>
        <w:tc>
          <w:tcPr>
            <w:tcW w:w="993" w:type="dxa"/>
          </w:tcPr>
          <w:p w:rsidR="00385203" w:rsidRDefault="00385203" w:rsidP="008A2712">
            <w:pPr>
              <w:spacing w:before="120" w:after="120"/>
            </w:pPr>
            <w:r>
              <w:t>7</w:t>
            </w:r>
          </w:p>
        </w:tc>
        <w:tc>
          <w:tcPr>
            <w:tcW w:w="1417" w:type="dxa"/>
          </w:tcPr>
          <w:p w:rsidR="00385203" w:rsidRDefault="00385203" w:rsidP="008A2712">
            <w:pPr>
              <w:spacing w:before="120" w:after="120"/>
            </w:pPr>
            <w:r>
              <w:t>20.09.22</w:t>
            </w:r>
          </w:p>
        </w:tc>
        <w:tc>
          <w:tcPr>
            <w:tcW w:w="2977" w:type="dxa"/>
          </w:tcPr>
          <w:p w:rsidR="00385203" w:rsidRDefault="00385203" w:rsidP="008A2712">
            <w:pPr>
              <w:spacing w:before="120" w:after="120"/>
            </w:pPr>
            <w:r>
              <w:t>St Martin’s</w:t>
            </w:r>
          </w:p>
        </w:tc>
      </w:tr>
      <w:tr w:rsidR="00385203" w:rsidTr="008A2712">
        <w:tc>
          <w:tcPr>
            <w:tcW w:w="1129" w:type="dxa"/>
          </w:tcPr>
          <w:p w:rsidR="00385203" w:rsidRPr="00160C6C" w:rsidRDefault="00385203" w:rsidP="008A2712">
            <w:pPr>
              <w:spacing w:before="120" w:after="120"/>
            </w:pPr>
            <w:r>
              <w:t>6</w:t>
            </w:r>
          </w:p>
        </w:tc>
        <w:tc>
          <w:tcPr>
            <w:tcW w:w="993" w:type="dxa"/>
          </w:tcPr>
          <w:p w:rsidR="00385203" w:rsidRDefault="00385203" w:rsidP="008A2712">
            <w:pPr>
              <w:spacing w:before="120" w:after="120"/>
            </w:pPr>
            <w:r>
              <w:t>8</w:t>
            </w:r>
          </w:p>
        </w:tc>
        <w:tc>
          <w:tcPr>
            <w:tcW w:w="1417" w:type="dxa"/>
          </w:tcPr>
          <w:p w:rsidR="00385203" w:rsidRDefault="00385203" w:rsidP="008A2712">
            <w:pPr>
              <w:spacing w:before="120" w:after="120"/>
            </w:pPr>
            <w:r>
              <w:t>29.09.22</w:t>
            </w:r>
          </w:p>
        </w:tc>
        <w:tc>
          <w:tcPr>
            <w:tcW w:w="2977" w:type="dxa"/>
          </w:tcPr>
          <w:p w:rsidR="00385203" w:rsidRDefault="00385203" w:rsidP="008A2712">
            <w:pPr>
              <w:spacing w:before="120" w:after="120"/>
            </w:pPr>
            <w:proofErr w:type="spellStart"/>
            <w:r>
              <w:t>Abbs</w:t>
            </w:r>
            <w:proofErr w:type="spellEnd"/>
            <w:r>
              <w:t xml:space="preserve"> Cross Academy</w:t>
            </w:r>
          </w:p>
        </w:tc>
      </w:tr>
      <w:tr w:rsidR="00385203" w:rsidTr="008A2712">
        <w:tc>
          <w:tcPr>
            <w:tcW w:w="1129" w:type="dxa"/>
          </w:tcPr>
          <w:p w:rsidR="00385203" w:rsidRPr="00160C6C" w:rsidRDefault="00385203" w:rsidP="008A2712">
            <w:pPr>
              <w:spacing w:before="120" w:after="120"/>
            </w:pPr>
            <w:r>
              <w:t>7</w:t>
            </w:r>
          </w:p>
        </w:tc>
        <w:tc>
          <w:tcPr>
            <w:tcW w:w="993" w:type="dxa"/>
          </w:tcPr>
          <w:p w:rsidR="00385203" w:rsidRDefault="00385203" w:rsidP="008A2712">
            <w:pPr>
              <w:spacing w:before="120" w:after="120"/>
            </w:pPr>
            <w:r>
              <w:t>7</w:t>
            </w:r>
          </w:p>
        </w:tc>
        <w:tc>
          <w:tcPr>
            <w:tcW w:w="1417" w:type="dxa"/>
          </w:tcPr>
          <w:p w:rsidR="00385203" w:rsidRDefault="00385203" w:rsidP="008A2712">
            <w:pPr>
              <w:spacing w:before="120" w:after="120"/>
            </w:pPr>
            <w:r>
              <w:t>03.10.22</w:t>
            </w:r>
          </w:p>
        </w:tc>
        <w:tc>
          <w:tcPr>
            <w:tcW w:w="2977" w:type="dxa"/>
          </w:tcPr>
          <w:p w:rsidR="00385203" w:rsidRDefault="00385203" w:rsidP="008A2712">
            <w:pPr>
              <w:spacing w:before="120" w:after="120"/>
            </w:pPr>
            <w:r>
              <w:t>St Martin’s</w:t>
            </w:r>
          </w:p>
        </w:tc>
      </w:tr>
      <w:tr w:rsidR="00385203" w:rsidTr="008A2712">
        <w:tc>
          <w:tcPr>
            <w:tcW w:w="1129" w:type="dxa"/>
          </w:tcPr>
          <w:p w:rsidR="00385203" w:rsidRPr="00160C6C" w:rsidRDefault="00385203" w:rsidP="008A2712">
            <w:pPr>
              <w:spacing w:before="120" w:after="120"/>
            </w:pPr>
            <w:r>
              <w:t>8</w:t>
            </w:r>
          </w:p>
        </w:tc>
        <w:tc>
          <w:tcPr>
            <w:tcW w:w="993" w:type="dxa"/>
          </w:tcPr>
          <w:p w:rsidR="00385203" w:rsidRDefault="00385203" w:rsidP="008A2712">
            <w:pPr>
              <w:spacing w:before="120" w:after="120"/>
            </w:pPr>
            <w:r>
              <w:t>7</w:t>
            </w:r>
          </w:p>
        </w:tc>
        <w:tc>
          <w:tcPr>
            <w:tcW w:w="1417" w:type="dxa"/>
          </w:tcPr>
          <w:p w:rsidR="00385203" w:rsidRDefault="00385203" w:rsidP="008A2712">
            <w:pPr>
              <w:spacing w:before="120" w:after="120"/>
            </w:pPr>
            <w:r>
              <w:t>04.10.22</w:t>
            </w:r>
          </w:p>
        </w:tc>
        <w:tc>
          <w:tcPr>
            <w:tcW w:w="2977" w:type="dxa"/>
          </w:tcPr>
          <w:p w:rsidR="00385203" w:rsidRDefault="00385203" w:rsidP="008A2712">
            <w:pPr>
              <w:spacing w:before="120" w:after="120"/>
            </w:pPr>
            <w:r>
              <w:t>St Martin’s</w:t>
            </w:r>
          </w:p>
        </w:tc>
      </w:tr>
      <w:tr w:rsidR="00385203" w:rsidTr="008A2712">
        <w:tc>
          <w:tcPr>
            <w:tcW w:w="1129" w:type="dxa"/>
          </w:tcPr>
          <w:p w:rsidR="00385203" w:rsidRPr="00160C6C" w:rsidRDefault="00385203" w:rsidP="008A2712">
            <w:pPr>
              <w:spacing w:before="120" w:after="120"/>
            </w:pPr>
            <w:r>
              <w:t>9</w:t>
            </w:r>
          </w:p>
        </w:tc>
        <w:tc>
          <w:tcPr>
            <w:tcW w:w="993" w:type="dxa"/>
          </w:tcPr>
          <w:p w:rsidR="00385203" w:rsidRDefault="00385203" w:rsidP="008A2712">
            <w:pPr>
              <w:spacing w:before="120" w:after="120"/>
            </w:pPr>
            <w:r>
              <w:t>11</w:t>
            </w:r>
          </w:p>
        </w:tc>
        <w:tc>
          <w:tcPr>
            <w:tcW w:w="1417" w:type="dxa"/>
          </w:tcPr>
          <w:p w:rsidR="00385203" w:rsidRDefault="00385203" w:rsidP="008A2712">
            <w:pPr>
              <w:spacing w:before="120" w:after="120"/>
            </w:pPr>
            <w:r>
              <w:t>05.10.22</w:t>
            </w:r>
          </w:p>
        </w:tc>
        <w:tc>
          <w:tcPr>
            <w:tcW w:w="2977" w:type="dxa"/>
          </w:tcPr>
          <w:p w:rsidR="00385203" w:rsidRDefault="00385203" w:rsidP="008A2712">
            <w:pPr>
              <w:spacing w:before="120" w:after="120"/>
            </w:pPr>
            <w:r>
              <w:t>Managed move</w:t>
            </w:r>
          </w:p>
        </w:tc>
      </w:tr>
      <w:tr w:rsidR="00385203" w:rsidTr="008A2712">
        <w:tc>
          <w:tcPr>
            <w:tcW w:w="1129" w:type="dxa"/>
          </w:tcPr>
          <w:p w:rsidR="00385203" w:rsidRPr="00160C6C" w:rsidRDefault="00385203" w:rsidP="008A2712">
            <w:pPr>
              <w:spacing w:before="120" w:after="120"/>
            </w:pPr>
            <w:r>
              <w:t>11</w:t>
            </w:r>
          </w:p>
        </w:tc>
        <w:tc>
          <w:tcPr>
            <w:tcW w:w="993" w:type="dxa"/>
          </w:tcPr>
          <w:p w:rsidR="00385203" w:rsidRDefault="00385203" w:rsidP="008A2712">
            <w:pPr>
              <w:spacing w:before="120" w:after="120"/>
            </w:pPr>
            <w:r>
              <w:t>10</w:t>
            </w:r>
          </w:p>
        </w:tc>
        <w:tc>
          <w:tcPr>
            <w:tcW w:w="1417" w:type="dxa"/>
          </w:tcPr>
          <w:p w:rsidR="00385203" w:rsidRDefault="00385203" w:rsidP="008A2712">
            <w:pPr>
              <w:spacing w:before="120" w:after="120"/>
            </w:pPr>
            <w:r>
              <w:t>10.10.22</w:t>
            </w:r>
          </w:p>
        </w:tc>
        <w:tc>
          <w:tcPr>
            <w:tcW w:w="2977" w:type="dxa"/>
          </w:tcPr>
          <w:p w:rsidR="00385203" w:rsidRDefault="00385203" w:rsidP="008A2712">
            <w:pPr>
              <w:spacing w:before="120" w:after="120"/>
            </w:pPr>
            <w:r>
              <w:t>The Ongar Academy</w:t>
            </w:r>
          </w:p>
        </w:tc>
      </w:tr>
      <w:tr w:rsidR="00385203" w:rsidTr="008A2712">
        <w:tc>
          <w:tcPr>
            <w:tcW w:w="1129" w:type="dxa"/>
          </w:tcPr>
          <w:p w:rsidR="00385203" w:rsidRPr="00160C6C" w:rsidRDefault="00385203" w:rsidP="008A2712">
            <w:pPr>
              <w:spacing w:before="120" w:after="120"/>
            </w:pPr>
            <w:r>
              <w:t>12</w:t>
            </w:r>
          </w:p>
        </w:tc>
        <w:tc>
          <w:tcPr>
            <w:tcW w:w="993" w:type="dxa"/>
          </w:tcPr>
          <w:p w:rsidR="00385203" w:rsidRDefault="00385203" w:rsidP="008A2712">
            <w:pPr>
              <w:spacing w:before="120" w:after="120"/>
            </w:pPr>
            <w:r>
              <w:t>7</w:t>
            </w:r>
          </w:p>
        </w:tc>
        <w:tc>
          <w:tcPr>
            <w:tcW w:w="1417" w:type="dxa"/>
          </w:tcPr>
          <w:p w:rsidR="00385203" w:rsidRDefault="00385203" w:rsidP="008A2712">
            <w:pPr>
              <w:spacing w:before="120" w:after="120"/>
            </w:pPr>
            <w:r>
              <w:t>10.10.22</w:t>
            </w:r>
          </w:p>
        </w:tc>
        <w:tc>
          <w:tcPr>
            <w:tcW w:w="2977" w:type="dxa"/>
          </w:tcPr>
          <w:p w:rsidR="00385203" w:rsidRDefault="00385203" w:rsidP="008A2712">
            <w:pPr>
              <w:spacing w:before="120" w:after="120"/>
            </w:pPr>
          </w:p>
        </w:tc>
      </w:tr>
      <w:tr w:rsidR="00385203" w:rsidTr="008A2712">
        <w:tc>
          <w:tcPr>
            <w:tcW w:w="1129" w:type="dxa"/>
          </w:tcPr>
          <w:p w:rsidR="00385203" w:rsidRPr="00160C6C" w:rsidRDefault="00385203" w:rsidP="008A2712">
            <w:pPr>
              <w:spacing w:before="120" w:after="120"/>
            </w:pPr>
            <w:r>
              <w:t>13</w:t>
            </w:r>
          </w:p>
        </w:tc>
        <w:tc>
          <w:tcPr>
            <w:tcW w:w="993" w:type="dxa"/>
          </w:tcPr>
          <w:p w:rsidR="00385203" w:rsidRDefault="00385203" w:rsidP="008A2712">
            <w:pPr>
              <w:spacing w:before="120" w:after="120"/>
            </w:pPr>
            <w:r>
              <w:t>8</w:t>
            </w:r>
          </w:p>
        </w:tc>
        <w:tc>
          <w:tcPr>
            <w:tcW w:w="1417" w:type="dxa"/>
          </w:tcPr>
          <w:p w:rsidR="00385203" w:rsidRDefault="00385203" w:rsidP="008A2712">
            <w:pPr>
              <w:spacing w:before="120" w:after="120"/>
            </w:pPr>
            <w:r>
              <w:t>10.10.22</w:t>
            </w:r>
          </w:p>
        </w:tc>
        <w:tc>
          <w:tcPr>
            <w:tcW w:w="2977" w:type="dxa"/>
          </w:tcPr>
          <w:p w:rsidR="00385203" w:rsidRDefault="00385203" w:rsidP="008A2712">
            <w:pPr>
              <w:spacing w:before="120" w:after="120"/>
            </w:pPr>
            <w:r>
              <w:t>Mayflower High School</w:t>
            </w:r>
          </w:p>
        </w:tc>
      </w:tr>
      <w:tr w:rsidR="00385203" w:rsidTr="008A2712">
        <w:tc>
          <w:tcPr>
            <w:tcW w:w="1129" w:type="dxa"/>
          </w:tcPr>
          <w:p w:rsidR="00385203" w:rsidRPr="00160C6C" w:rsidRDefault="00385203" w:rsidP="008A2712">
            <w:pPr>
              <w:spacing w:before="120" w:after="120"/>
            </w:pPr>
            <w:r>
              <w:t>14</w:t>
            </w:r>
          </w:p>
        </w:tc>
        <w:tc>
          <w:tcPr>
            <w:tcW w:w="993" w:type="dxa"/>
          </w:tcPr>
          <w:p w:rsidR="00385203" w:rsidRDefault="00385203" w:rsidP="008A2712">
            <w:pPr>
              <w:spacing w:before="120" w:after="120"/>
            </w:pPr>
            <w:r>
              <w:t>8</w:t>
            </w:r>
          </w:p>
        </w:tc>
        <w:tc>
          <w:tcPr>
            <w:tcW w:w="1417" w:type="dxa"/>
          </w:tcPr>
          <w:p w:rsidR="00385203" w:rsidRDefault="00385203" w:rsidP="008A2712">
            <w:pPr>
              <w:spacing w:before="120" w:after="120"/>
            </w:pPr>
            <w:r>
              <w:t>20.10.22</w:t>
            </w:r>
          </w:p>
        </w:tc>
        <w:tc>
          <w:tcPr>
            <w:tcW w:w="2977" w:type="dxa"/>
          </w:tcPr>
          <w:p w:rsidR="00385203" w:rsidRDefault="00385203" w:rsidP="008A2712">
            <w:pPr>
              <w:spacing w:before="120" w:after="120"/>
            </w:pPr>
            <w:r>
              <w:t>St Martin’s</w:t>
            </w:r>
          </w:p>
        </w:tc>
      </w:tr>
      <w:tr w:rsidR="00385203" w:rsidTr="008A2712">
        <w:tc>
          <w:tcPr>
            <w:tcW w:w="1129" w:type="dxa"/>
          </w:tcPr>
          <w:p w:rsidR="00385203" w:rsidRPr="00160C6C" w:rsidRDefault="00385203" w:rsidP="008A2712">
            <w:pPr>
              <w:spacing w:before="120" w:after="120"/>
            </w:pPr>
            <w:r>
              <w:t>15</w:t>
            </w:r>
          </w:p>
        </w:tc>
        <w:tc>
          <w:tcPr>
            <w:tcW w:w="993" w:type="dxa"/>
          </w:tcPr>
          <w:p w:rsidR="00385203" w:rsidRDefault="00385203" w:rsidP="008A2712">
            <w:pPr>
              <w:spacing w:before="120" w:after="120"/>
            </w:pPr>
            <w:r>
              <w:t>8</w:t>
            </w:r>
          </w:p>
        </w:tc>
        <w:tc>
          <w:tcPr>
            <w:tcW w:w="1417" w:type="dxa"/>
          </w:tcPr>
          <w:p w:rsidR="00385203" w:rsidRDefault="00385203" w:rsidP="008A2712">
            <w:pPr>
              <w:spacing w:before="120" w:after="120"/>
            </w:pPr>
            <w:r>
              <w:t>31.10.22</w:t>
            </w:r>
          </w:p>
        </w:tc>
        <w:tc>
          <w:tcPr>
            <w:tcW w:w="2977" w:type="dxa"/>
          </w:tcPr>
          <w:p w:rsidR="00385203" w:rsidRDefault="00385203" w:rsidP="008A2712">
            <w:pPr>
              <w:spacing w:before="120" w:after="120"/>
            </w:pPr>
            <w:proofErr w:type="spellStart"/>
            <w:r>
              <w:t>Willowfield</w:t>
            </w:r>
            <w:proofErr w:type="spellEnd"/>
            <w:r>
              <w:t xml:space="preserve"> School, E17</w:t>
            </w:r>
          </w:p>
        </w:tc>
      </w:tr>
      <w:tr w:rsidR="00385203" w:rsidTr="008A2712">
        <w:tc>
          <w:tcPr>
            <w:tcW w:w="1129" w:type="dxa"/>
          </w:tcPr>
          <w:p w:rsidR="00385203" w:rsidRPr="00160C6C" w:rsidRDefault="00385203" w:rsidP="008A2712">
            <w:pPr>
              <w:spacing w:before="120" w:after="120"/>
            </w:pPr>
            <w:r>
              <w:t>16</w:t>
            </w:r>
          </w:p>
        </w:tc>
        <w:tc>
          <w:tcPr>
            <w:tcW w:w="993" w:type="dxa"/>
          </w:tcPr>
          <w:p w:rsidR="00385203" w:rsidRDefault="00385203" w:rsidP="008A2712">
            <w:pPr>
              <w:spacing w:before="120" w:after="120"/>
            </w:pPr>
            <w:r>
              <w:t>11</w:t>
            </w:r>
          </w:p>
        </w:tc>
        <w:tc>
          <w:tcPr>
            <w:tcW w:w="1417" w:type="dxa"/>
          </w:tcPr>
          <w:p w:rsidR="00385203" w:rsidRDefault="00385203" w:rsidP="008A2712">
            <w:pPr>
              <w:spacing w:before="120" w:after="120"/>
            </w:pPr>
            <w:r>
              <w:t>21.10.22</w:t>
            </w:r>
          </w:p>
        </w:tc>
        <w:tc>
          <w:tcPr>
            <w:tcW w:w="2977" w:type="dxa"/>
          </w:tcPr>
          <w:p w:rsidR="00385203" w:rsidRDefault="00385203" w:rsidP="008A2712">
            <w:pPr>
              <w:spacing w:before="120" w:after="120"/>
            </w:pPr>
            <w:r>
              <w:t>Managed move</w:t>
            </w:r>
          </w:p>
        </w:tc>
      </w:tr>
      <w:tr w:rsidR="00385203" w:rsidTr="008A2712">
        <w:tc>
          <w:tcPr>
            <w:tcW w:w="1129" w:type="dxa"/>
          </w:tcPr>
          <w:p w:rsidR="00385203" w:rsidRPr="00160C6C" w:rsidRDefault="00385203" w:rsidP="008A2712">
            <w:pPr>
              <w:spacing w:before="120" w:after="120"/>
            </w:pPr>
            <w:r>
              <w:t>17</w:t>
            </w:r>
          </w:p>
        </w:tc>
        <w:tc>
          <w:tcPr>
            <w:tcW w:w="993" w:type="dxa"/>
          </w:tcPr>
          <w:p w:rsidR="00385203" w:rsidRDefault="00385203" w:rsidP="008A2712">
            <w:pPr>
              <w:spacing w:before="120" w:after="120"/>
            </w:pPr>
            <w:r>
              <w:t>7</w:t>
            </w:r>
          </w:p>
        </w:tc>
        <w:tc>
          <w:tcPr>
            <w:tcW w:w="1417" w:type="dxa"/>
          </w:tcPr>
          <w:p w:rsidR="00385203" w:rsidRDefault="00385203" w:rsidP="008A2712">
            <w:pPr>
              <w:spacing w:before="120" w:after="120"/>
            </w:pPr>
            <w:r>
              <w:t>09.11.22</w:t>
            </w:r>
          </w:p>
        </w:tc>
        <w:tc>
          <w:tcPr>
            <w:tcW w:w="2977" w:type="dxa"/>
          </w:tcPr>
          <w:p w:rsidR="00385203" w:rsidRDefault="00385203" w:rsidP="008A2712">
            <w:pPr>
              <w:spacing w:before="120" w:after="120"/>
            </w:pPr>
          </w:p>
        </w:tc>
      </w:tr>
      <w:tr w:rsidR="00385203" w:rsidTr="008A2712">
        <w:tc>
          <w:tcPr>
            <w:tcW w:w="1129" w:type="dxa"/>
          </w:tcPr>
          <w:p w:rsidR="00385203" w:rsidRPr="00160C6C" w:rsidRDefault="00385203" w:rsidP="008A2712">
            <w:pPr>
              <w:spacing w:before="120" w:after="120"/>
            </w:pPr>
            <w:r>
              <w:t>18</w:t>
            </w:r>
          </w:p>
        </w:tc>
        <w:tc>
          <w:tcPr>
            <w:tcW w:w="993" w:type="dxa"/>
          </w:tcPr>
          <w:p w:rsidR="00385203" w:rsidRDefault="00385203" w:rsidP="008A2712">
            <w:pPr>
              <w:spacing w:before="120" w:after="120"/>
            </w:pPr>
            <w:r>
              <w:t>9</w:t>
            </w:r>
          </w:p>
        </w:tc>
        <w:tc>
          <w:tcPr>
            <w:tcW w:w="1417" w:type="dxa"/>
          </w:tcPr>
          <w:p w:rsidR="00385203" w:rsidRDefault="00385203" w:rsidP="008A2712">
            <w:pPr>
              <w:spacing w:before="120" w:after="120"/>
            </w:pPr>
            <w:r>
              <w:t>21.11.22</w:t>
            </w:r>
          </w:p>
        </w:tc>
        <w:tc>
          <w:tcPr>
            <w:tcW w:w="2977" w:type="dxa"/>
          </w:tcPr>
          <w:p w:rsidR="00385203" w:rsidRDefault="00385203" w:rsidP="008A2712">
            <w:pPr>
              <w:spacing w:before="120" w:after="120"/>
            </w:pPr>
            <w:r>
              <w:t>Sanders Drapers</w:t>
            </w:r>
          </w:p>
        </w:tc>
      </w:tr>
      <w:tr w:rsidR="00385203" w:rsidTr="008A2712">
        <w:tc>
          <w:tcPr>
            <w:tcW w:w="1129" w:type="dxa"/>
          </w:tcPr>
          <w:p w:rsidR="00385203" w:rsidRPr="00160C6C" w:rsidRDefault="00385203" w:rsidP="008A2712">
            <w:pPr>
              <w:spacing w:before="120" w:after="120"/>
            </w:pPr>
            <w:r>
              <w:t>19</w:t>
            </w:r>
          </w:p>
        </w:tc>
        <w:tc>
          <w:tcPr>
            <w:tcW w:w="993" w:type="dxa"/>
          </w:tcPr>
          <w:p w:rsidR="00385203" w:rsidRDefault="00385203" w:rsidP="008A2712">
            <w:pPr>
              <w:spacing w:before="120" w:after="120"/>
            </w:pPr>
            <w:r>
              <w:t>7</w:t>
            </w:r>
          </w:p>
        </w:tc>
        <w:tc>
          <w:tcPr>
            <w:tcW w:w="1417" w:type="dxa"/>
          </w:tcPr>
          <w:p w:rsidR="00385203" w:rsidRDefault="00385203" w:rsidP="008A2712">
            <w:pPr>
              <w:spacing w:before="120" w:after="120"/>
            </w:pPr>
            <w:r>
              <w:t>14.11.22</w:t>
            </w:r>
          </w:p>
        </w:tc>
        <w:tc>
          <w:tcPr>
            <w:tcW w:w="2977" w:type="dxa"/>
          </w:tcPr>
          <w:p w:rsidR="00385203" w:rsidRDefault="00385203" w:rsidP="008A2712">
            <w:pPr>
              <w:spacing w:before="120" w:after="120"/>
            </w:pPr>
            <w:r>
              <w:t>St Martin’s</w:t>
            </w:r>
          </w:p>
        </w:tc>
      </w:tr>
      <w:tr w:rsidR="00385203" w:rsidTr="008A2712">
        <w:tc>
          <w:tcPr>
            <w:tcW w:w="1129" w:type="dxa"/>
          </w:tcPr>
          <w:p w:rsidR="00385203" w:rsidRPr="00160C6C" w:rsidRDefault="00385203" w:rsidP="008A2712">
            <w:pPr>
              <w:spacing w:before="120" w:after="120"/>
            </w:pPr>
            <w:r>
              <w:lastRenderedPageBreak/>
              <w:t>20</w:t>
            </w:r>
          </w:p>
        </w:tc>
        <w:tc>
          <w:tcPr>
            <w:tcW w:w="993" w:type="dxa"/>
          </w:tcPr>
          <w:p w:rsidR="00385203" w:rsidRDefault="00385203" w:rsidP="008A2712">
            <w:pPr>
              <w:spacing w:before="120" w:after="120"/>
            </w:pPr>
            <w:r>
              <w:t>10</w:t>
            </w:r>
          </w:p>
        </w:tc>
        <w:tc>
          <w:tcPr>
            <w:tcW w:w="1417" w:type="dxa"/>
          </w:tcPr>
          <w:p w:rsidR="00385203" w:rsidRDefault="00385203" w:rsidP="008A2712">
            <w:pPr>
              <w:spacing w:before="120" w:after="120"/>
            </w:pPr>
            <w:r>
              <w:t>17.11.22</w:t>
            </w:r>
          </w:p>
        </w:tc>
        <w:tc>
          <w:tcPr>
            <w:tcW w:w="2977" w:type="dxa"/>
          </w:tcPr>
          <w:p w:rsidR="00385203" w:rsidRDefault="00385203" w:rsidP="008A2712">
            <w:pPr>
              <w:spacing w:before="120" w:after="120"/>
            </w:pPr>
            <w:r>
              <w:t>Bishops Stopford’s School</w:t>
            </w:r>
          </w:p>
        </w:tc>
      </w:tr>
      <w:tr w:rsidR="00385203" w:rsidTr="008A2712">
        <w:tc>
          <w:tcPr>
            <w:tcW w:w="1129" w:type="dxa"/>
          </w:tcPr>
          <w:p w:rsidR="00385203" w:rsidRPr="00160C6C" w:rsidRDefault="00385203" w:rsidP="008A2712">
            <w:pPr>
              <w:spacing w:before="120" w:after="120"/>
            </w:pPr>
            <w:r>
              <w:t>21</w:t>
            </w:r>
          </w:p>
        </w:tc>
        <w:tc>
          <w:tcPr>
            <w:tcW w:w="993" w:type="dxa"/>
          </w:tcPr>
          <w:p w:rsidR="00385203" w:rsidRDefault="00385203" w:rsidP="008A2712">
            <w:pPr>
              <w:spacing w:before="120" w:after="120"/>
            </w:pPr>
            <w:r>
              <w:t>11</w:t>
            </w:r>
          </w:p>
        </w:tc>
        <w:tc>
          <w:tcPr>
            <w:tcW w:w="1417" w:type="dxa"/>
          </w:tcPr>
          <w:p w:rsidR="00385203" w:rsidRDefault="00385203" w:rsidP="008A2712">
            <w:pPr>
              <w:spacing w:before="120" w:after="120"/>
            </w:pPr>
            <w:r>
              <w:t>21.11.22</w:t>
            </w:r>
          </w:p>
        </w:tc>
        <w:tc>
          <w:tcPr>
            <w:tcW w:w="2977" w:type="dxa"/>
          </w:tcPr>
          <w:p w:rsidR="00385203" w:rsidRDefault="00385203" w:rsidP="008A2712">
            <w:pPr>
              <w:spacing w:before="120" w:after="120"/>
            </w:pPr>
            <w:r>
              <w:t>Haberdashers Trust, SE14</w:t>
            </w:r>
          </w:p>
        </w:tc>
      </w:tr>
      <w:tr w:rsidR="00385203" w:rsidTr="008A2712">
        <w:tc>
          <w:tcPr>
            <w:tcW w:w="1129" w:type="dxa"/>
          </w:tcPr>
          <w:p w:rsidR="00385203" w:rsidRDefault="00385203" w:rsidP="008A2712">
            <w:pPr>
              <w:spacing w:before="120" w:after="120"/>
            </w:pPr>
            <w:r>
              <w:t>22</w:t>
            </w:r>
          </w:p>
        </w:tc>
        <w:tc>
          <w:tcPr>
            <w:tcW w:w="993" w:type="dxa"/>
          </w:tcPr>
          <w:p w:rsidR="00385203" w:rsidRDefault="00385203" w:rsidP="008A2712">
            <w:pPr>
              <w:spacing w:before="120" w:after="120"/>
            </w:pPr>
            <w:r>
              <w:t>11</w:t>
            </w:r>
          </w:p>
        </w:tc>
        <w:tc>
          <w:tcPr>
            <w:tcW w:w="1417" w:type="dxa"/>
          </w:tcPr>
          <w:p w:rsidR="00385203" w:rsidRDefault="00385203" w:rsidP="008A2712">
            <w:pPr>
              <w:spacing w:before="120" w:after="120"/>
            </w:pPr>
            <w:r>
              <w:t>28.11.22</w:t>
            </w:r>
          </w:p>
        </w:tc>
        <w:tc>
          <w:tcPr>
            <w:tcW w:w="2977" w:type="dxa"/>
          </w:tcPr>
          <w:p w:rsidR="00385203" w:rsidRDefault="00385203" w:rsidP="008A2712">
            <w:pPr>
              <w:spacing w:before="120" w:after="120"/>
            </w:pPr>
            <w:r>
              <w:t xml:space="preserve">Skegness Academy </w:t>
            </w:r>
          </w:p>
        </w:tc>
      </w:tr>
      <w:tr w:rsidR="00385203" w:rsidTr="008A2712">
        <w:tc>
          <w:tcPr>
            <w:tcW w:w="1129" w:type="dxa"/>
          </w:tcPr>
          <w:p w:rsidR="00385203" w:rsidRDefault="00385203" w:rsidP="008A2712">
            <w:pPr>
              <w:spacing w:before="120" w:after="120"/>
            </w:pPr>
            <w:r>
              <w:t>23</w:t>
            </w:r>
          </w:p>
        </w:tc>
        <w:tc>
          <w:tcPr>
            <w:tcW w:w="993" w:type="dxa"/>
          </w:tcPr>
          <w:p w:rsidR="00385203" w:rsidRDefault="00385203" w:rsidP="008A2712">
            <w:pPr>
              <w:spacing w:before="120" w:after="120"/>
            </w:pPr>
            <w:r>
              <w:t>9</w:t>
            </w:r>
          </w:p>
        </w:tc>
        <w:tc>
          <w:tcPr>
            <w:tcW w:w="1417" w:type="dxa"/>
          </w:tcPr>
          <w:p w:rsidR="00385203" w:rsidRDefault="00385203" w:rsidP="008A2712">
            <w:pPr>
              <w:spacing w:before="120" w:after="120"/>
            </w:pPr>
            <w:r>
              <w:t>01.12.22</w:t>
            </w:r>
          </w:p>
        </w:tc>
        <w:tc>
          <w:tcPr>
            <w:tcW w:w="2977" w:type="dxa"/>
          </w:tcPr>
          <w:p w:rsidR="00385203" w:rsidRDefault="00385203" w:rsidP="008A2712">
            <w:pPr>
              <w:spacing w:before="120" w:after="120"/>
            </w:pPr>
            <w:r>
              <w:t>Becket Keys</w:t>
            </w:r>
          </w:p>
        </w:tc>
      </w:tr>
    </w:tbl>
    <w:p w:rsidR="00014332" w:rsidRDefault="00014332" w:rsidP="00014332"/>
    <w:p w:rsidR="00385203" w:rsidRDefault="00385203" w:rsidP="00014332"/>
    <w:p w:rsidR="00385203" w:rsidRDefault="00385203" w:rsidP="00014332"/>
    <w:p w:rsidR="00385203" w:rsidRDefault="00385203" w:rsidP="00014332">
      <w:pPr>
        <w:rPr>
          <w:b/>
        </w:rPr>
      </w:pPr>
      <w:r>
        <w:rPr>
          <w:b/>
        </w:rPr>
        <w:t>Appendix 2</w:t>
      </w:r>
    </w:p>
    <w:p w:rsidR="00014332" w:rsidRPr="00EF08C8" w:rsidRDefault="00014332" w:rsidP="00014332">
      <w:pPr>
        <w:rPr>
          <w:b/>
        </w:rPr>
      </w:pPr>
      <w:r w:rsidRPr="00EF08C8">
        <w:rPr>
          <w:b/>
        </w:rPr>
        <w:t>Year 7</w:t>
      </w:r>
    </w:p>
    <w:tbl>
      <w:tblPr>
        <w:tblW w:w="5600" w:type="dxa"/>
        <w:tblLook w:val="04A0" w:firstRow="1" w:lastRow="0" w:firstColumn="1" w:lastColumn="0" w:noHBand="0" w:noVBand="1"/>
      </w:tblPr>
      <w:tblGrid>
        <w:gridCol w:w="2620"/>
        <w:gridCol w:w="2980"/>
      </w:tblGrid>
      <w:tr w:rsidR="00014332" w:rsidRPr="00014332" w:rsidTr="00014332">
        <w:trPr>
          <w:trHeight w:val="28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rPr>
                <w:rFonts w:eastAsia="Times New Roman" w:cstheme="minorHAnsi"/>
                <w:lang w:eastAsia="en-GB"/>
              </w:rPr>
            </w:pPr>
            <w:r w:rsidRPr="00014332">
              <w:rPr>
                <w:rFonts w:eastAsia="Times New Roman" w:cstheme="minorHAnsi"/>
                <w:lang w:eastAsia="en-GB"/>
              </w:rPr>
              <w:t xml:space="preserve">Bereavement </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jc w:val="center"/>
              <w:rPr>
                <w:rFonts w:eastAsia="Times New Roman" w:cstheme="minorHAnsi"/>
                <w:lang w:eastAsia="en-GB"/>
              </w:rPr>
            </w:pPr>
            <w:r w:rsidRPr="00014332">
              <w:rPr>
                <w:rFonts w:eastAsia="Times New Roman" w:cstheme="minorHAnsi"/>
                <w:lang w:eastAsia="en-GB"/>
              </w:rPr>
              <w:t>3</w:t>
            </w:r>
          </w:p>
        </w:tc>
      </w:tr>
      <w:tr w:rsidR="00014332" w:rsidRPr="00014332"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rPr>
                <w:rFonts w:eastAsia="Times New Roman" w:cstheme="minorHAnsi"/>
                <w:lang w:eastAsia="en-GB"/>
              </w:rPr>
            </w:pPr>
            <w:r w:rsidRPr="00014332">
              <w:rPr>
                <w:rFonts w:eastAsia="Times New Roman" w:cstheme="minorHAnsi"/>
                <w:lang w:eastAsia="en-GB"/>
              </w:rPr>
              <w:t>DV</w:t>
            </w:r>
          </w:p>
        </w:tc>
        <w:tc>
          <w:tcPr>
            <w:tcW w:w="2980" w:type="dxa"/>
            <w:tcBorders>
              <w:top w:val="nil"/>
              <w:left w:val="nil"/>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jc w:val="center"/>
              <w:rPr>
                <w:rFonts w:eastAsia="Times New Roman" w:cstheme="minorHAnsi"/>
                <w:lang w:eastAsia="en-GB"/>
              </w:rPr>
            </w:pPr>
            <w:r w:rsidRPr="00014332">
              <w:rPr>
                <w:rFonts w:eastAsia="Times New Roman" w:cstheme="minorHAnsi"/>
                <w:lang w:eastAsia="en-GB"/>
              </w:rPr>
              <w:t>2</w:t>
            </w:r>
          </w:p>
        </w:tc>
      </w:tr>
      <w:tr w:rsidR="00014332" w:rsidRPr="00014332"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rPr>
                <w:rFonts w:eastAsia="Times New Roman" w:cstheme="minorHAnsi"/>
                <w:lang w:eastAsia="en-GB"/>
              </w:rPr>
            </w:pPr>
            <w:r w:rsidRPr="00014332">
              <w:rPr>
                <w:rFonts w:eastAsia="Times New Roman" w:cstheme="minorHAnsi"/>
                <w:lang w:eastAsia="en-GB"/>
              </w:rPr>
              <w:t>Family MH</w:t>
            </w:r>
          </w:p>
        </w:tc>
        <w:tc>
          <w:tcPr>
            <w:tcW w:w="2980" w:type="dxa"/>
            <w:tcBorders>
              <w:top w:val="nil"/>
              <w:left w:val="nil"/>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jc w:val="center"/>
              <w:rPr>
                <w:rFonts w:eastAsia="Times New Roman" w:cstheme="minorHAnsi"/>
                <w:lang w:eastAsia="en-GB"/>
              </w:rPr>
            </w:pPr>
            <w:r w:rsidRPr="00014332">
              <w:rPr>
                <w:rFonts w:eastAsia="Times New Roman" w:cstheme="minorHAnsi"/>
                <w:lang w:eastAsia="en-GB"/>
              </w:rPr>
              <w:t>2</w:t>
            </w:r>
          </w:p>
        </w:tc>
      </w:tr>
      <w:tr w:rsidR="00014332" w:rsidRPr="00014332"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rPr>
                <w:rFonts w:eastAsia="Times New Roman" w:cstheme="minorHAnsi"/>
                <w:lang w:eastAsia="en-GB"/>
              </w:rPr>
            </w:pPr>
            <w:r w:rsidRPr="00014332">
              <w:rPr>
                <w:rFonts w:eastAsia="Times New Roman" w:cstheme="minorHAnsi"/>
                <w:lang w:eastAsia="en-GB"/>
              </w:rPr>
              <w:t>Family Physical Health</w:t>
            </w:r>
          </w:p>
        </w:tc>
        <w:tc>
          <w:tcPr>
            <w:tcW w:w="2980" w:type="dxa"/>
            <w:tcBorders>
              <w:top w:val="nil"/>
              <w:left w:val="nil"/>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jc w:val="center"/>
              <w:rPr>
                <w:rFonts w:eastAsia="Times New Roman" w:cstheme="minorHAnsi"/>
                <w:lang w:eastAsia="en-GB"/>
              </w:rPr>
            </w:pPr>
            <w:r w:rsidRPr="00014332">
              <w:rPr>
                <w:rFonts w:eastAsia="Times New Roman" w:cstheme="minorHAnsi"/>
                <w:lang w:eastAsia="en-GB"/>
              </w:rPr>
              <w:t>2</w:t>
            </w:r>
          </w:p>
        </w:tc>
      </w:tr>
      <w:tr w:rsidR="00014332" w:rsidRPr="00014332" w:rsidTr="00014332">
        <w:trPr>
          <w:trHeight w:val="285"/>
        </w:trPr>
        <w:tc>
          <w:tcPr>
            <w:tcW w:w="2620" w:type="dxa"/>
            <w:tcBorders>
              <w:top w:val="nil"/>
              <w:left w:val="single" w:sz="4" w:space="0" w:color="auto"/>
              <w:bottom w:val="single" w:sz="4" w:space="0" w:color="auto"/>
              <w:right w:val="single" w:sz="4" w:space="0" w:color="auto"/>
            </w:tcBorders>
            <w:shd w:val="clear" w:color="000000" w:fill="FF0000"/>
            <w:noWrap/>
            <w:vAlign w:val="bottom"/>
            <w:hideMark/>
          </w:tcPr>
          <w:p w:rsidR="00014332" w:rsidRPr="00014332" w:rsidRDefault="00014332" w:rsidP="00014332">
            <w:pPr>
              <w:spacing w:after="0" w:line="240" w:lineRule="auto"/>
              <w:rPr>
                <w:rFonts w:eastAsia="Times New Roman" w:cstheme="minorHAnsi"/>
                <w:lang w:eastAsia="en-GB"/>
              </w:rPr>
            </w:pPr>
            <w:r w:rsidRPr="00014332">
              <w:rPr>
                <w:rFonts w:eastAsia="Times New Roman" w:cstheme="minorHAnsi"/>
                <w:lang w:eastAsia="en-GB"/>
              </w:rPr>
              <w:t>Health (Of child)</w:t>
            </w:r>
          </w:p>
        </w:tc>
        <w:tc>
          <w:tcPr>
            <w:tcW w:w="2980" w:type="dxa"/>
            <w:tcBorders>
              <w:top w:val="nil"/>
              <w:left w:val="nil"/>
              <w:bottom w:val="single" w:sz="4" w:space="0" w:color="auto"/>
              <w:right w:val="single" w:sz="4" w:space="0" w:color="auto"/>
            </w:tcBorders>
            <w:shd w:val="clear" w:color="000000" w:fill="FF0000"/>
            <w:noWrap/>
            <w:vAlign w:val="bottom"/>
            <w:hideMark/>
          </w:tcPr>
          <w:p w:rsidR="00014332" w:rsidRPr="00014332" w:rsidRDefault="00014332" w:rsidP="00014332">
            <w:pPr>
              <w:spacing w:after="0" w:line="240" w:lineRule="auto"/>
              <w:jc w:val="center"/>
              <w:rPr>
                <w:rFonts w:eastAsia="Times New Roman" w:cstheme="minorHAnsi"/>
                <w:lang w:eastAsia="en-GB"/>
              </w:rPr>
            </w:pPr>
            <w:r w:rsidRPr="00014332">
              <w:rPr>
                <w:rFonts w:eastAsia="Times New Roman" w:cstheme="minorHAnsi"/>
                <w:lang w:eastAsia="en-GB"/>
              </w:rPr>
              <w:t>6</w:t>
            </w:r>
          </w:p>
        </w:tc>
      </w:tr>
      <w:tr w:rsidR="00014332" w:rsidRPr="00014332"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rPr>
                <w:rFonts w:eastAsia="Times New Roman" w:cstheme="minorHAnsi"/>
                <w:lang w:eastAsia="en-GB"/>
              </w:rPr>
            </w:pPr>
            <w:r w:rsidRPr="00014332">
              <w:rPr>
                <w:rFonts w:eastAsia="Times New Roman" w:cstheme="minorHAnsi"/>
                <w:lang w:eastAsia="en-GB"/>
              </w:rPr>
              <w:t>MH - Anxiety</w:t>
            </w:r>
          </w:p>
        </w:tc>
        <w:tc>
          <w:tcPr>
            <w:tcW w:w="2980" w:type="dxa"/>
            <w:tcBorders>
              <w:top w:val="nil"/>
              <w:left w:val="nil"/>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jc w:val="center"/>
              <w:rPr>
                <w:rFonts w:eastAsia="Times New Roman" w:cstheme="minorHAnsi"/>
                <w:lang w:eastAsia="en-GB"/>
              </w:rPr>
            </w:pPr>
            <w:r w:rsidRPr="00014332">
              <w:rPr>
                <w:rFonts w:eastAsia="Times New Roman" w:cstheme="minorHAnsi"/>
                <w:lang w:eastAsia="en-GB"/>
              </w:rPr>
              <w:t>5</w:t>
            </w:r>
          </w:p>
        </w:tc>
      </w:tr>
      <w:tr w:rsidR="00014332" w:rsidRPr="00014332" w:rsidTr="00014332">
        <w:trPr>
          <w:trHeight w:val="285"/>
        </w:trPr>
        <w:tc>
          <w:tcPr>
            <w:tcW w:w="2620" w:type="dxa"/>
            <w:tcBorders>
              <w:top w:val="nil"/>
              <w:left w:val="single" w:sz="4" w:space="0" w:color="auto"/>
              <w:bottom w:val="single" w:sz="4" w:space="0" w:color="auto"/>
              <w:right w:val="single" w:sz="4" w:space="0" w:color="auto"/>
            </w:tcBorders>
            <w:shd w:val="clear" w:color="000000" w:fill="FF0000"/>
            <w:noWrap/>
            <w:vAlign w:val="bottom"/>
            <w:hideMark/>
          </w:tcPr>
          <w:p w:rsidR="00014332" w:rsidRPr="00014332" w:rsidRDefault="00014332" w:rsidP="00014332">
            <w:pPr>
              <w:spacing w:after="0" w:line="240" w:lineRule="auto"/>
              <w:rPr>
                <w:rFonts w:eastAsia="Times New Roman" w:cstheme="minorHAnsi"/>
                <w:lang w:eastAsia="en-GB"/>
              </w:rPr>
            </w:pPr>
            <w:r w:rsidRPr="00014332">
              <w:rPr>
                <w:rFonts w:eastAsia="Times New Roman" w:cstheme="minorHAnsi"/>
                <w:lang w:eastAsia="en-GB"/>
              </w:rPr>
              <w:t>MH - self-harm</w:t>
            </w:r>
          </w:p>
        </w:tc>
        <w:tc>
          <w:tcPr>
            <w:tcW w:w="2980" w:type="dxa"/>
            <w:tcBorders>
              <w:top w:val="nil"/>
              <w:left w:val="nil"/>
              <w:bottom w:val="single" w:sz="4" w:space="0" w:color="auto"/>
              <w:right w:val="single" w:sz="4" w:space="0" w:color="auto"/>
            </w:tcBorders>
            <w:shd w:val="clear" w:color="000000" w:fill="FF0000"/>
            <w:noWrap/>
            <w:vAlign w:val="bottom"/>
            <w:hideMark/>
          </w:tcPr>
          <w:p w:rsidR="00014332" w:rsidRPr="00014332" w:rsidRDefault="00014332" w:rsidP="00014332">
            <w:pPr>
              <w:spacing w:after="0" w:line="240" w:lineRule="auto"/>
              <w:jc w:val="center"/>
              <w:rPr>
                <w:rFonts w:eastAsia="Times New Roman" w:cstheme="minorHAnsi"/>
                <w:lang w:eastAsia="en-GB"/>
              </w:rPr>
            </w:pPr>
            <w:r w:rsidRPr="00014332">
              <w:rPr>
                <w:rFonts w:eastAsia="Times New Roman" w:cstheme="minorHAnsi"/>
                <w:lang w:eastAsia="en-GB"/>
              </w:rPr>
              <w:t>6</w:t>
            </w:r>
          </w:p>
        </w:tc>
      </w:tr>
      <w:tr w:rsidR="00014332" w:rsidRPr="00014332"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rPr>
                <w:rFonts w:eastAsia="Times New Roman" w:cstheme="minorHAnsi"/>
                <w:lang w:eastAsia="en-GB"/>
              </w:rPr>
            </w:pPr>
            <w:r w:rsidRPr="00014332">
              <w:rPr>
                <w:rFonts w:eastAsia="Times New Roman" w:cstheme="minorHAnsi"/>
                <w:lang w:eastAsia="en-GB"/>
              </w:rPr>
              <w:t>MH - Suicidal Ideation</w:t>
            </w:r>
          </w:p>
        </w:tc>
        <w:tc>
          <w:tcPr>
            <w:tcW w:w="2980" w:type="dxa"/>
            <w:tcBorders>
              <w:top w:val="nil"/>
              <w:left w:val="nil"/>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jc w:val="center"/>
              <w:rPr>
                <w:rFonts w:eastAsia="Times New Roman" w:cstheme="minorHAnsi"/>
                <w:lang w:eastAsia="en-GB"/>
              </w:rPr>
            </w:pPr>
            <w:r w:rsidRPr="00014332">
              <w:rPr>
                <w:rFonts w:eastAsia="Times New Roman" w:cstheme="minorHAnsi"/>
                <w:lang w:eastAsia="en-GB"/>
              </w:rPr>
              <w:t>4</w:t>
            </w:r>
          </w:p>
        </w:tc>
      </w:tr>
      <w:tr w:rsidR="00014332" w:rsidRPr="00014332"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rPr>
                <w:rFonts w:eastAsia="Times New Roman" w:cstheme="minorHAnsi"/>
                <w:lang w:eastAsia="en-GB"/>
              </w:rPr>
            </w:pPr>
            <w:r w:rsidRPr="00014332">
              <w:rPr>
                <w:rFonts w:eastAsia="Times New Roman" w:cstheme="minorHAnsi"/>
                <w:lang w:eastAsia="en-GB"/>
              </w:rPr>
              <w:t>Neglect</w:t>
            </w:r>
          </w:p>
        </w:tc>
        <w:tc>
          <w:tcPr>
            <w:tcW w:w="2980" w:type="dxa"/>
            <w:tcBorders>
              <w:top w:val="nil"/>
              <w:left w:val="nil"/>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jc w:val="center"/>
              <w:rPr>
                <w:rFonts w:eastAsia="Times New Roman" w:cstheme="minorHAnsi"/>
                <w:lang w:eastAsia="en-GB"/>
              </w:rPr>
            </w:pPr>
            <w:r w:rsidRPr="00014332">
              <w:rPr>
                <w:rFonts w:eastAsia="Times New Roman" w:cstheme="minorHAnsi"/>
                <w:lang w:eastAsia="en-GB"/>
              </w:rPr>
              <w:t>1</w:t>
            </w:r>
          </w:p>
        </w:tc>
      </w:tr>
      <w:tr w:rsidR="00014332" w:rsidRPr="00014332"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rPr>
                <w:rFonts w:eastAsia="Times New Roman" w:cstheme="minorHAnsi"/>
                <w:lang w:eastAsia="en-GB"/>
              </w:rPr>
            </w:pPr>
            <w:r w:rsidRPr="00014332">
              <w:rPr>
                <w:rFonts w:eastAsia="Times New Roman" w:cstheme="minorHAnsi"/>
                <w:lang w:eastAsia="en-GB"/>
              </w:rPr>
              <w:t>Offensive Item</w:t>
            </w:r>
          </w:p>
        </w:tc>
        <w:tc>
          <w:tcPr>
            <w:tcW w:w="2980" w:type="dxa"/>
            <w:tcBorders>
              <w:top w:val="nil"/>
              <w:left w:val="nil"/>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jc w:val="center"/>
              <w:rPr>
                <w:rFonts w:eastAsia="Times New Roman" w:cstheme="minorHAnsi"/>
                <w:lang w:eastAsia="en-GB"/>
              </w:rPr>
            </w:pPr>
            <w:r w:rsidRPr="00014332">
              <w:rPr>
                <w:rFonts w:eastAsia="Times New Roman" w:cstheme="minorHAnsi"/>
                <w:lang w:eastAsia="en-GB"/>
              </w:rPr>
              <w:t>1</w:t>
            </w:r>
          </w:p>
        </w:tc>
      </w:tr>
      <w:tr w:rsidR="00014332" w:rsidRPr="00014332"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rPr>
                <w:rFonts w:eastAsia="Times New Roman" w:cstheme="minorHAnsi"/>
                <w:lang w:eastAsia="en-GB"/>
              </w:rPr>
            </w:pPr>
            <w:r w:rsidRPr="00014332">
              <w:rPr>
                <w:rFonts w:eastAsia="Times New Roman" w:cstheme="minorHAnsi"/>
                <w:lang w:eastAsia="en-GB"/>
              </w:rPr>
              <w:t xml:space="preserve">Online </w:t>
            </w:r>
          </w:p>
        </w:tc>
        <w:tc>
          <w:tcPr>
            <w:tcW w:w="2980" w:type="dxa"/>
            <w:tcBorders>
              <w:top w:val="nil"/>
              <w:left w:val="nil"/>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jc w:val="center"/>
              <w:rPr>
                <w:rFonts w:eastAsia="Times New Roman" w:cstheme="minorHAnsi"/>
                <w:lang w:eastAsia="en-GB"/>
              </w:rPr>
            </w:pPr>
            <w:r w:rsidRPr="00014332">
              <w:rPr>
                <w:rFonts w:eastAsia="Times New Roman" w:cstheme="minorHAnsi"/>
                <w:lang w:eastAsia="en-GB"/>
              </w:rPr>
              <w:t>1</w:t>
            </w:r>
          </w:p>
        </w:tc>
      </w:tr>
      <w:tr w:rsidR="00014332" w:rsidRPr="00014332"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rPr>
                <w:rFonts w:eastAsia="Times New Roman" w:cstheme="minorHAnsi"/>
                <w:lang w:eastAsia="en-GB"/>
              </w:rPr>
            </w:pPr>
            <w:r w:rsidRPr="00014332">
              <w:rPr>
                <w:rFonts w:eastAsia="Times New Roman" w:cstheme="minorHAnsi"/>
                <w:lang w:eastAsia="en-GB"/>
              </w:rPr>
              <w:t>Outside school</w:t>
            </w:r>
          </w:p>
        </w:tc>
        <w:tc>
          <w:tcPr>
            <w:tcW w:w="2980" w:type="dxa"/>
            <w:tcBorders>
              <w:top w:val="nil"/>
              <w:left w:val="nil"/>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jc w:val="center"/>
              <w:rPr>
                <w:rFonts w:eastAsia="Times New Roman" w:cstheme="minorHAnsi"/>
                <w:lang w:eastAsia="en-GB"/>
              </w:rPr>
            </w:pPr>
            <w:r w:rsidRPr="00014332">
              <w:rPr>
                <w:rFonts w:eastAsia="Times New Roman" w:cstheme="minorHAnsi"/>
                <w:lang w:eastAsia="en-GB"/>
              </w:rPr>
              <w:t>1</w:t>
            </w:r>
          </w:p>
        </w:tc>
      </w:tr>
      <w:tr w:rsidR="00014332" w:rsidRPr="00014332"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rPr>
                <w:rFonts w:eastAsia="Times New Roman" w:cstheme="minorHAnsi"/>
                <w:lang w:eastAsia="en-GB"/>
              </w:rPr>
            </w:pPr>
            <w:r w:rsidRPr="00014332">
              <w:rPr>
                <w:rFonts w:eastAsia="Times New Roman" w:cstheme="minorHAnsi"/>
                <w:lang w:eastAsia="en-GB"/>
              </w:rPr>
              <w:t>Parental Capacity</w:t>
            </w:r>
          </w:p>
        </w:tc>
        <w:tc>
          <w:tcPr>
            <w:tcW w:w="2980" w:type="dxa"/>
            <w:tcBorders>
              <w:top w:val="nil"/>
              <w:left w:val="nil"/>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jc w:val="center"/>
              <w:rPr>
                <w:rFonts w:eastAsia="Times New Roman" w:cstheme="minorHAnsi"/>
                <w:lang w:eastAsia="en-GB"/>
              </w:rPr>
            </w:pPr>
            <w:r w:rsidRPr="00014332">
              <w:rPr>
                <w:rFonts w:eastAsia="Times New Roman" w:cstheme="minorHAnsi"/>
                <w:lang w:eastAsia="en-GB"/>
              </w:rPr>
              <w:t>2</w:t>
            </w:r>
          </w:p>
        </w:tc>
      </w:tr>
      <w:tr w:rsidR="00014332" w:rsidRPr="00014332"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rPr>
                <w:rFonts w:eastAsia="Times New Roman" w:cstheme="minorHAnsi"/>
                <w:lang w:eastAsia="en-GB"/>
              </w:rPr>
            </w:pPr>
            <w:r w:rsidRPr="00014332">
              <w:rPr>
                <w:rFonts w:eastAsia="Times New Roman" w:cstheme="minorHAnsi"/>
                <w:lang w:eastAsia="en-GB"/>
              </w:rPr>
              <w:t>Parental Health</w:t>
            </w:r>
          </w:p>
        </w:tc>
        <w:tc>
          <w:tcPr>
            <w:tcW w:w="2980" w:type="dxa"/>
            <w:tcBorders>
              <w:top w:val="nil"/>
              <w:left w:val="nil"/>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jc w:val="center"/>
              <w:rPr>
                <w:rFonts w:eastAsia="Times New Roman" w:cstheme="minorHAnsi"/>
                <w:lang w:eastAsia="en-GB"/>
              </w:rPr>
            </w:pPr>
            <w:r w:rsidRPr="00014332">
              <w:rPr>
                <w:rFonts w:eastAsia="Times New Roman" w:cstheme="minorHAnsi"/>
                <w:lang w:eastAsia="en-GB"/>
              </w:rPr>
              <w:t>1</w:t>
            </w:r>
          </w:p>
        </w:tc>
      </w:tr>
      <w:tr w:rsidR="00014332" w:rsidRPr="00014332"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rPr>
                <w:rFonts w:eastAsia="Times New Roman" w:cstheme="minorHAnsi"/>
                <w:lang w:eastAsia="en-GB"/>
              </w:rPr>
            </w:pPr>
            <w:r w:rsidRPr="00014332">
              <w:rPr>
                <w:rFonts w:eastAsia="Times New Roman" w:cstheme="minorHAnsi"/>
                <w:lang w:eastAsia="en-GB"/>
              </w:rPr>
              <w:t>Parental Mental Health</w:t>
            </w:r>
          </w:p>
        </w:tc>
        <w:tc>
          <w:tcPr>
            <w:tcW w:w="2980" w:type="dxa"/>
            <w:tcBorders>
              <w:top w:val="nil"/>
              <w:left w:val="nil"/>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jc w:val="center"/>
              <w:rPr>
                <w:rFonts w:eastAsia="Times New Roman" w:cstheme="minorHAnsi"/>
                <w:lang w:eastAsia="en-GB"/>
              </w:rPr>
            </w:pPr>
            <w:r w:rsidRPr="00014332">
              <w:rPr>
                <w:rFonts w:eastAsia="Times New Roman" w:cstheme="minorHAnsi"/>
                <w:lang w:eastAsia="en-GB"/>
              </w:rPr>
              <w:t>1</w:t>
            </w:r>
          </w:p>
        </w:tc>
      </w:tr>
      <w:tr w:rsidR="00014332" w:rsidRPr="00014332" w:rsidTr="00014332">
        <w:trPr>
          <w:trHeight w:val="285"/>
        </w:trPr>
        <w:tc>
          <w:tcPr>
            <w:tcW w:w="2620" w:type="dxa"/>
            <w:tcBorders>
              <w:top w:val="nil"/>
              <w:left w:val="single" w:sz="4" w:space="0" w:color="auto"/>
              <w:bottom w:val="single" w:sz="4" w:space="0" w:color="auto"/>
              <w:right w:val="single" w:sz="4" w:space="0" w:color="auto"/>
            </w:tcBorders>
            <w:shd w:val="clear" w:color="000000" w:fill="FF0000"/>
            <w:noWrap/>
            <w:vAlign w:val="bottom"/>
            <w:hideMark/>
          </w:tcPr>
          <w:p w:rsidR="00014332" w:rsidRPr="00014332" w:rsidRDefault="00014332" w:rsidP="00014332">
            <w:pPr>
              <w:spacing w:after="0" w:line="240" w:lineRule="auto"/>
              <w:rPr>
                <w:rFonts w:eastAsia="Times New Roman" w:cstheme="minorHAnsi"/>
                <w:lang w:eastAsia="en-GB"/>
              </w:rPr>
            </w:pPr>
            <w:r w:rsidRPr="00014332">
              <w:rPr>
                <w:rFonts w:eastAsia="Times New Roman" w:cstheme="minorHAnsi"/>
                <w:lang w:eastAsia="en-GB"/>
              </w:rPr>
              <w:t>Primary SG file</w:t>
            </w:r>
          </w:p>
        </w:tc>
        <w:tc>
          <w:tcPr>
            <w:tcW w:w="2980" w:type="dxa"/>
            <w:tcBorders>
              <w:top w:val="nil"/>
              <w:left w:val="nil"/>
              <w:bottom w:val="single" w:sz="4" w:space="0" w:color="auto"/>
              <w:right w:val="single" w:sz="4" w:space="0" w:color="auto"/>
            </w:tcBorders>
            <w:shd w:val="clear" w:color="000000" w:fill="FF0000"/>
            <w:noWrap/>
            <w:vAlign w:val="bottom"/>
            <w:hideMark/>
          </w:tcPr>
          <w:p w:rsidR="00014332" w:rsidRPr="00014332" w:rsidRDefault="00014332" w:rsidP="00014332">
            <w:pPr>
              <w:spacing w:after="0" w:line="240" w:lineRule="auto"/>
              <w:jc w:val="center"/>
              <w:rPr>
                <w:rFonts w:eastAsia="Times New Roman" w:cstheme="minorHAnsi"/>
                <w:lang w:eastAsia="en-GB"/>
              </w:rPr>
            </w:pPr>
            <w:r w:rsidRPr="00014332">
              <w:rPr>
                <w:rFonts w:eastAsia="Times New Roman" w:cstheme="minorHAnsi"/>
                <w:lang w:eastAsia="en-GB"/>
              </w:rPr>
              <w:t>15</w:t>
            </w:r>
          </w:p>
        </w:tc>
      </w:tr>
      <w:tr w:rsidR="00014332" w:rsidRPr="00014332"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rPr>
                <w:rFonts w:eastAsia="Times New Roman" w:cstheme="minorHAnsi"/>
                <w:lang w:eastAsia="en-GB"/>
              </w:rPr>
            </w:pPr>
            <w:r w:rsidRPr="00014332">
              <w:rPr>
                <w:rFonts w:eastAsia="Times New Roman" w:cstheme="minorHAnsi"/>
                <w:lang w:eastAsia="en-GB"/>
              </w:rPr>
              <w:t>Substance issue - Parent</w:t>
            </w:r>
          </w:p>
        </w:tc>
        <w:tc>
          <w:tcPr>
            <w:tcW w:w="2980" w:type="dxa"/>
            <w:tcBorders>
              <w:top w:val="nil"/>
              <w:left w:val="nil"/>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jc w:val="center"/>
              <w:rPr>
                <w:rFonts w:eastAsia="Times New Roman" w:cstheme="minorHAnsi"/>
                <w:lang w:eastAsia="en-GB"/>
              </w:rPr>
            </w:pPr>
            <w:r w:rsidRPr="00014332">
              <w:rPr>
                <w:rFonts w:eastAsia="Times New Roman" w:cstheme="minorHAnsi"/>
                <w:lang w:eastAsia="en-GB"/>
              </w:rPr>
              <w:t>5</w:t>
            </w:r>
          </w:p>
        </w:tc>
      </w:tr>
      <w:tr w:rsidR="00014332" w:rsidRPr="00014332"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rPr>
                <w:rFonts w:eastAsia="Times New Roman" w:cstheme="minorHAnsi"/>
                <w:lang w:eastAsia="en-GB"/>
              </w:rPr>
            </w:pPr>
            <w:r w:rsidRPr="00014332">
              <w:rPr>
                <w:rFonts w:eastAsia="Times New Roman" w:cstheme="minorHAnsi"/>
                <w:lang w:eastAsia="en-GB"/>
              </w:rPr>
              <w:t>Substance issue - child</w:t>
            </w:r>
          </w:p>
        </w:tc>
        <w:tc>
          <w:tcPr>
            <w:tcW w:w="2980" w:type="dxa"/>
            <w:tcBorders>
              <w:top w:val="nil"/>
              <w:left w:val="nil"/>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jc w:val="center"/>
              <w:rPr>
                <w:rFonts w:eastAsia="Times New Roman" w:cstheme="minorHAnsi"/>
                <w:lang w:eastAsia="en-GB"/>
              </w:rPr>
            </w:pPr>
            <w:r w:rsidRPr="00014332">
              <w:rPr>
                <w:rFonts w:eastAsia="Times New Roman" w:cstheme="minorHAnsi"/>
                <w:lang w:eastAsia="en-GB"/>
              </w:rPr>
              <w:t>1</w:t>
            </w:r>
          </w:p>
        </w:tc>
      </w:tr>
      <w:tr w:rsidR="00014332" w:rsidRPr="00014332"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rPr>
                <w:rFonts w:eastAsia="Times New Roman" w:cstheme="minorHAnsi"/>
                <w:lang w:eastAsia="en-GB"/>
              </w:rPr>
            </w:pPr>
            <w:r w:rsidRPr="00014332">
              <w:rPr>
                <w:rFonts w:eastAsia="Times New Roman" w:cstheme="minorHAnsi"/>
                <w:lang w:eastAsia="en-GB"/>
              </w:rPr>
              <w:t>Family dispute</w:t>
            </w:r>
          </w:p>
        </w:tc>
        <w:tc>
          <w:tcPr>
            <w:tcW w:w="2980" w:type="dxa"/>
            <w:tcBorders>
              <w:top w:val="nil"/>
              <w:left w:val="nil"/>
              <w:bottom w:val="single" w:sz="4" w:space="0" w:color="auto"/>
              <w:right w:val="single" w:sz="4" w:space="0" w:color="auto"/>
            </w:tcBorders>
            <w:shd w:val="clear" w:color="auto" w:fill="auto"/>
            <w:noWrap/>
            <w:vAlign w:val="bottom"/>
            <w:hideMark/>
          </w:tcPr>
          <w:p w:rsidR="00014332" w:rsidRPr="00014332" w:rsidRDefault="00014332" w:rsidP="00014332">
            <w:pPr>
              <w:spacing w:after="0" w:line="240" w:lineRule="auto"/>
              <w:jc w:val="center"/>
              <w:rPr>
                <w:rFonts w:eastAsia="Times New Roman" w:cstheme="minorHAnsi"/>
                <w:lang w:eastAsia="en-GB"/>
              </w:rPr>
            </w:pPr>
            <w:r w:rsidRPr="00014332">
              <w:rPr>
                <w:rFonts w:eastAsia="Times New Roman" w:cstheme="minorHAnsi"/>
                <w:lang w:eastAsia="en-GB"/>
              </w:rPr>
              <w:t>3</w:t>
            </w:r>
          </w:p>
        </w:tc>
      </w:tr>
    </w:tbl>
    <w:p w:rsidR="00014332" w:rsidRDefault="00EF08C8" w:rsidP="00014332">
      <w:r>
        <w:rPr>
          <w:noProof/>
          <w:lang w:eastAsia="en-GB"/>
        </w:rPr>
        <w:drawing>
          <wp:anchor distT="0" distB="0" distL="114300" distR="114300" simplePos="0" relativeHeight="251668480" behindDoc="1" locked="0" layoutInCell="1" allowOverlap="1">
            <wp:simplePos x="0" y="0"/>
            <wp:positionH relativeFrom="column">
              <wp:posOffset>156210</wp:posOffset>
            </wp:positionH>
            <wp:positionV relativeFrom="paragraph">
              <wp:posOffset>266065</wp:posOffset>
            </wp:positionV>
            <wp:extent cx="4867275" cy="3886200"/>
            <wp:effectExtent l="0" t="0" r="9525"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014332" w:rsidRDefault="00014332" w:rsidP="00014332"/>
    <w:p w:rsidR="00014332" w:rsidRDefault="00014332"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014332" w:rsidRPr="00EF08C8" w:rsidRDefault="00014332" w:rsidP="00014332">
      <w:pPr>
        <w:rPr>
          <w:b/>
        </w:rPr>
      </w:pPr>
      <w:r w:rsidRPr="00EF08C8">
        <w:rPr>
          <w:b/>
        </w:rPr>
        <w:t>Y</w:t>
      </w:r>
      <w:r w:rsidR="00EF08C8" w:rsidRPr="00EF08C8">
        <w:rPr>
          <w:b/>
        </w:rPr>
        <w:t xml:space="preserve">ear </w:t>
      </w:r>
      <w:r w:rsidRPr="00EF08C8">
        <w:rPr>
          <w:b/>
        </w:rPr>
        <w:t>8</w:t>
      </w:r>
    </w:p>
    <w:tbl>
      <w:tblPr>
        <w:tblW w:w="5640" w:type="dxa"/>
        <w:tblLook w:val="04A0" w:firstRow="1" w:lastRow="0" w:firstColumn="1" w:lastColumn="0" w:noHBand="0" w:noVBand="1"/>
      </w:tblPr>
      <w:tblGrid>
        <w:gridCol w:w="2620"/>
        <w:gridCol w:w="3020"/>
      </w:tblGrid>
      <w:tr w:rsidR="00014332" w:rsidRPr="00EF08C8" w:rsidTr="00014332">
        <w:trPr>
          <w:trHeight w:val="28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DV</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2</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Family MH</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Family Physical Health</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3</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000000" w:fill="FF0000"/>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Health (Of child)</w:t>
            </w:r>
          </w:p>
        </w:tc>
        <w:tc>
          <w:tcPr>
            <w:tcW w:w="3020" w:type="dxa"/>
            <w:tcBorders>
              <w:top w:val="nil"/>
              <w:left w:val="nil"/>
              <w:bottom w:val="single" w:sz="4" w:space="0" w:color="auto"/>
              <w:right w:val="single" w:sz="4" w:space="0" w:color="auto"/>
            </w:tcBorders>
            <w:shd w:val="clear" w:color="000000" w:fill="FF0000"/>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6</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000000" w:fill="FF0000"/>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 Anxiety</w:t>
            </w:r>
          </w:p>
        </w:tc>
        <w:tc>
          <w:tcPr>
            <w:tcW w:w="3020" w:type="dxa"/>
            <w:tcBorders>
              <w:top w:val="nil"/>
              <w:left w:val="nil"/>
              <w:bottom w:val="single" w:sz="4" w:space="0" w:color="auto"/>
              <w:right w:val="single" w:sz="4" w:space="0" w:color="auto"/>
            </w:tcBorders>
            <w:shd w:val="clear" w:color="000000" w:fill="FF0000"/>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6</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 self-harm</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4</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000000" w:fill="FF0000"/>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 xml:space="preserve">MH - </w:t>
            </w:r>
            <w:proofErr w:type="spellStart"/>
            <w:r w:rsidRPr="00EF08C8">
              <w:rPr>
                <w:rFonts w:eastAsia="Times New Roman" w:cstheme="minorHAnsi"/>
                <w:lang w:eastAsia="en-GB"/>
              </w:rPr>
              <w:t>Sucidial</w:t>
            </w:r>
            <w:proofErr w:type="spellEnd"/>
            <w:r w:rsidRPr="00EF08C8">
              <w:rPr>
                <w:rFonts w:eastAsia="Times New Roman" w:cstheme="minorHAnsi"/>
                <w:lang w:eastAsia="en-GB"/>
              </w:rPr>
              <w:t xml:space="preserve"> Ideation</w:t>
            </w:r>
          </w:p>
        </w:tc>
        <w:tc>
          <w:tcPr>
            <w:tcW w:w="3020" w:type="dxa"/>
            <w:tcBorders>
              <w:top w:val="nil"/>
              <w:left w:val="nil"/>
              <w:bottom w:val="single" w:sz="4" w:space="0" w:color="auto"/>
              <w:right w:val="single" w:sz="4" w:space="0" w:color="auto"/>
            </w:tcBorders>
            <w:shd w:val="clear" w:color="000000" w:fill="FF0000"/>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9</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Offensive Item</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2</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 xml:space="preserve">Online </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2</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Outside school</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Parental Capacity</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5</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Parental Mental Health</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Family dispute</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3</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-Eating Disorder</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HSB AP Inappropriate</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bl>
    <w:p w:rsidR="00014332" w:rsidRDefault="00014332" w:rsidP="00014332"/>
    <w:p w:rsidR="00014332" w:rsidRDefault="00014332" w:rsidP="00014332">
      <w:r>
        <w:rPr>
          <w:noProof/>
          <w:lang w:eastAsia="en-GB"/>
        </w:rPr>
        <w:lastRenderedPageBreak/>
        <w:drawing>
          <wp:inline distT="0" distB="0" distL="0" distR="0" wp14:anchorId="4C7F9339" wp14:editId="553FD523">
            <wp:extent cx="5731510" cy="3491230"/>
            <wp:effectExtent l="0" t="0" r="2540" b="139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14332" w:rsidRDefault="00014332"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385203" w:rsidRDefault="00385203" w:rsidP="00014332"/>
    <w:p w:rsidR="00014332" w:rsidRPr="00EF08C8" w:rsidRDefault="00014332" w:rsidP="00014332">
      <w:pPr>
        <w:rPr>
          <w:b/>
        </w:rPr>
      </w:pPr>
      <w:r w:rsidRPr="00EF08C8">
        <w:rPr>
          <w:b/>
        </w:rPr>
        <w:t>Y</w:t>
      </w:r>
      <w:r w:rsidR="00EF08C8" w:rsidRPr="00EF08C8">
        <w:rPr>
          <w:b/>
        </w:rPr>
        <w:t xml:space="preserve">ear </w:t>
      </w:r>
      <w:r w:rsidRPr="00EF08C8">
        <w:rPr>
          <w:b/>
        </w:rPr>
        <w:t>9</w:t>
      </w:r>
    </w:p>
    <w:tbl>
      <w:tblPr>
        <w:tblW w:w="5789" w:type="dxa"/>
        <w:tblLook w:val="04A0" w:firstRow="1" w:lastRow="0" w:firstColumn="1" w:lastColumn="0" w:noHBand="0" w:noVBand="1"/>
      </w:tblPr>
      <w:tblGrid>
        <w:gridCol w:w="2489"/>
        <w:gridCol w:w="3300"/>
      </w:tblGrid>
      <w:tr w:rsidR="00014332" w:rsidRPr="00EF08C8" w:rsidTr="00014332">
        <w:trPr>
          <w:trHeight w:val="285"/>
        </w:trPr>
        <w:tc>
          <w:tcPr>
            <w:tcW w:w="2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DV</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Family MH</w:t>
            </w:r>
          </w:p>
        </w:tc>
        <w:tc>
          <w:tcPr>
            <w:tcW w:w="330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2</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Family Physical Health</w:t>
            </w:r>
          </w:p>
        </w:tc>
        <w:tc>
          <w:tcPr>
            <w:tcW w:w="330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3</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000000" w:fill="FF0000"/>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Health (Of child)</w:t>
            </w:r>
          </w:p>
        </w:tc>
        <w:tc>
          <w:tcPr>
            <w:tcW w:w="3300" w:type="dxa"/>
            <w:tcBorders>
              <w:top w:val="nil"/>
              <w:left w:val="nil"/>
              <w:bottom w:val="single" w:sz="4" w:space="0" w:color="auto"/>
              <w:right w:val="single" w:sz="4" w:space="0" w:color="auto"/>
            </w:tcBorders>
            <w:shd w:val="clear" w:color="000000" w:fill="FF0000"/>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6</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 Anxiety</w:t>
            </w:r>
          </w:p>
        </w:tc>
        <w:tc>
          <w:tcPr>
            <w:tcW w:w="330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5</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 self-harm</w:t>
            </w:r>
          </w:p>
        </w:tc>
        <w:tc>
          <w:tcPr>
            <w:tcW w:w="330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5</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000000" w:fill="FF0000"/>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 xml:space="preserve">MH - </w:t>
            </w:r>
            <w:proofErr w:type="spellStart"/>
            <w:r w:rsidRPr="00EF08C8">
              <w:rPr>
                <w:rFonts w:eastAsia="Times New Roman" w:cstheme="minorHAnsi"/>
                <w:lang w:eastAsia="en-GB"/>
              </w:rPr>
              <w:t>Sucidial</w:t>
            </w:r>
            <w:proofErr w:type="spellEnd"/>
            <w:r w:rsidRPr="00EF08C8">
              <w:rPr>
                <w:rFonts w:eastAsia="Times New Roman" w:cstheme="minorHAnsi"/>
                <w:lang w:eastAsia="en-GB"/>
              </w:rPr>
              <w:t xml:space="preserve"> Ideation</w:t>
            </w:r>
          </w:p>
        </w:tc>
        <w:tc>
          <w:tcPr>
            <w:tcW w:w="3300" w:type="dxa"/>
            <w:tcBorders>
              <w:top w:val="nil"/>
              <w:left w:val="nil"/>
              <w:bottom w:val="single" w:sz="4" w:space="0" w:color="auto"/>
              <w:right w:val="single" w:sz="4" w:space="0" w:color="auto"/>
            </w:tcBorders>
            <w:shd w:val="clear" w:color="000000" w:fill="FF0000"/>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6</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Offensive Item</w:t>
            </w:r>
          </w:p>
        </w:tc>
        <w:tc>
          <w:tcPr>
            <w:tcW w:w="330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 xml:space="preserve">Online </w:t>
            </w:r>
          </w:p>
        </w:tc>
        <w:tc>
          <w:tcPr>
            <w:tcW w:w="330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3</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Outside school</w:t>
            </w:r>
          </w:p>
        </w:tc>
        <w:tc>
          <w:tcPr>
            <w:tcW w:w="330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Parental Capacity</w:t>
            </w:r>
          </w:p>
        </w:tc>
        <w:tc>
          <w:tcPr>
            <w:tcW w:w="330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2</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lastRenderedPageBreak/>
              <w:t>Parental Health</w:t>
            </w:r>
          </w:p>
        </w:tc>
        <w:tc>
          <w:tcPr>
            <w:tcW w:w="330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Parental Mental Health</w:t>
            </w:r>
          </w:p>
        </w:tc>
        <w:tc>
          <w:tcPr>
            <w:tcW w:w="330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Substance issue - Parent</w:t>
            </w:r>
          </w:p>
        </w:tc>
        <w:tc>
          <w:tcPr>
            <w:tcW w:w="330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3</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Substance issue - child</w:t>
            </w:r>
          </w:p>
        </w:tc>
        <w:tc>
          <w:tcPr>
            <w:tcW w:w="330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Family dispute</w:t>
            </w:r>
          </w:p>
        </w:tc>
        <w:tc>
          <w:tcPr>
            <w:tcW w:w="330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2</w:t>
            </w:r>
          </w:p>
        </w:tc>
      </w:tr>
    </w:tbl>
    <w:p w:rsidR="00014332" w:rsidRDefault="00014332" w:rsidP="00014332"/>
    <w:p w:rsidR="00014332" w:rsidRDefault="00014332" w:rsidP="00014332"/>
    <w:p w:rsidR="00EF08C8" w:rsidRDefault="00EF08C8" w:rsidP="00014332">
      <w:r>
        <w:rPr>
          <w:noProof/>
          <w:lang w:eastAsia="en-GB"/>
        </w:rPr>
        <w:drawing>
          <wp:anchor distT="0" distB="0" distL="114300" distR="114300" simplePos="0" relativeHeight="251669504" behindDoc="1" locked="0" layoutInCell="1" allowOverlap="1" wp14:anchorId="13374141" wp14:editId="49CF1655">
            <wp:simplePos x="0" y="0"/>
            <wp:positionH relativeFrom="margin">
              <wp:align>left</wp:align>
            </wp:positionH>
            <wp:positionV relativeFrom="paragraph">
              <wp:posOffset>207010</wp:posOffset>
            </wp:positionV>
            <wp:extent cx="5731510" cy="3439160"/>
            <wp:effectExtent l="0" t="0" r="2540" b="889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014332" w:rsidRPr="00EF08C8" w:rsidRDefault="00014332" w:rsidP="00014332">
      <w:pPr>
        <w:rPr>
          <w:b/>
        </w:rPr>
      </w:pPr>
      <w:r w:rsidRPr="00EF08C8">
        <w:rPr>
          <w:b/>
        </w:rPr>
        <w:t>Y</w:t>
      </w:r>
      <w:r w:rsidR="00EF08C8" w:rsidRPr="00EF08C8">
        <w:rPr>
          <w:b/>
        </w:rPr>
        <w:t xml:space="preserve">ear </w:t>
      </w:r>
      <w:r w:rsidRPr="00EF08C8">
        <w:rPr>
          <w:b/>
        </w:rPr>
        <w:t>10</w:t>
      </w:r>
    </w:p>
    <w:tbl>
      <w:tblPr>
        <w:tblW w:w="5640" w:type="dxa"/>
        <w:tblLook w:val="04A0" w:firstRow="1" w:lastRow="0" w:firstColumn="1" w:lastColumn="0" w:noHBand="0" w:noVBand="1"/>
      </w:tblPr>
      <w:tblGrid>
        <w:gridCol w:w="2620"/>
        <w:gridCol w:w="3020"/>
      </w:tblGrid>
      <w:tr w:rsidR="00014332" w:rsidRPr="00EF08C8" w:rsidTr="00014332">
        <w:trPr>
          <w:trHeight w:val="28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 xml:space="preserve">Bereavement </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DV</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lastRenderedPageBreak/>
              <w:t>Family MH</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Family Physical Health</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3</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Health (Of child)</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3</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000000" w:fill="FF0000"/>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 Anxiety</w:t>
            </w:r>
          </w:p>
        </w:tc>
        <w:tc>
          <w:tcPr>
            <w:tcW w:w="3020" w:type="dxa"/>
            <w:tcBorders>
              <w:top w:val="nil"/>
              <w:left w:val="nil"/>
              <w:bottom w:val="single" w:sz="4" w:space="0" w:color="auto"/>
              <w:right w:val="single" w:sz="4" w:space="0" w:color="auto"/>
            </w:tcBorders>
            <w:shd w:val="clear" w:color="000000" w:fill="FF0000"/>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13</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 self-harm</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7</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 Suicidal Ideation</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8</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Offensive Item</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 xml:space="preserve">Online </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8</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000000" w:fill="FF0000"/>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Outside school</w:t>
            </w:r>
          </w:p>
        </w:tc>
        <w:tc>
          <w:tcPr>
            <w:tcW w:w="3020" w:type="dxa"/>
            <w:tcBorders>
              <w:top w:val="nil"/>
              <w:left w:val="nil"/>
              <w:bottom w:val="single" w:sz="4" w:space="0" w:color="auto"/>
              <w:right w:val="single" w:sz="4" w:space="0" w:color="auto"/>
            </w:tcBorders>
            <w:shd w:val="clear" w:color="000000" w:fill="FF0000"/>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16</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Parental Capacity</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2</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Substance issue - child</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4</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Family dispute</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5</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-Eating Disorder</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5</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Criminal Activity</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HSB AP- Abusive</w:t>
            </w:r>
          </w:p>
        </w:tc>
        <w:tc>
          <w:tcPr>
            <w:tcW w:w="302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bl>
    <w:p w:rsidR="00014332" w:rsidRDefault="00014332" w:rsidP="00014332"/>
    <w:p w:rsidR="00014332" w:rsidRDefault="00014332" w:rsidP="00014332">
      <w:r>
        <w:rPr>
          <w:noProof/>
          <w:lang w:eastAsia="en-GB"/>
        </w:rPr>
        <w:drawing>
          <wp:inline distT="0" distB="0" distL="0" distR="0" wp14:anchorId="51FDAF4A" wp14:editId="0C3A7F3B">
            <wp:extent cx="5731510" cy="4655820"/>
            <wp:effectExtent l="0" t="0" r="2540" b="1143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4332" w:rsidRDefault="00014332" w:rsidP="00014332"/>
    <w:p w:rsidR="00014332" w:rsidRPr="00EF08C8" w:rsidRDefault="00014332" w:rsidP="00014332">
      <w:pPr>
        <w:rPr>
          <w:b/>
        </w:rPr>
      </w:pPr>
      <w:r w:rsidRPr="00EF08C8">
        <w:rPr>
          <w:b/>
        </w:rPr>
        <w:t>Y</w:t>
      </w:r>
      <w:r w:rsidR="00EF08C8" w:rsidRPr="00EF08C8">
        <w:rPr>
          <w:b/>
        </w:rPr>
        <w:t xml:space="preserve">ear </w:t>
      </w:r>
      <w:r w:rsidRPr="00EF08C8">
        <w:rPr>
          <w:b/>
        </w:rPr>
        <w:t>11</w:t>
      </w:r>
    </w:p>
    <w:tbl>
      <w:tblPr>
        <w:tblW w:w="5969" w:type="dxa"/>
        <w:tblLook w:val="04A0" w:firstRow="1" w:lastRow="0" w:firstColumn="1" w:lastColumn="0" w:noHBand="0" w:noVBand="1"/>
      </w:tblPr>
      <w:tblGrid>
        <w:gridCol w:w="2489"/>
        <w:gridCol w:w="3480"/>
      </w:tblGrid>
      <w:tr w:rsidR="00014332" w:rsidRPr="00EF08C8" w:rsidTr="00014332">
        <w:trPr>
          <w:trHeight w:val="285"/>
        </w:trPr>
        <w:tc>
          <w:tcPr>
            <w:tcW w:w="2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lastRenderedPageBreak/>
              <w:t xml:space="preserve">Bereavement </w:t>
            </w:r>
          </w:p>
        </w:tc>
        <w:tc>
          <w:tcPr>
            <w:tcW w:w="3480" w:type="dxa"/>
            <w:tcBorders>
              <w:top w:val="single" w:sz="4" w:space="0" w:color="auto"/>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Family MH</w:t>
            </w:r>
          </w:p>
        </w:tc>
        <w:tc>
          <w:tcPr>
            <w:tcW w:w="34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7</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Family Physical Health</w:t>
            </w:r>
          </w:p>
        </w:tc>
        <w:tc>
          <w:tcPr>
            <w:tcW w:w="34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6</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000000" w:fill="FF0000"/>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Health (Of child)</w:t>
            </w:r>
          </w:p>
        </w:tc>
        <w:tc>
          <w:tcPr>
            <w:tcW w:w="3480" w:type="dxa"/>
            <w:tcBorders>
              <w:top w:val="nil"/>
              <w:left w:val="nil"/>
              <w:bottom w:val="single" w:sz="4" w:space="0" w:color="auto"/>
              <w:right w:val="single" w:sz="4" w:space="0" w:color="auto"/>
            </w:tcBorders>
            <w:shd w:val="clear" w:color="000000" w:fill="FF0000"/>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16</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000000" w:fill="FF0000"/>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 Anxiety</w:t>
            </w:r>
          </w:p>
        </w:tc>
        <w:tc>
          <w:tcPr>
            <w:tcW w:w="3480" w:type="dxa"/>
            <w:tcBorders>
              <w:top w:val="nil"/>
              <w:left w:val="nil"/>
              <w:bottom w:val="single" w:sz="4" w:space="0" w:color="auto"/>
              <w:right w:val="single" w:sz="4" w:space="0" w:color="auto"/>
            </w:tcBorders>
            <w:shd w:val="clear" w:color="000000" w:fill="FF0000"/>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25</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 self-harm</w:t>
            </w:r>
          </w:p>
        </w:tc>
        <w:tc>
          <w:tcPr>
            <w:tcW w:w="34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4</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 Eating Disorder</w:t>
            </w:r>
          </w:p>
        </w:tc>
        <w:tc>
          <w:tcPr>
            <w:tcW w:w="34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 Suicidal Ideation</w:t>
            </w:r>
          </w:p>
        </w:tc>
        <w:tc>
          <w:tcPr>
            <w:tcW w:w="34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 xml:space="preserve">Online </w:t>
            </w:r>
          </w:p>
        </w:tc>
        <w:tc>
          <w:tcPr>
            <w:tcW w:w="34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6</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Outside school</w:t>
            </w:r>
          </w:p>
        </w:tc>
        <w:tc>
          <w:tcPr>
            <w:tcW w:w="34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8</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Parental Capacity</w:t>
            </w:r>
          </w:p>
        </w:tc>
        <w:tc>
          <w:tcPr>
            <w:tcW w:w="34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Substance issue - Parent</w:t>
            </w:r>
          </w:p>
        </w:tc>
        <w:tc>
          <w:tcPr>
            <w:tcW w:w="34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4</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Substance issue - child</w:t>
            </w:r>
          </w:p>
        </w:tc>
        <w:tc>
          <w:tcPr>
            <w:tcW w:w="34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3</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000000" w:fill="FF0000"/>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Family dispute</w:t>
            </w:r>
          </w:p>
        </w:tc>
        <w:tc>
          <w:tcPr>
            <w:tcW w:w="3480" w:type="dxa"/>
            <w:tcBorders>
              <w:top w:val="nil"/>
              <w:left w:val="nil"/>
              <w:bottom w:val="single" w:sz="4" w:space="0" w:color="auto"/>
              <w:right w:val="single" w:sz="4" w:space="0" w:color="auto"/>
            </w:tcBorders>
            <w:shd w:val="clear" w:color="000000" w:fill="FF0000"/>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21</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Crime victim</w:t>
            </w:r>
          </w:p>
        </w:tc>
        <w:tc>
          <w:tcPr>
            <w:tcW w:w="34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2</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 psychosis</w:t>
            </w:r>
          </w:p>
        </w:tc>
        <w:tc>
          <w:tcPr>
            <w:tcW w:w="34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Physical Injury</w:t>
            </w:r>
          </w:p>
        </w:tc>
        <w:tc>
          <w:tcPr>
            <w:tcW w:w="34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Secondary SG file</w:t>
            </w:r>
          </w:p>
        </w:tc>
        <w:tc>
          <w:tcPr>
            <w:tcW w:w="34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489" w:type="dxa"/>
            <w:tcBorders>
              <w:top w:val="nil"/>
              <w:left w:val="single" w:sz="4" w:space="0" w:color="auto"/>
              <w:bottom w:val="nil"/>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Sexual Assault victim</w:t>
            </w:r>
          </w:p>
        </w:tc>
        <w:tc>
          <w:tcPr>
            <w:tcW w:w="3480" w:type="dxa"/>
            <w:tcBorders>
              <w:top w:val="nil"/>
              <w:left w:val="nil"/>
              <w:bottom w:val="nil"/>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489" w:type="dxa"/>
            <w:tcBorders>
              <w:top w:val="nil"/>
              <w:left w:val="single" w:sz="4" w:space="0" w:color="auto"/>
              <w:bottom w:val="single" w:sz="4" w:space="0" w:color="auto"/>
              <w:right w:val="single" w:sz="4" w:space="0" w:color="auto"/>
            </w:tcBorders>
            <w:shd w:val="clear" w:color="auto" w:fill="auto"/>
            <w:noWrap/>
            <w:vAlign w:val="bottom"/>
          </w:tcPr>
          <w:p w:rsidR="00014332" w:rsidRPr="00EF08C8" w:rsidRDefault="00014332" w:rsidP="00014332">
            <w:pPr>
              <w:spacing w:after="0" w:line="240" w:lineRule="auto"/>
              <w:rPr>
                <w:rFonts w:eastAsia="Times New Roman" w:cstheme="minorHAnsi"/>
                <w:lang w:eastAsia="en-GB"/>
              </w:rPr>
            </w:pPr>
          </w:p>
        </w:tc>
        <w:tc>
          <w:tcPr>
            <w:tcW w:w="3480" w:type="dxa"/>
            <w:tcBorders>
              <w:top w:val="nil"/>
              <w:left w:val="nil"/>
              <w:bottom w:val="single" w:sz="4" w:space="0" w:color="auto"/>
              <w:right w:val="single" w:sz="4" w:space="0" w:color="auto"/>
            </w:tcBorders>
            <w:shd w:val="clear" w:color="auto" w:fill="auto"/>
            <w:noWrap/>
            <w:vAlign w:val="bottom"/>
          </w:tcPr>
          <w:p w:rsidR="00014332" w:rsidRPr="00EF08C8" w:rsidRDefault="00014332" w:rsidP="00EF08C8">
            <w:pPr>
              <w:spacing w:after="0" w:line="240" w:lineRule="auto"/>
              <w:jc w:val="center"/>
              <w:rPr>
                <w:rFonts w:eastAsia="Times New Roman" w:cstheme="minorHAnsi"/>
                <w:lang w:eastAsia="en-GB"/>
              </w:rPr>
            </w:pPr>
          </w:p>
        </w:tc>
      </w:tr>
    </w:tbl>
    <w:p w:rsidR="00014332" w:rsidRDefault="00014332" w:rsidP="00014332"/>
    <w:p w:rsidR="00014332" w:rsidRDefault="00014332" w:rsidP="00014332">
      <w:r>
        <w:rPr>
          <w:noProof/>
          <w:lang w:eastAsia="en-GB"/>
        </w:rPr>
        <w:drawing>
          <wp:inline distT="0" distB="0" distL="0" distR="0" wp14:anchorId="3B2FA9A4" wp14:editId="2E8BBCB0">
            <wp:extent cx="4791075" cy="394335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4332" w:rsidRDefault="00014332" w:rsidP="00014332"/>
    <w:p w:rsidR="00014332" w:rsidRDefault="00014332" w:rsidP="00014332"/>
    <w:p w:rsidR="00014332" w:rsidRPr="00EF08C8" w:rsidRDefault="00014332" w:rsidP="00014332">
      <w:pPr>
        <w:rPr>
          <w:b/>
        </w:rPr>
      </w:pPr>
      <w:r w:rsidRPr="00EF08C8">
        <w:rPr>
          <w:b/>
        </w:rPr>
        <w:t>Y</w:t>
      </w:r>
      <w:r w:rsidR="00EF08C8" w:rsidRPr="00EF08C8">
        <w:rPr>
          <w:b/>
        </w:rPr>
        <w:t xml:space="preserve">ear </w:t>
      </w:r>
      <w:r w:rsidRPr="00EF08C8">
        <w:rPr>
          <w:b/>
        </w:rPr>
        <w:t>12</w:t>
      </w:r>
    </w:p>
    <w:tbl>
      <w:tblPr>
        <w:tblW w:w="5780" w:type="dxa"/>
        <w:tblLook w:val="04A0" w:firstRow="1" w:lastRow="0" w:firstColumn="1" w:lastColumn="0" w:noHBand="0" w:noVBand="1"/>
      </w:tblPr>
      <w:tblGrid>
        <w:gridCol w:w="2500"/>
        <w:gridCol w:w="3280"/>
      </w:tblGrid>
      <w:tr w:rsidR="00014332" w:rsidRPr="00EF08C8" w:rsidTr="00014332">
        <w:trPr>
          <w:trHeight w:val="285"/>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 xml:space="preserve">Bereavement </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3</w:t>
            </w:r>
          </w:p>
        </w:tc>
      </w:tr>
      <w:tr w:rsidR="00014332" w:rsidRPr="00EF08C8" w:rsidTr="00014332">
        <w:trPr>
          <w:trHeight w:val="28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Family Physical Health</w:t>
            </w:r>
          </w:p>
        </w:tc>
        <w:tc>
          <w:tcPr>
            <w:tcW w:w="32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2</w:t>
            </w:r>
          </w:p>
        </w:tc>
      </w:tr>
      <w:tr w:rsidR="00014332" w:rsidRPr="00EF08C8" w:rsidTr="00014332">
        <w:trPr>
          <w:trHeight w:val="28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Health (Of child)</w:t>
            </w:r>
          </w:p>
        </w:tc>
        <w:tc>
          <w:tcPr>
            <w:tcW w:w="32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2</w:t>
            </w:r>
          </w:p>
        </w:tc>
      </w:tr>
      <w:tr w:rsidR="00014332" w:rsidRPr="00EF08C8" w:rsidTr="00014332">
        <w:trPr>
          <w:trHeight w:val="285"/>
        </w:trPr>
        <w:tc>
          <w:tcPr>
            <w:tcW w:w="2500" w:type="dxa"/>
            <w:tcBorders>
              <w:top w:val="nil"/>
              <w:left w:val="single" w:sz="4" w:space="0" w:color="auto"/>
              <w:bottom w:val="single" w:sz="4" w:space="0" w:color="auto"/>
              <w:right w:val="single" w:sz="4" w:space="0" w:color="auto"/>
            </w:tcBorders>
            <w:shd w:val="clear" w:color="000000" w:fill="FF0000"/>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 Anxiety</w:t>
            </w:r>
          </w:p>
        </w:tc>
        <w:tc>
          <w:tcPr>
            <w:tcW w:w="3280" w:type="dxa"/>
            <w:tcBorders>
              <w:top w:val="nil"/>
              <w:left w:val="nil"/>
              <w:bottom w:val="single" w:sz="4" w:space="0" w:color="auto"/>
              <w:right w:val="single" w:sz="4" w:space="0" w:color="auto"/>
            </w:tcBorders>
            <w:shd w:val="clear" w:color="000000" w:fill="FF0000"/>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7</w:t>
            </w:r>
          </w:p>
        </w:tc>
      </w:tr>
      <w:tr w:rsidR="00014332" w:rsidRPr="00EF08C8" w:rsidTr="00014332">
        <w:trPr>
          <w:trHeight w:val="28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 self-harm</w:t>
            </w:r>
          </w:p>
        </w:tc>
        <w:tc>
          <w:tcPr>
            <w:tcW w:w="32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 Suicidal Ideation</w:t>
            </w:r>
          </w:p>
        </w:tc>
        <w:tc>
          <w:tcPr>
            <w:tcW w:w="32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 xml:space="preserve">Online </w:t>
            </w:r>
          </w:p>
        </w:tc>
        <w:tc>
          <w:tcPr>
            <w:tcW w:w="32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Substance issue - child</w:t>
            </w:r>
          </w:p>
        </w:tc>
        <w:tc>
          <w:tcPr>
            <w:tcW w:w="32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-Eating Disorder</w:t>
            </w:r>
          </w:p>
        </w:tc>
        <w:tc>
          <w:tcPr>
            <w:tcW w:w="32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Secondary SG file</w:t>
            </w:r>
          </w:p>
        </w:tc>
        <w:tc>
          <w:tcPr>
            <w:tcW w:w="328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bl>
    <w:p w:rsidR="00014332" w:rsidRDefault="00014332" w:rsidP="00014332"/>
    <w:p w:rsidR="00014332" w:rsidRDefault="00014332" w:rsidP="00014332">
      <w:r>
        <w:rPr>
          <w:noProof/>
          <w:lang w:eastAsia="en-GB"/>
        </w:rPr>
        <w:drawing>
          <wp:inline distT="0" distB="0" distL="0" distR="0" wp14:anchorId="41D28A0C" wp14:editId="4506CD98">
            <wp:extent cx="5731510" cy="3439160"/>
            <wp:effectExtent l="0" t="0" r="2540" b="889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4332" w:rsidRDefault="00014332"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EF08C8" w:rsidRDefault="00EF08C8" w:rsidP="00014332"/>
    <w:p w:rsidR="00014332" w:rsidRPr="00EF08C8" w:rsidRDefault="00014332" w:rsidP="00014332">
      <w:pPr>
        <w:rPr>
          <w:b/>
        </w:rPr>
      </w:pPr>
      <w:r w:rsidRPr="00EF08C8">
        <w:rPr>
          <w:b/>
        </w:rPr>
        <w:t>Y</w:t>
      </w:r>
      <w:r w:rsidR="00EF08C8" w:rsidRPr="00EF08C8">
        <w:rPr>
          <w:b/>
        </w:rPr>
        <w:t xml:space="preserve">ear </w:t>
      </w:r>
      <w:r w:rsidRPr="00EF08C8">
        <w:rPr>
          <w:b/>
        </w:rPr>
        <w:t>13</w:t>
      </w:r>
    </w:p>
    <w:tbl>
      <w:tblPr>
        <w:tblW w:w="5260" w:type="dxa"/>
        <w:tblLook w:val="04A0" w:firstRow="1" w:lastRow="0" w:firstColumn="1" w:lastColumn="0" w:noHBand="0" w:noVBand="1"/>
      </w:tblPr>
      <w:tblGrid>
        <w:gridCol w:w="2620"/>
        <w:gridCol w:w="2640"/>
      </w:tblGrid>
      <w:tr w:rsidR="00014332" w:rsidRPr="00EF08C8" w:rsidTr="00014332">
        <w:trPr>
          <w:trHeight w:val="285"/>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 xml:space="preserve">Bereavement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Family MH</w:t>
            </w:r>
          </w:p>
        </w:tc>
        <w:tc>
          <w:tcPr>
            <w:tcW w:w="264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2</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Family Physical Health</w:t>
            </w:r>
          </w:p>
        </w:tc>
        <w:tc>
          <w:tcPr>
            <w:tcW w:w="264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Health (Of child)</w:t>
            </w:r>
          </w:p>
        </w:tc>
        <w:tc>
          <w:tcPr>
            <w:tcW w:w="264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5</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000000" w:fill="FF0000"/>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 Anxiety</w:t>
            </w:r>
          </w:p>
        </w:tc>
        <w:tc>
          <w:tcPr>
            <w:tcW w:w="2640" w:type="dxa"/>
            <w:tcBorders>
              <w:top w:val="nil"/>
              <w:left w:val="nil"/>
              <w:bottom w:val="single" w:sz="4" w:space="0" w:color="auto"/>
              <w:right w:val="single" w:sz="4" w:space="0" w:color="auto"/>
            </w:tcBorders>
            <w:shd w:val="clear" w:color="000000" w:fill="FF0000"/>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12</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MH - self-harm</w:t>
            </w:r>
          </w:p>
        </w:tc>
        <w:tc>
          <w:tcPr>
            <w:tcW w:w="264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000000" w:fill="FF0000"/>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 xml:space="preserve">MH - </w:t>
            </w:r>
            <w:proofErr w:type="spellStart"/>
            <w:r w:rsidRPr="00EF08C8">
              <w:rPr>
                <w:rFonts w:eastAsia="Times New Roman" w:cstheme="minorHAnsi"/>
                <w:lang w:eastAsia="en-GB"/>
              </w:rPr>
              <w:t>Sucidial</w:t>
            </w:r>
            <w:proofErr w:type="spellEnd"/>
            <w:r w:rsidRPr="00EF08C8">
              <w:rPr>
                <w:rFonts w:eastAsia="Times New Roman" w:cstheme="minorHAnsi"/>
                <w:lang w:eastAsia="en-GB"/>
              </w:rPr>
              <w:t xml:space="preserve"> Ideation</w:t>
            </w:r>
          </w:p>
        </w:tc>
        <w:tc>
          <w:tcPr>
            <w:tcW w:w="2640" w:type="dxa"/>
            <w:tcBorders>
              <w:top w:val="nil"/>
              <w:left w:val="nil"/>
              <w:bottom w:val="single" w:sz="4" w:space="0" w:color="auto"/>
              <w:right w:val="single" w:sz="4" w:space="0" w:color="auto"/>
            </w:tcBorders>
            <w:shd w:val="clear" w:color="000000" w:fill="FF0000"/>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9</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 xml:space="preserve">Online </w:t>
            </w:r>
          </w:p>
        </w:tc>
        <w:tc>
          <w:tcPr>
            <w:tcW w:w="264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6</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Family dispute</w:t>
            </w:r>
          </w:p>
        </w:tc>
        <w:tc>
          <w:tcPr>
            <w:tcW w:w="264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2</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Crime victim</w:t>
            </w:r>
          </w:p>
        </w:tc>
        <w:tc>
          <w:tcPr>
            <w:tcW w:w="264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2</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DV</w:t>
            </w:r>
          </w:p>
        </w:tc>
        <w:tc>
          <w:tcPr>
            <w:tcW w:w="264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r w:rsidR="00014332" w:rsidRPr="00EF08C8" w:rsidTr="00014332">
        <w:trPr>
          <w:trHeight w:val="28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014332" w:rsidRPr="00EF08C8" w:rsidRDefault="00014332" w:rsidP="00014332">
            <w:pPr>
              <w:spacing w:after="0" w:line="240" w:lineRule="auto"/>
              <w:rPr>
                <w:rFonts w:eastAsia="Times New Roman" w:cstheme="minorHAnsi"/>
                <w:lang w:eastAsia="en-GB"/>
              </w:rPr>
            </w:pPr>
            <w:r w:rsidRPr="00EF08C8">
              <w:rPr>
                <w:rFonts w:eastAsia="Times New Roman" w:cstheme="minorHAnsi"/>
                <w:lang w:eastAsia="en-GB"/>
              </w:rPr>
              <w:t>HSB AP Inappropriate</w:t>
            </w:r>
          </w:p>
        </w:tc>
        <w:tc>
          <w:tcPr>
            <w:tcW w:w="2640" w:type="dxa"/>
            <w:tcBorders>
              <w:top w:val="nil"/>
              <w:left w:val="nil"/>
              <w:bottom w:val="single" w:sz="4" w:space="0" w:color="auto"/>
              <w:right w:val="single" w:sz="4" w:space="0" w:color="auto"/>
            </w:tcBorders>
            <w:shd w:val="clear" w:color="auto" w:fill="auto"/>
            <w:noWrap/>
            <w:vAlign w:val="bottom"/>
            <w:hideMark/>
          </w:tcPr>
          <w:p w:rsidR="00014332" w:rsidRPr="00EF08C8" w:rsidRDefault="00014332" w:rsidP="00EF08C8">
            <w:pPr>
              <w:spacing w:after="0" w:line="240" w:lineRule="auto"/>
              <w:jc w:val="center"/>
              <w:rPr>
                <w:rFonts w:eastAsia="Times New Roman" w:cstheme="minorHAnsi"/>
                <w:lang w:eastAsia="en-GB"/>
              </w:rPr>
            </w:pPr>
            <w:r w:rsidRPr="00EF08C8">
              <w:rPr>
                <w:rFonts w:eastAsia="Times New Roman" w:cstheme="minorHAnsi"/>
                <w:lang w:eastAsia="en-GB"/>
              </w:rPr>
              <w:t>1</w:t>
            </w:r>
          </w:p>
        </w:tc>
      </w:tr>
    </w:tbl>
    <w:p w:rsidR="00014332" w:rsidRDefault="00014332" w:rsidP="00014332"/>
    <w:p w:rsidR="00014332" w:rsidRDefault="00014332" w:rsidP="00014332"/>
    <w:p w:rsidR="00014332" w:rsidRDefault="00014332" w:rsidP="00014332">
      <w:r>
        <w:rPr>
          <w:noProof/>
          <w:lang w:eastAsia="en-GB"/>
        </w:rPr>
        <w:lastRenderedPageBreak/>
        <w:drawing>
          <wp:inline distT="0" distB="0" distL="0" distR="0" wp14:anchorId="310A14E4" wp14:editId="6AD02C0B">
            <wp:extent cx="5731510" cy="4406265"/>
            <wp:effectExtent l="0" t="0" r="2540" b="133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4332" w:rsidRDefault="00014332" w:rsidP="00014332"/>
    <w:p w:rsidR="00014332" w:rsidRDefault="00014332" w:rsidP="00014332"/>
    <w:p w:rsidR="00014332" w:rsidRDefault="00014332" w:rsidP="00014332"/>
    <w:p w:rsidR="00014332" w:rsidRDefault="00014332" w:rsidP="00014332"/>
    <w:p w:rsidR="00153FFA" w:rsidRDefault="00385203">
      <w:pPr>
        <w:rPr>
          <w:rFonts w:cstheme="minorHAnsi"/>
          <w:b/>
          <w:sz w:val="24"/>
          <w:szCs w:val="24"/>
        </w:rPr>
      </w:pPr>
      <w:r>
        <w:rPr>
          <w:rFonts w:cstheme="minorHAnsi"/>
          <w:b/>
          <w:sz w:val="24"/>
          <w:szCs w:val="24"/>
        </w:rPr>
        <w:t>Appendix 3</w:t>
      </w:r>
    </w:p>
    <w:p w:rsidR="00EF08C8" w:rsidRDefault="00EF08C8" w:rsidP="00EF08C8">
      <w:r>
        <w:t>Paula Masters – Education Consultant</w:t>
      </w:r>
    </w:p>
    <w:p w:rsidR="00EF08C8" w:rsidRDefault="00EF08C8" w:rsidP="00EF08C8">
      <w:r>
        <w:t xml:space="preserve">Paula.masters@outlook.com; </w:t>
      </w:r>
      <w:r w:rsidRPr="00EF08C8">
        <w:rPr>
          <w:highlight w:val="black"/>
        </w:rPr>
        <w:t>01277 823886; 07762 842839</w:t>
      </w:r>
    </w:p>
    <w:p w:rsidR="00EF08C8" w:rsidRDefault="00EF08C8" w:rsidP="00EF08C8">
      <w:r>
        <w:t>School: Shenfield High School</w:t>
      </w:r>
    </w:p>
    <w:p w:rsidR="00EF08C8" w:rsidRDefault="00EF08C8" w:rsidP="00EF08C8">
      <w:r>
        <w:t>Date: 10th October 2022</w:t>
      </w:r>
    </w:p>
    <w:p w:rsidR="00EF08C8" w:rsidRDefault="00EF08C8" w:rsidP="00EF08C8">
      <w:r>
        <w:t>Purpose of visit: safeguarding audit</w:t>
      </w:r>
    </w:p>
    <w:p w:rsidR="00EF08C8" w:rsidRDefault="00EF08C8" w:rsidP="00EF08C8">
      <w:r>
        <w:t>People present during visit: DSL/AHT, HR manager, DDSL x2; 9 students</w:t>
      </w:r>
    </w:p>
    <w:p w:rsidR="00EF08C8" w:rsidRPr="00EF08C8" w:rsidRDefault="00EF08C8" w:rsidP="00EF08C8">
      <w:pPr>
        <w:rPr>
          <w:u w:val="single"/>
        </w:rPr>
      </w:pPr>
      <w:r w:rsidRPr="00EF08C8">
        <w:rPr>
          <w:u w:val="single"/>
        </w:rPr>
        <w:lastRenderedPageBreak/>
        <w:t>Notes from visit:</w:t>
      </w:r>
    </w:p>
    <w:p w:rsidR="00EF08C8" w:rsidRDefault="00EF08C8" w:rsidP="00EF08C8">
      <w:r>
        <w:t>NB – safeguarding audits only provide evidence for practice seen on the day and cannot be used to prove the school continues to safeguard pupils effectively in the future.</w:t>
      </w:r>
    </w:p>
    <w:p w:rsidR="00EF08C8" w:rsidRDefault="00EF08C8" w:rsidP="00EF08C8">
      <w:r>
        <w:t>Arrival: asked for DBS and ID</w:t>
      </w:r>
    </w:p>
    <w:p w:rsidR="00EF08C8" w:rsidRDefault="00EF08C8" w:rsidP="00EF08C8">
      <w:r>
        <w:t xml:space="preserve">Site walk: perimeters are secured or staffed once the school day begins. Students move sensibly and safely to form rooms at the start of the day. Once a few late comers are admitted, there is no evidence of students being outside or in the ‘wrong’ place. Corridors are uncluttered and have been made one-way where the volume of people using the area is greater. No doors were wedged open except those with automatics release. Fire doors are well marked, and fire exits are clear. </w:t>
      </w:r>
    </w:p>
    <w:p w:rsidR="00EF08C8" w:rsidRDefault="00EF08C8" w:rsidP="00EF08C8">
      <w:r>
        <w:t>SCR: Checked by DSL and SG governor termly. Set up under different tabs of staff/adult visitors. All aspects correctly recorded. All staff have a valid DBS. References are in place and, where a long serving member of staff has been found subsequently not to have references on file, a risk assessment is carried out by HR and HT. This is also kept on file. Advised that only one reference should be given or accepted per institution.</w:t>
      </w:r>
    </w:p>
    <w:p w:rsidR="00EF08C8" w:rsidRDefault="00EF08C8" w:rsidP="00EF08C8">
      <w:r w:rsidRPr="00EF08C8">
        <w:rPr>
          <w:u w:val="single"/>
        </w:rPr>
        <w:t>DSL discussion</w:t>
      </w:r>
      <w:r>
        <w:t xml:space="preserve">: all SG specific staff (DSL and DDSLs) have their training up to date and know it needs </w:t>
      </w:r>
    </w:p>
    <w:p w:rsidR="00EF08C8" w:rsidRDefault="00EF08C8" w:rsidP="00EF08C8">
      <w:r>
        <w:t>updating every 2 years. Staff are trained to level 2 every year with regular updates. Any staff absent from the annual training have to undertake online training within a given timeframe. Staff have to prove they have understood the SG training and the KCSIE document within a given timeframe too. TES Develop portal is being used for updates of hot topics. All staff are aware of Prevent and FGM potential issues. There is a named member of the SG team for both Prevent and FGM. No referrals have been made for some time but staff do know how to refer. Staff know how to refer concerns about the Headteacher, colleagues and students. Bullying is logged as Child on Child abuse. If staff have an urgent concern, they find a DSL as well as recording the concern online. Staff are all made aware of how to make referrals direct. I suggested that DSLs could liaise with another school so that, in the absence of all trained DSLs, a DSL from the other school be contacted if need be. DSLs know when it is appropriate to contact the LADO.</w:t>
      </w:r>
    </w:p>
    <w:p w:rsidR="00EF08C8" w:rsidRDefault="00EF08C8" w:rsidP="00EF08C8">
      <w:r>
        <w:t xml:space="preserve">Attendance is monitored daily. If a student of concern is absent and no communication has been made by the parent, attendance officers attempt to make contact by 10:30. If the absentee is not a student of concern, there are attempts to contact parents by email and phone, but no further action is taken. We discussed senior staff considering whether further attempts should be made before the </w:t>
      </w:r>
      <w:r>
        <w:lastRenderedPageBreak/>
        <w:t>end of the school day in case the student does not return home. During remote learning, weekly contact is made for students who are not considered vulnerable. For vulnerable students, contact is more frequent. There is a clear hierarchy through which concerns can escalate should they arise. DSLs receive clinical supervision individually and/or in a group.</w:t>
      </w:r>
    </w:p>
    <w:p w:rsidR="00EF08C8" w:rsidRDefault="00EF08C8" w:rsidP="00EF08C8">
      <w:r>
        <w:t xml:space="preserve">DSLs report that teaching students about bullying starts early in Y7 alongside the introduction of school </w:t>
      </w:r>
    </w:p>
    <w:p w:rsidR="00EF08C8" w:rsidRDefault="00EF08C8" w:rsidP="00EF08C8">
      <w:r>
        <w:t>values. Students are told who they can go to if they feel bullied. This was confirmed by students although they reported that they do not find the online safety assemblies informative as they are often the same each year. Bullying is recorded against the protected characteristics for monitoring and analysis of patterns and trends. To reduce the occurrences of homophobic and racist language, staff ensure first that students are educated about their use of language. Subsequent occurrences are then dealt with following the policy’s sanctions.</w:t>
      </w:r>
    </w:p>
    <w:p w:rsidR="00EF08C8" w:rsidRDefault="00EF08C8" w:rsidP="00EF08C8">
      <w:r>
        <w:t>Toilet facilities in the school offer gender specific and gender-neutral options to cater for all students.</w:t>
      </w:r>
    </w:p>
    <w:p w:rsidR="00EF08C8" w:rsidRDefault="00EF08C8" w:rsidP="00EF08C8">
      <w:r>
        <w:t xml:space="preserve">Students could explain some measures the school uses to keep them safe but were apparently unaware of many regular practices’ purposes, such as fire drills. They reported that there has not been a </w:t>
      </w:r>
      <w:proofErr w:type="spellStart"/>
      <w:r>
        <w:t>fore</w:t>
      </w:r>
      <w:proofErr w:type="spellEnd"/>
      <w:r>
        <w:t xml:space="preserve"> drill yet this academic year. It would be best practice to carry one out soon so that Y7s know what is expected. They can name different types of bullying but admit that they rarely tell an adult for fear of making matters worse. </w:t>
      </w:r>
    </w:p>
    <w:p w:rsidR="00EF08C8" w:rsidRDefault="00EF08C8" w:rsidP="00EF08C8">
      <w:r>
        <w:t>Some students have greater confidence in staff to deal with an incident of bullying, than others. They respect the pastoral managers and readily go to them for support. Most students are unaware of CEOP and this should be addressed. We discussed the benefit of sharing your location with friends or family so that someone always knows where you are. Students know why it is not safe to meet ‘friends’ from online without somebody else knowing or joining you. Students feel staff look after their mental health well, especially with how to cope with exam stresses. They know that there are posters around the school naming staff who are specially trained to keep them safe (DSLs). They know why they are not allowed to use phones on the school premises although they do not like it!</w:t>
      </w:r>
    </w:p>
    <w:p w:rsidR="00EF08C8" w:rsidRDefault="00EF08C8" w:rsidP="00EF08C8">
      <w:r>
        <w:t>On leaving, the door into the admin corridor was wedged open with no staff at reception which is a potential risk.</w:t>
      </w:r>
    </w:p>
    <w:p w:rsidR="00EF08C8" w:rsidRPr="00EF08C8" w:rsidRDefault="00EF08C8" w:rsidP="00EF08C8">
      <w:pPr>
        <w:rPr>
          <w:u w:val="single"/>
        </w:rPr>
      </w:pPr>
      <w:r w:rsidRPr="00EF08C8">
        <w:rPr>
          <w:u w:val="single"/>
        </w:rPr>
        <w:t>EVALUATION</w:t>
      </w:r>
    </w:p>
    <w:p w:rsidR="00EF08C8" w:rsidRDefault="00EF08C8" w:rsidP="00EF08C8">
      <w:r>
        <w:t>Strengths:</w:t>
      </w:r>
    </w:p>
    <w:p w:rsidR="00EF08C8" w:rsidRDefault="00EF08C8" w:rsidP="00EF08C8">
      <w:r>
        <w:lastRenderedPageBreak/>
        <w:t>• ID and DBS requested on arrival</w:t>
      </w:r>
    </w:p>
    <w:p w:rsidR="00EF08C8" w:rsidRDefault="00EF08C8" w:rsidP="00EF08C8">
      <w:r>
        <w:t>• Corridors are uncluttered</w:t>
      </w:r>
    </w:p>
    <w:p w:rsidR="00EF08C8" w:rsidRDefault="00EF08C8" w:rsidP="00EF08C8">
      <w:r>
        <w:t>• Perimeter of the site is secure</w:t>
      </w:r>
    </w:p>
    <w:p w:rsidR="00EF08C8" w:rsidRDefault="00EF08C8" w:rsidP="00EF08C8">
      <w:r>
        <w:t>• SCR is compliant and well-managed</w:t>
      </w:r>
    </w:p>
    <w:p w:rsidR="00EF08C8" w:rsidRDefault="00EF08C8" w:rsidP="00EF08C8">
      <w:r>
        <w:t>• All staff training is up to date</w:t>
      </w:r>
    </w:p>
    <w:p w:rsidR="00EF08C8" w:rsidRDefault="00EF08C8" w:rsidP="00EF08C8">
      <w:r>
        <w:t>• There are named staff for dealing with concerns about Prevent and FGM</w:t>
      </w:r>
    </w:p>
    <w:p w:rsidR="00EF08C8" w:rsidRDefault="00EF08C8" w:rsidP="00EF08C8">
      <w:r>
        <w:t>• Posters around school show who DSLs are</w:t>
      </w:r>
    </w:p>
    <w:p w:rsidR="00EF08C8" w:rsidRDefault="00EF08C8" w:rsidP="00EF08C8">
      <w:r>
        <w:t>• Staff know how to refer concerns of any SG type</w:t>
      </w:r>
    </w:p>
    <w:p w:rsidR="00EF08C8" w:rsidRDefault="00EF08C8" w:rsidP="00EF08C8">
      <w:r>
        <w:t>• Bullying records are monitored and analysed for patterns and trends</w:t>
      </w:r>
    </w:p>
    <w:p w:rsidR="00EF08C8" w:rsidRDefault="00EF08C8" w:rsidP="00EF08C8">
      <w:r>
        <w:t>• Efforts to check on vulnerable students’ whereabouts are rigorous</w:t>
      </w:r>
    </w:p>
    <w:p w:rsidR="00EF08C8" w:rsidRDefault="00EF08C8" w:rsidP="00EF08C8">
      <w:r>
        <w:t>• Staff know the parameters for contacting LADO</w:t>
      </w:r>
    </w:p>
    <w:p w:rsidR="00EF08C8" w:rsidRDefault="00EF08C8" w:rsidP="00EF08C8">
      <w:r>
        <w:t xml:space="preserve">• Students are taught about bullying and online safety regularly </w:t>
      </w:r>
    </w:p>
    <w:p w:rsidR="00EF08C8" w:rsidRDefault="00EF08C8" w:rsidP="00EF08C8">
      <w:r>
        <w:t>• Students know why they are not allowed to use phones in school</w:t>
      </w:r>
    </w:p>
    <w:p w:rsidR="00EF08C8" w:rsidRDefault="00EF08C8" w:rsidP="00EF08C8">
      <w:r>
        <w:t>• Toilet facilities are gender specific and neutral</w:t>
      </w:r>
    </w:p>
    <w:p w:rsidR="00EF08C8" w:rsidRPr="00EF08C8" w:rsidRDefault="00EF08C8" w:rsidP="00EF08C8">
      <w:pPr>
        <w:rPr>
          <w:u w:val="single"/>
        </w:rPr>
      </w:pPr>
      <w:r w:rsidRPr="00EF08C8">
        <w:rPr>
          <w:u w:val="single"/>
        </w:rPr>
        <w:t>Recommended areas for consideration:</w:t>
      </w:r>
    </w:p>
    <w:p w:rsidR="00EF08C8" w:rsidRDefault="00EF08C8" w:rsidP="00EF08C8">
      <w:r>
        <w:t>• Make sure no fire doors are wedged open</w:t>
      </w:r>
    </w:p>
    <w:p w:rsidR="00EF08C8" w:rsidRDefault="00EF08C8" w:rsidP="00EF08C8">
      <w:r>
        <w:t>• Only accept one reference from an institution</w:t>
      </w:r>
    </w:p>
    <w:p w:rsidR="00EF08C8" w:rsidRDefault="00EF08C8" w:rsidP="00EF08C8">
      <w:r>
        <w:t>• The reasons for absence of any pupils should be ascertained before home-time.</w:t>
      </w:r>
    </w:p>
    <w:p w:rsidR="00EF08C8" w:rsidRDefault="00EF08C8" w:rsidP="00EF08C8">
      <w:r>
        <w:t>• Students do not feel online safety is taught in a way that engages them.</w:t>
      </w:r>
    </w:p>
    <w:p w:rsidR="00EF08C8" w:rsidRDefault="00EF08C8" w:rsidP="00EF08C8">
      <w:r>
        <w:t>• A fire drill should be carried out ASAP</w:t>
      </w:r>
    </w:p>
    <w:p w:rsidR="00EF08C8" w:rsidRDefault="00EF08C8" w:rsidP="00EF08C8">
      <w:r>
        <w:t>• Make more students more aware of CEOP</w:t>
      </w:r>
    </w:p>
    <w:p w:rsidR="00EF08C8" w:rsidRPr="00EF08C8" w:rsidRDefault="00EF08C8">
      <w:pPr>
        <w:rPr>
          <w:rFonts w:cstheme="minorHAnsi"/>
          <w:b/>
          <w:sz w:val="24"/>
          <w:szCs w:val="24"/>
        </w:rPr>
      </w:pPr>
    </w:p>
    <w:sectPr w:rsidR="00EF08C8" w:rsidRPr="00EF08C8" w:rsidSect="00153FFA">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C25"/>
    <w:multiLevelType w:val="hybridMultilevel"/>
    <w:tmpl w:val="DD86EB30"/>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4937B7"/>
    <w:multiLevelType w:val="hybridMultilevel"/>
    <w:tmpl w:val="F07EC0EE"/>
    <w:lvl w:ilvl="0" w:tplc="9F2CC78C">
      <w:start w:val="2"/>
      <w:numFmt w:val="bullet"/>
      <w:lvlText w:val=""/>
      <w:lvlJc w:val="left"/>
      <w:pPr>
        <w:ind w:left="720" w:hanging="360"/>
      </w:pPr>
      <w:rPr>
        <w:rFonts w:ascii="Symbol" w:eastAsia="MS Mincho"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1E43AC"/>
    <w:multiLevelType w:val="multilevel"/>
    <w:tmpl w:val="30E41B20"/>
    <w:lvl w:ilvl="0">
      <w:start w:val="1"/>
      <w:numFmt w:val="decimal"/>
      <w:lvlText w:val="%1"/>
      <w:lvlJc w:val="left"/>
      <w:pPr>
        <w:ind w:left="720" w:hanging="360"/>
      </w:pPr>
      <w:rPr>
        <w:rFonts w:asciiTheme="minorHAnsi" w:eastAsia="MS Mincho" w:hAnsiTheme="minorHAnsi" w:cstheme="minorHAns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D7C53A5"/>
    <w:multiLevelType w:val="multilevel"/>
    <w:tmpl w:val="77625B66"/>
    <w:lvl w:ilvl="0">
      <w:start w:val="2"/>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FA"/>
    <w:rsid w:val="00014332"/>
    <w:rsid w:val="0003327E"/>
    <w:rsid w:val="000E54D4"/>
    <w:rsid w:val="00153FFA"/>
    <w:rsid w:val="00177D36"/>
    <w:rsid w:val="00381F54"/>
    <w:rsid w:val="003833EF"/>
    <w:rsid w:val="00385203"/>
    <w:rsid w:val="00447C75"/>
    <w:rsid w:val="005C05EB"/>
    <w:rsid w:val="006E06C6"/>
    <w:rsid w:val="007267C0"/>
    <w:rsid w:val="00746B80"/>
    <w:rsid w:val="007E0698"/>
    <w:rsid w:val="00833C6F"/>
    <w:rsid w:val="00840918"/>
    <w:rsid w:val="0085045B"/>
    <w:rsid w:val="008F0941"/>
    <w:rsid w:val="00901F88"/>
    <w:rsid w:val="009312B1"/>
    <w:rsid w:val="009D5717"/>
    <w:rsid w:val="009E1F50"/>
    <w:rsid w:val="00A902AF"/>
    <w:rsid w:val="00AC3701"/>
    <w:rsid w:val="00AF5BCD"/>
    <w:rsid w:val="00B7406C"/>
    <w:rsid w:val="00C061E1"/>
    <w:rsid w:val="00C14C00"/>
    <w:rsid w:val="00D41A4D"/>
    <w:rsid w:val="00DF5F76"/>
    <w:rsid w:val="00E14AB5"/>
    <w:rsid w:val="00E2448D"/>
    <w:rsid w:val="00EB3E13"/>
    <w:rsid w:val="00ED1F4D"/>
    <w:rsid w:val="00ED635B"/>
    <w:rsid w:val="00EF08C8"/>
    <w:rsid w:val="00F722AD"/>
    <w:rsid w:val="00FF4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75515-5CDB-4C76-BA01-0E83D444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Policytitle">
    <w:name w:val="3 Policy title"/>
    <w:basedOn w:val="Normal"/>
    <w:qFormat/>
    <w:rsid w:val="00153FFA"/>
    <w:pPr>
      <w:spacing w:after="120" w:line="240" w:lineRule="auto"/>
    </w:pPr>
    <w:rPr>
      <w:rFonts w:ascii="Arial" w:eastAsia="MS Mincho" w:hAnsi="Arial" w:cs="Times New Roman"/>
      <w:b/>
      <w:sz w:val="72"/>
      <w:szCs w:val="24"/>
      <w:lang w:val="en-US"/>
    </w:rPr>
  </w:style>
  <w:style w:type="table" w:styleId="TableGrid">
    <w:name w:val="Table Grid"/>
    <w:basedOn w:val="TableNormal"/>
    <w:uiPriority w:val="39"/>
    <w:rsid w:val="00153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FFA"/>
    <w:pPr>
      <w:ind w:left="720"/>
      <w:contextualSpacing/>
    </w:pPr>
  </w:style>
  <w:style w:type="table" w:styleId="PlainTable2">
    <w:name w:val="Plain Table 2"/>
    <w:basedOn w:val="TableNormal"/>
    <w:uiPriority w:val="42"/>
    <w:rsid w:val="00AF5BC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F5BC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6E06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2635">
      <w:bodyDiv w:val="1"/>
      <w:marLeft w:val="0"/>
      <w:marRight w:val="0"/>
      <w:marTop w:val="0"/>
      <w:marBottom w:val="0"/>
      <w:divBdr>
        <w:top w:val="none" w:sz="0" w:space="0" w:color="auto"/>
        <w:left w:val="none" w:sz="0" w:space="0" w:color="auto"/>
        <w:bottom w:val="none" w:sz="0" w:space="0" w:color="auto"/>
        <w:right w:val="none" w:sz="0" w:space="0" w:color="auto"/>
      </w:divBdr>
    </w:div>
    <w:div w:id="575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shssan1\StaffData$\d.barron\Aut%201%20report.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hssan1\StaffData$\d.barron\Aut%201%20report.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shssan1\StaffData$\d.barron\Aut%201%20report.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shssan1\StaffData$\d.barron\Aut%201%20report.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shssan1\StaffData$\d.barron\Aut%201%20report.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shssan1\StaffData$\d.barron\Aut%201%20report.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shssan1\StaffData$\d.barron\Aut%201%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Sheet1!$A$5</c:f>
              <c:strCache>
                <c:ptCount val="1"/>
                <c:pt idx="0">
                  <c:v>Behaviour Points per student</c:v>
                </c:pt>
              </c:strCache>
            </c:strRef>
          </c:tx>
          <c:spPr>
            <a:solidFill>
              <a:srgbClr val="FFC000"/>
            </a:solidFill>
            <a:ln>
              <a:noFill/>
            </a:ln>
            <a:effectLst/>
          </c:spPr>
          <c:invertIfNegative val="0"/>
          <c:val>
            <c:numRef>
              <c:f>(Sheet1!$G$5,Sheet1!$K$5,Sheet1!$P$5,Sheet1!$T$5,Sheet1!$W$5)</c:f>
              <c:numCache>
                <c:formatCode>0.0</c:formatCode>
                <c:ptCount val="5"/>
                <c:pt idx="0" formatCode="0.00">
                  <c:v>1.1701244813278009</c:v>
                </c:pt>
                <c:pt idx="1">
                  <c:v>5.9833333333333334</c:v>
                </c:pt>
                <c:pt idx="2">
                  <c:v>4.9745762711864403</c:v>
                </c:pt>
                <c:pt idx="3">
                  <c:v>3.7654320987654319</c:v>
                </c:pt>
                <c:pt idx="4">
                  <c:v>1.6556016597510372</c:v>
                </c:pt>
              </c:numCache>
            </c:numRef>
          </c:val>
          <c:extLst>
            <c:ext xmlns:c16="http://schemas.microsoft.com/office/drawing/2014/chart" uri="{C3380CC4-5D6E-409C-BE32-E72D297353CC}">
              <c16:uniqueId val="{00000000-7C41-4BFF-B5A9-4F88FBE38A03}"/>
            </c:ext>
          </c:extLst>
        </c:ser>
        <c:ser>
          <c:idx val="1"/>
          <c:order val="1"/>
          <c:tx>
            <c:strRef>
              <c:f>Sheet1!$A$6</c:f>
              <c:strCache>
                <c:ptCount val="1"/>
                <c:pt idx="0">
                  <c:v>Achievement Points per student</c:v>
                </c:pt>
              </c:strCache>
            </c:strRef>
          </c:tx>
          <c:spPr>
            <a:solidFill>
              <a:srgbClr val="0070C0"/>
            </a:solidFill>
            <a:ln>
              <a:noFill/>
            </a:ln>
            <a:effectLst/>
          </c:spPr>
          <c:invertIfNegative val="0"/>
          <c:val>
            <c:numRef>
              <c:f>(Sheet1!$G$6,Sheet1!$K$6,Sheet1!$P$6,Sheet1!$T$6,Sheet1!$W$6)</c:f>
              <c:numCache>
                <c:formatCode>0.0</c:formatCode>
                <c:ptCount val="5"/>
                <c:pt idx="0" formatCode="0.00">
                  <c:v>58.792531120331951</c:v>
                </c:pt>
                <c:pt idx="1">
                  <c:v>50.633333333333333</c:v>
                </c:pt>
                <c:pt idx="2">
                  <c:v>38.076271186440678</c:v>
                </c:pt>
                <c:pt idx="3">
                  <c:v>27.962962962962962</c:v>
                </c:pt>
                <c:pt idx="4">
                  <c:v>19.053941908713693</c:v>
                </c:pt>
              </c:numCache>
            </c:numRef>
          </c:val>
          <c:extLst>
            <c:ext xmlns:c16="http://schemas.microsoft.com/office/drawing/2014/chart" uri="{C3380CC4-5D6E-409C-BE32-E72D297353CC}">
              <c16:uniqueId val="{00000001-7C41-4BFF-B5A9-4F88FBE38A03}"/>
            </c:ext>
          </c:extLst>
        </c:ser>
        <c:dLbls>
          <c:showLegendKey val="0"/>
          <c:showVal val="0"/>
          <c:showCatName val="0"/>
          <c:showSerName val="0"/>
          <c:showPercent val="0"/>
          <c:showBubbleSize val="0"/>
        </c:dLbls>
        <c:gapWidth val="219"/>
        <c:overlap val="-27"/>
        <c:axId val="1140462767"/>
        <c:axId val="900382143"/>
      </c:barChart>
      <c:catAx>
        <c:axId val="1140462767"/>
        <c:scaling>
          <c:orientation val="minMax"/>
        </c:scaling>
        <c:delete val="1"/>
        <c:axPos val="b"/>
        <c:numFmt formatCode="General" sourceLinked="1"/>
        <c:majorTickMark val="none"/>
        <c:minorTickMark val="none"/>
        <c:tickLblPos val="nextTo"/>
        <c:crossAx val="900382143"/>
        <c:crosses val="autoZero"/>
        <c:auto val="1"/>
        <c:lblAlgn val="ctr"/>
        <c:lblOffset val="100"/>
        <c:noMultiLvlLbl val="0"/>
      </c:catAx>
      <c:valAx>
        <c:axId val="900382143"/>
        <c:scaling>
          <c:orientation val="minMax"/>
          <c:max val="6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40462767"/>
        <c:crossesAt val="1"/>
        <c:crossBetween val="between"/>
      </c:valAx>
      <c:spPr>
        <a:noFill/>
        <a:ln>
          <a:noFill/>
        </a:ln>
        <a:effectLst/>
      </c:spPr>
    </c:plotArea>
    <c:legend>
      <c:legendPos val="b"/>
      <c:layout>
        <c:manualLayout>
          <c:xMode val="edge"/>
          <c:yMode val="edge"/>
          <c:x val="0.35629784913249479"/>
          <c:y val="4.2521532315791866E-2"/>
          <c:w val="0.63372464805535667"/>
          <c:h val="6.598286651118756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Category Breakdown</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0379235107769068"/>
          <c:y val="8.143524621824931E-2"/>
          <c:w val="0.62259506595953362"/>
          <c:h val="0.90189808954533546"/>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0E0-45B8-9BCE-51C2870DD4F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0E0-45B8-9BCE-51C2870DD4F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0E0-45B8-9BCE-51C2870DD4F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0E0-45B8-9BCE-51C2870DD4F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0E0-45B8-9BCE-51C2870DD4F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20E0-45B8-9BCE-51C2870DD4F9}"/>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20E0-45B8-9BCE-51C2870DD4F9}"/>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20E0-45B8-9BCE-51C2870DD4F9}"/>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20E0-45B8-9BCE-51C2870DD4F9}"/>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20E0-45B8-9BCE-51C2870DD4F9}"/>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20E0-45B8-9BCE-51C2870DD4F9}"/>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20E0-45B8-9BCE-51C2870DD4F9}"/>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20E0-45B8-9BCE-51C2870DD4F9}"/>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20E0-45B8-9BCE-51C2870DD4F9}"/>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20E0-45B8-9BCE-51C2870DD4F9}"/>
              </c:ext>
            </c:extLst>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20E0-45B8-9BCE-51C2870DD4F9}"/>
              </c:ext>
            </c:extLst>
          </c:dPt>
          <c:dPt>
            <c:idx val="16"/>
            <c:bubble3D val="0"/>
            <c:spPr>
              <a:solidFill>
                <a:schemeClr val="accent5">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1-20E0-45B8-9BCE-51C2870DD4F9}"/>
              </c:ext>
            </c:extLst>
          </c:dPt>
          <c:dPt>
            <c:idx val="17"/>
            <c:bubble3D val="0"/>
            <c:spPr>
              <a:solidFill>
                <a:schemeClr val="accent6">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3-20E0-45B8-9BCE-51C2870DD4F9}"/>
              </c:ext>
            </c:extLst>
          </c:dPt>
          <c:dPt>
            <c:idx val="18"/>
            <c:bubble3D val="0"/>
            <c:spPr>
              <a:solidFill>
                <a:schemeClr val="accent1">
                  <a:lumMod val="8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5-20E0-45B8-9BCE-51C2870DD4F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'Y7'!$A$1:$A$19</c:f>
              <c:strCache>
                <c:ptCount val="19"/>
                <c:pt idx="0">
                  <c:v>Bereavment </c:v>
                </c:pt>
                <c:pt idx="1">
                  <c:v>DV</c:v>
                </c:pt>
                <c:pt idx="2">
                  <c:v>Family MH</c:v>
                </c:pt>
                <c:pt idx="3">
                  <c:v>Family Physical Health</c:v>
                </c:pt>
                <c:pt idx="4">
                  <c:v>Health (Of child)</c:v>
                </c:pt>
                <c:pt idx="5">
                  <c:v>MH - Anxiety</c:v>
                </c:pt>
                <c:pt idx="6">
                  <c:v>MH - self-harm</c:v>
                </c:pt>
                <c:pt idx="7">
                  <c:v>MH - Sucidial Ideation</c:v>
                </c:pt>
                <c:pt idx="8">
                  <c:v>Neglect</c:v>
                </c:pt>
                <c:pt idx="9">
                  <c:v>Offensive Item</c:v>
                </c:pt>
                <c:pt idx="10">
                  <c:v>Online </c:v>
                </c:pt>
                <c:pt idx="11">
                  <c:v>Outside school</c:v>
                </c:pt>
                <c:pt idx="12">
                  <c:v>Parental Capacity</c:v>
                </c:pt>
                <c:pt idx="13">
                  <c:v>Parental Health</c:v>
                </c:pt>
                <c:pt idx="14">
                  <c:v>Parental Mental Health</c:v>
                </c:pt>
                <c:pt idx="15">
                  <c:v>Primary SG file</c:v>
                </c:pt>
                <c:pt idx="16">
                  <c:v>Substance issue - Parent</c:v>
                </c:pt>
                <c:pt idx="17">
                  <c:v>Substance issue - child</c:v>
                </c:pt>
                <c:pt idx="18">
                  <c:v>Family dispute</c:v>
                </c:pt>
              </c:strCache>
            </c:strRef>
          </c:cat>
          <c:val>
            <c:numRef>
              <c:f>'Y7'!$B$1:$B$19</c:f>
              <c:numCache>
                <c:formatCode>General</c:formatCode>
                <c:ptCount val="19"/>
                <c:pt idx="0">
                  <c:v>3</c:v>
                </c:pt>
                <c:pt idx="1">
                  <c:v>2</c:v>
                </c:pt>
                <c:pt idx="2">
                  <c:v>2</c:v>
                </c:pt>
                <c:pt idx="3">
                  <c:v>2</c:v>
                </c:pt>
                <c:pt idx="4">
                  <c:v>6</c:v>
                </c:pt>
                <c:pt idx="5">
                  <c:v>5</c:v>
                </c:pt>
                <c:pt idx="6">
                  <c:v>6</c:v>
                </c:pt>
                <c:pt idx="7">
                  <c:v>4</c:v>
                </c:pt>
                <c:pt idx="8">
                  <c:v>1</c:v>
                </c:pt>
                <c:pt idx="9">
                  <c:v>1</c:v>
                </c:pt>
                <c:pt idx="10">
                  <c:v>1</c:v>
                </c:pt>
                <c:pt idx="11">
                  <c:v>1</c:v>
                </c:pt>
                <c:pt idx="12">
                  <c:v>2</c:v>
                </c:pt>
                <c:pt idx="13">
                  <c:v>1</c:v>
                </c:pt>
                <c:pt idx="14">
                  <c:v>1</c:v>
                </c:pt>
                <c:pt idx="15">
                  <c:v>15</c:v>
                </c:pt>
                <c:pt idx="16">
                  <c:v>5</c:v>
                </c:pt>
                <c:pt idx="17">
                  <c:v>1</c:v>
                </c:pt>
                <c:pt idx="18">
                  <c:v>3</c:v>
                </c:pt>
              </c:numCache>
            </c:numRef>
          </c:val>
          <c:extLst>
            <c:ext xmlns:c16="http://schemas.microsoft.com/office/drawing/2014/chart" uri="{C3380CC4-5D6E-409C-BE32-E72D297353CC}">
              <c16:uniqueId val="{00000026-20E0-45B8-9BCE-51C2870DD4F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6906460733777648"/>
          <c:y val="0.24291466274210224"/>
          <c:w val="0.16562699804704506"/>
          <c:h val="0.5888470965922648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Category</a:t>
            </a:r>
            <a:r>
              <a:rPr lang="en-US" baseline="0"/>
              <a:t> Breakdown</a:t>
            </a:r>
            <a:endParaRPr lang="en-US"/>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2E5-4CD2-B694-7F7E10936B8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2E5-4CD2-B694-7F7E10936B8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2E5-4CD2-B694-7F7E10936B8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2E5-4CD2-B694-7F7E10936B8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2E5-4CD2-B694-7F7E10936B8D}"/>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A2E5-4CD2-B694-7F7E10936B8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A2E5-4CD2-B694-7F7E10936B8D}"/>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A2E5-4CD2-B694-7F7E10936B8D}"/>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A2E5-4CD2-B694-7F7E10936B8D}"/>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A2E5-4CD2-B694-7F7E10936B8D}"/>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A2E5-4CD2-B694-7F7E10936B8D}"/>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A2E5-4CD2-B694-7F7E10936B8D}"/>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A2E5-4CD2-B694-7F7E10936B8D}"/>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A2E5-4CD2-B694-7F7E10936B8D}"/>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A2E5-4CD2-B694-7F7E10936B8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'Y8'!$A$1:$A$15</c:f>
              <c:strCache>
                <c:ptCount val="15"/>
                <c:pt idx="0">
                  <c:v>DV</c:v>
                </c:pt>
                <c:pt idx="1">
                  <c:v>Family MH</c:v>
                </c:pt>
                <c:pt idx="2">
                  <c:v>Family Physical Health</c:v>
                </c:pt>
                <c:pt idx="3">
                  <c:v>Health (Of child)</c:v>
                </c:pt>
                <c:pt idx="4">
                  <c:v>MH - Anxiety</c:v>
                </c:pt>
                <c:pt idx="5">
                  <c:v>MH - self-harm</c:v>
                </c:pt>
                <c:pt idx="6">
                  <c:v>MH - Sucidial Ideation</c:v>
                </c:pt>
                <c:pt idx="7">
                  <c:v>Offensive Item</c:v>
                </c:pt>
                <c:pt idx="8">
                  <c:v>Online </c:v>
                </c:pt>
                <c:pt idx="9">
                  <c:v>Outside school</c:v>
                </c:pt>
                <c:pt idx="10">
                  <c:v>Parental Capacity</c:v>
                </c:pt>
                <c:pt idx="11">
                  <c:v>Parental Mental Health</c:v>
                </c:pt>
                <c:pt idx="12">
                  <c:v>Family dispute</c:v>
                </c:pt>
                <c:pt idx="13">
                  <c:v>MH -Eating Disorder</c:v>
                </c:pt>
                <c:pt idx="14">
                  <c:v>HSB AP Inappropriate</c:v>
                </c:pt>
              </c:strCache>
            </c:strRef>
          </c:cat>
          <c:val>
            <c:numRef>
              <c:f>'Y8'!$B$1:$B$15</c:f>
              <c:numCache>
                <c:formatCode>General</c:formatCode>
                <c:ptCount val="15"/>
                <c:pt idx="0">
                  <c:v>2</c:v>
                </c:pt>
                <c:pt idx="1">
                  <c:v>1</c:v>
                </c:pt>
                <c:pt idx="2">
                  <c:v>3</c:v>
                </c:pt>
                <c:pt idx="3">
                  <c:v>6</c:v>
                </c:pt>
                <c:pt idx="4">
                  <c:v>6</c:v>
                </c:pt>
                <c:pt idx="5">
                  <c:v>4</c:v>
                </c:pt>
                <c:pt idx="6">
                  <c:v>9</c:v>
                </c:pt>
                <c:pt idx="7">
                  <c:v>2</c:v>
                </c:pt>
                <c:pt idx="8">
                  <c:v>2</c:v>
                </c:pt>
                <c:pt idx="9">
                  <c:v>1</c:v>
                </c:pt>
                <c:pt idx="10">
                  <c:v>5</c:v>
                </c:pt>
                <c:pt idx="11">
                  <c:v>1</c:v>
                </c:pt>
                <c:pt idx="12">
                  <c:v>3</c:v>
                </c:pt>
                <c:pt idx="13">
                  <c:v>1</c:v>
                </c:pt>
                <c:pt idx="14">
                  <c:v>1</c:v>
                </c:pt>
              </c:numCache>
            </c:numRef>
          </c:val>
          <c:extLst>
            <c:ext xmlns:c16="http://schemas.microsoft.com/office/drawing/2014/chart" uri="{C3380CC4-5D6E-409C-BE32-E72D297353CC}">
              <c16:uniqueId val="{0000001E-A2E5-4CD2-B694-7F7E10936B8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Category Breakdown</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396-466F-BDD8-0F401B79B15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396-466F-BDD8-0F401B79B15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396-466F-BDD8-0F401B79B15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396-466F-BDD8-0F401B79B15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396-466F-BDD8-0F401B79B154}"/>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1396-466F-BDD8-0F401B79B154}"/>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1396-466F-BDD8-0F401B79B154}"/>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1396-466F-BDD8-0F401B79B154}"/>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1396-466F-BDD8-0F401B79B154}"/>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1396-466F-BDD8-0F401B79B154}"/>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1396-466F-BDD8-0F401B79B154}"/>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1396-466F-BDD8-0F401B79B154}"/>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1396-466F-BDD8-0F401B79B154}"/>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1396-466F-BDD8-0F401B79B154}"/>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1396-466F-BDD8-0F401B79B154}"/>
              </c:ext>
            </c:extLst>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1396-466F-BDD8-0F401B79B15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'Y9'!$A$1:$A$16</c:f>
              <c:strCache>
                <c:ptCount val="16"/>
                <c:pt idx="0">
                  <c:v>DV</c:v>
                </c:pt>
                <c:pt idx="1">
                  <c:v>Family MH</c:v>
                </c:pt>
                <c:pt idx="2">
                  <c:v>Family Physical Health</c:v>
                </c:pt>
                <c:pt idx="3">
                  <c:v>Health (Of child)</c:v>
                </c:pt>
                <c:pt idx="4">
                  <c:v>MH - Anxiety</c:v>
                </c:pt>
                <c:pt idx="5">
                  <c:v>MH - self-harm</c:v>
                </c:pt>
                <c:pt idx="6">
                  <c:v>MH - Sucidial Ideation</c:v>
                </c:pt>
                <c:pt idx="7">
                  <c:v>Offensive Item</c:v>
                </c:pt>
                <c:pt idx="8">
                  <c:v>Online </c:v>
                </c:pt>
                <c:pt idx="9">
                  <c:v>Outside school</c:v>
                </c:pt>
                <c:pt idx="10">
                  <c:v>Parental Capacity</c:v>
                </c:pt>
                <c:pt idx="11">
                  <c:v>Parental Health</c:v>
                </c:pt>
                <c:pt idx="12">
                  <c:v>Parental Mental Health</c:v>
                </c:pt>
                <c:pt idx="13">
                  <c:v>Substance issue - Parent</c:v>
                </c:pt>
                <c:pt idx="14">
                  <c:v>Substance issue - child</c:v>
                </c:pt>
                <c:pt idx="15">
                  <c:v>Family dispute</c:v>
                </c:pt>
              </c:strCache>
            </c:strRef>
          </c:cat>
          <c:val>
            <c:numRef>
              <c:f>'Y9'!$B$1:$B$16</c:f>
              <c:numCache>
                <c:formatCode>General</c:formatCode>
                <c:ptCount val="16"/>
                <c:pt idx="0">
                  <c:v>1</c:v>
                </c:pt>
                <c:pt idx="1">
                  <c:v>2</c:v>
                </c:pt>
                <c:pt idx="2">
                  <c:v>3</c:v>
                </c:pt>
                <c:pt idx="3">
                  <c:v>6</c:v>
                </c:pt>
                <c:pt idx="4">
                  <c:v>5</c:v>
                </c:pt>
                <c:pt idx="5">
                  <c:v>5</c:v>
                </c:pt>
                <c:pt idx="6">
                  <c:v>6</c:v>
                </c:pt>
                <c:pt idx="7">
                  <c:v>1</c:v>
                </c:pt>
                <c:pt idx="8">
                  <c:v>3</c:v>
                </c:pt>
                <c:pt idx="9">
                  <c:v>1</c:v>
                </c:pt>
                <c:pt idx="10">
                  <c:v>2</c:v>
                </c:pt>
                <c:pt idx="11">
                  <c:v>1</c:v>
                </c:pt>
                <c:pt idx="12">
                  <c:v>1</c:v>
                </c:pt>
                <c:pt idx="13">
                  <c:v>3</c:v>
                </c:pt>
                <c:pt idx="14">
                  <c:v>1</c:v>
                </c:pt>
                <c:pt idx="15">
                  <c:v>2</c:v>
                </c:pt>
              </c:numCache>
            </c:numRef>
          </c:val>
          <c:extLst>
            <c:ext xmlns:c16="http://schemas.microsoft.com/office/drawing/2014/chart" uri="{C3380CC4-5D6E-409C-BE32-E72D297353CC}">
              <c16:uniqueId val="{00000020-1396-466F-BDD8-0F401B79B15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4996257530737975"/>
          <c:y val="0.24976651275311412"/>
          <c:w val="0.23231085699928988"/>
          <c:h val="0.7477895765245001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Category breakdown</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3D0-4ADD-A999-2E24298BFC1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3D0-4ADD-A999-2E24298BFC1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3D0-4ADD-A999-2E24298BFC1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3D0-4ADD-A999-2E24298BFC1F}"/>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3D0-4ADD-A999-2E24298BFC1F}"/>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3D0-4ADD-A999-2E24298BFC1F}"/>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D3D0-4ADD-A999-2E24298BFC1F}"/>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D3D0-4ADD-A999-2E24298BFC1F}"/>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D3D0-4ADD-A999-2E24298BFC1F}"/>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D3D0-4ADD-A999-2E24298BFC1F}"/>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D3D0-4ADD-A999-2E24298BFC1F}"/>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D3D0-4ADD-A999-2E24298BFC1F}"/>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D3D0-4ADD-A999-2E24298BFC1F}"/>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D3D0-4ADD-A999-2E24298BFC1F}"/>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D3D0-4ADD-A999-2E24298BFC1F}"/>
              </c:ext>
            </c:extLst>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D3D0-4ADD-A999-2E24298BFC1F}"/>
              </c:ext>
            </c:extLst>
          </c:dPt>
          <c:dPt>
            <c:idx val="16"/>
            <c:bubble3D val="0"/>
            <c:spPr>
              <a:solidFill>
                <a:schemeClr val="accent5">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1-D3D0-4ADD-A999-2E24298BFC1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'Y10'!$A$1:$A$17</c:f>
              <c:strCache>
                <c:ptCount val="17"/>
                <c:pt idx="0">
                  <c:v>Bereavment </c:v>
                </c:pt>
                <c:pt idx="1">
                  <c:v>DV</c:v>
                </c:pt>
                <c:pt idx="2">
                  <c:v>Family MH</c:v>
                </c:pt>
                <c:pt idx="3">
                  <c:v>Family Physical Health</c:v>
                </c:pt>
                <c:pt idx="4">
                  <c:v>Health (Of child)</c:v>
                </c:pt>
                <c:pt idx="5">
                  <c:v>MH - Anxiety</c:v>
                </c:pt>
                <c:pt idx="6">
                  <c:v>MH - self-harm</c:v>
                </c:pt>
                <c:pt idx="7">
                  <c:v>MH - Sucidial Ideation</c:v>
                </c:pt>
                <c:pt idx="8">
                  <c:v>Offensive Item</c:v>
                </c:pt>
                <c:pt idx="9">
                  <c:v>Online </c:v>
                </c:pt>
                <c:pt idx="10">
                  <c:v>Outside school</c:v>
                </c:pt>
                <c:pt idx="11">
                  <c:v>Parental Capacity</c:v>
                </c:pt>
                <c:pt idx="12">
                  <c:v>Substance issue - child</c:v>
                </c:pt>
                <c:pt idx="13">
                  <c:v>Family dispute</c:v>
                </c:pt>
                <c:pt idx="14">
                  <c:v>MH -Eating Disorder</c:v>
                </c:pt>
                <c:pt idx="15">
                  <c:v>Criminal Activity</c:v>
                </c:pt>
                <c:pt idx="16">
                  <c:v>HSB AP- Abusive</c:v>
                </c:pt>
              </c:strCache>
            </c:strRef>
          </c:cat>
          <c:val>
            <c:numRef>
              <c:f>'Y10'!$B$1:$B$17</c:f>
              <c:numCache>
                <c:formatCode>General</c:formatCode>
                <c:ptCount val="17"/>
                <c:pt idx="0">
                  <c:v>1</c:v>
                </c:pt>
                <c:pt idx="1">
                  <c:v>1</c:v>
                </c:pt>
                <c:pt idx="2">
                  <c:v>1</c:v>
                </c:pt>
                <c:pt idx="3">
                  <c:v>3</c:v>
                </c:pt>
                <c:pt idx="4">
                  <c:v>3</c:v>
                </c:pt>
                <c:pt idx="5">
                  <c:v>13</c:v>
                </c:pt>
                <c:pt idx="6">
                  <c:v>7</c:v>
                </c:pt>
                <c:pt idx="7">
                  <c:v>8</c:v>
                </c:pt>
                <c:pt idx="8">
                  <c:v>1</c:v>
                </c:pt>
                <c:pt idx="9">
                  <c:v>8</c:v>
                </c:pt>
                <c:pt idx="10">
                  <c:v>16</c:v>
                </c:pt>
                <c:pt idx="11">
                  <c:v>2</c:v>
                </c:pt>
                <c:pt idx="12">
                  <c:v>4</c:v>
                </c:pt>
                <c:pt idx="13">
                  <c:v>5</c:v>
                </c:pt>
                <c:pt idx="14">
                  <c:v>5</c:v>
                </c:pt>
                <c:pt idx="15">
                  <c:v>1</c:v>
                </c:pt>
                <c:pt idx="16">
                  <c:v>1</c:v>
                </c:pt>
              </c:numCache>
            </c:numRef>
          </c:val>
          <c:extLst>
            <c:ext xmlns:c16="http://schemas.microsoft.com/office/drawing/2014/chart" uri="{C3380CC4-5D6E-409C-BE32-E72D297353CC}">
              <c16:uniqueId val="{00000022-D3D0-4ADD-A999-2E24298BFC1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Category</a:t>
            </a:r>
            <a:r>
              <a:rPr lang="en-GB" baseline="0"/>
              <a:t> Breakdown</a:t>
            </a:r>
            <a:endParaRPr lang="en-GB"/>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DB7-4B28-B0F1-9FDB5AD44A7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DB7-4B28-B0F1-9FDB5AD44A7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DB7-4B28-B0F1-9FDB5AD44A7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DB7-4B28-B0F1-9FDB5AD44A7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DB7-4B28-B0F1-9FDB5AD44A70}"/>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ADB7-4B28-B0F1-9FDB5AD44A7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ADB7-4B28-B0F1-9FDB5AD44A70}"/>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ADB7-4B28-B0F1-9FDB5AD44A70}"/>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ADB7-4B28-B0F1-9FDB5AD44A70}"/>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ADB7-4B28-B0F1-9FDB5AD44A70}"/>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ADB7-4B28-B0F1-9FDB5AD44A70}"/>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ADB7-4B28-B0F1-9FDB5AD44A70}"/>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ADB7-4B28-B0F1-9FDB5AD44A70}"/>
              </c:ext>
            </c:extLst>
          </c:dPt>
          <c:dPt>
            <c:idx val="13"/>
            <c:bubble3D val="0"/>
            <c:spPr>
              <a:solidFill>
                <a:schemeClr val="accent2">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B-ADB7-4B28-B0F1-9FDB5AD44A70}"/>
              </c:ext>
            </c:extLst>
          </c:dPt>
          <c:dPt>
            <c:idx val="14"/>
            <c:bubble3D val="0"/>
            <c:spPr>
              <a:solidFill>
                <a:schemeClr val="accent3">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D-ADB7-4B28-B0F1-9FDB5AD44A70}"/>
              </c:ext>
            </c:extLst>
          </c:dPt>
          <c:dPt>
            <c:idx val="15"/>
            <c:bubble3D val="0"/>
            <c:spPr>
              <a:solidFill>
                <a:schemeClr val="accent4">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F-ADB7-4B28-B0F1-9FDB5AD44A70}"/>
              </c:ext>
            </c:extLst>
          </c:dPt>
          <c:dPt>
            <c:idx val="16"/>
            <c:bubble3D val="0"/>
            <c:spPr>
              <a:solidFill>
                <a:schemeClr val="accent5">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1-ADB7-4B28-B0F1-9FDB5AD44A70}"/>
              </c:ext>
            </c:extLst>
          </c:dPt>
          <c:dPt>
            <c:idx val="17"/>
            <c:bubble3D val="0"/>
            <c:spPr>
              <a:solidFill>
                <a:schemeClr val="accent6">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3-ADB7-4B28-B0F1-9FDB5AD44A70}"/>
              </c:ext>
            </c:extLst>
          </c:dPt>
          <c:dPt>
            <c:idx val="18"/>
            <c:bubble3D val="0"/>
            <c:spPr>
              <a:solidFill>
                <a:schemeClr val="accent1">
                  <a:lumMod val="8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5-ADB7-4B28-B0F1-9FDB5AD44A7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'Y11'!$A$1:$A$19</c:f>
              <c:strCache>
                <c:ptCount val="19"/>
                <c:pt idx="0">
                  <c:v>Bereavment </c:v>
                </c:pt>
                <c:pt idx="1">
                  <c:v>Family MH</c:v>
                </c:pt>
                <c:pt idx="2">
                  <c:v>Family Physical Health</c:v>
                </c:pt>
                <c:pt idx="3">
                  <c:v>Health (Of child)</c:v>
                </c:pt>
                <c:pt idx="4">
                  <c:v>MH - Anxiety</c:v>
                </c:pt>
                <c:pt idx="5">
                  <c:v>MH - self-harm</c:v>
                </c:pt>
                <c:pt idx="6">
                  <c:v>MH - Eating Disorder</c:v>
                </c:pt>
                <c:pt idx="7">
                  <c:v>MH - Sucidial Ideation</c:v>
                </c:pt>
                <c:pt idx="8">
                  <c:v>Online </c:v>
                </c:pt>
                <c:pt idx="9">
                  <c:v>Outside school</c:v>
                </c:pt>
                <c:pt idx="10">
                  <c:v>Parental Capacity</c:v>
                </c:pt>
                <c:pt idx="11">
                  <c:v>Substance issue - Parent</c:v>
                </c:pt>
                <c:pt idx="12">
                  <c:v>Substance issue - child</c:v>
                </c:pt>
                <c:pt idx="13">
                  <c:v>Family dispute</c:v>
                </c:pt>
                <c:pt idx="14">
                  <c:v>Crime victim</c:v>
                </c:pt>
                <c:pt idx="15">
                  <c:v>MH - psychosis</c:v>
                </c:pt>
                <c:pt idx="16">
                  <c:v>Physical Injury</c:v>
                </c:pt>
                <c:pt idx="17">
                  <c:v>Secondary SG file</c:v>
                </c:pt>
                <c:pt idx="18">
                  <c:v>Sexual Assualt victim</c:v>
                </c:pt>
              </c:strCache>
            </c:strRef>
          </c:cat>
          <c:val>
            <c:numRef>
              <c:f>'Y11'!$B$1:$B$19</c:f>
              <c:numCache>
                <c:formatCode>General</c:formatCode>
                <c:ptCount val="19"/>
                <c:pt idx="0">
                  <c:v>1</c:v>
                </c:pt>
                <c:pt idx="1">
                  <c:v>7</c:v>
                </c:pt>
                <c:pt idx="2">
                  <c:v>6</c:v>
                </c:pt>
                <c:pt idx="3">
                  <c:v>16</c:v>
                </c:pt>
                <c:pt idx="4">
                  <c:v>25</c:v>
                </c:pt>
                <c:pt idx="5">
                  <c:v>4</c:v>
                </c:pt>
                <c:pt idx="6">
                  <c:v>1</c:v>
                </c:pt>
                <c:pt idx="7">
                  <c:v>1</c:v>
                </c:pt>
                <c:pt idx="8">
                  <c:v>6</c:v>
                </c:pt>
                <c:pt idx="9">
                  <c:v>8</c:v>
                </c:pt>
                <c:pt idx="10">
                  <c:v>1</c:v>
                </c:pt>
                <c:pt idx="11">
                  <c:v>4</c:v>
                </c:pt>
                <c:pt idx="12">
                  <c:v>3</c:v>
                </c:pt>
                <c:pt idx="13">
                  <c:v>21</c:v>
                </c:pt>
                <c:pt idx="14">
                  <c:v>2</c:v>
                </c:pt>
                <c:pt idx="15">
                  <c:v>1</c:v>
                </c:pt>
                <c:pt idx="16">
                  <c:v>1</c:v>
                </c:pt>
                <c:pt idx="17">
                  <c:v>1</c:v>
                </c:pt>
                <c:pt idx="18">
                  <c:v>1</c:v>
                </c:pt>
              </c:numCache>
            </c:numRef>
          </c:val>
          <c:extLst>
            <c:ext xmlns:c16="http://schemas.microsoft.com/office/drawing/2014/chart" uri="{C3380CC4-5D6E-409C-BE32-E72D297353CC}">
              <c16:uniqueId val="{00000026-ADB7-4B28-B0F1-9FDB5AD44A7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Category</a:t>
            </a:r>
            <a:r>
              <a:rPr lang="en-GB" baseline="0"/>
              <a:t> breakdown</a:t>
            </a:r>
            <a:endParaRPr lang="en-GB"/>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EB2-47A4-9BBD-2EEEFD804A6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EB2-47A4-9BBD-2EEEFD804A6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EB2-47A4-9BBD-2EEEFD804A6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EB2-47A4-9BBD-2EEEFD804A6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EB2-47A4-9BBD-2EEEFD804A61}"/>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FEB2-47A4-9BBD-2EEEFD804A61}"/>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FEB2-47A4-9BBD-2EEEFD804A61}"/>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FEB2-47A4-9BBD-2EEEFD804A61}"/>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FEB2-47A4-9BBD-2EEEFD804A61}"/>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FEB2-47A4-9BBD-2EEEFD804A6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'Y12'!$A$1:$A$10</c:f>
              <c:strCache>
                <c:ptCount val="10"/>
                <c:pt idx="0">
                  <c:v>Bereavment </c:v>
                </c:pt>
                <c:pt idx="1">
                  <c:v>Family Physical Health</c:v>
                </c:pt>
                <c:pt idx="2">
                  <c:v>Health (Of child)</c:v>
                </c:pt>
                <c:pt idx="3">
                  <c:v>MH - Anxiety</c:v>
                </c:pt>
                <c:pt idx="4">
                  <c:v>MH - self-harm</c:v>
                </c:pt>
                <c:pt idx="5">
                  <c:v>MH - Sucidial Ideation</c:v>
                </c:pt>
                <c:pt idx="6">
                  <c:v>Online </c:v>
                </c:pt>
                <c:pt idx="7">
                  <c:v>Substance issue - child</c:v>
                </c:pt>
                <c:pt idx="8">
                  <c:v>MH -Eating Disorder</c:v>
                </c:pt>
                <c:pt idx="9">
                  <c:v>Secondary SG file</c:v>
                </c:pt>
              </c:strCache>
            </c:strRef>
          </c:cat>
          <c:val>
            <c:numRef>
              <c:f>'Y12'!$B$1:$B$10</c:f>
              <c:numCache>
                <c:formatCode>General</c:formatCode>
                <c:ptCount val="10"/>
                <c:pt idx="0">
                  <c:v>3</c:v>
                </c:pt>
                <c:pt idx="1">
                  <c:v>2</c:v>
                </c:pt>
                <c:pt idx="2">
                  <c:v>2</c:v>
                </c:pt>
                <c:pt idx="3">
                  <c:v>7</c:v>
                </c:pt>
                <c:pt idx="4">
                  <c:v>1</c:v>
                </c:pt>
                <c:pt idx="5">
                  <c:v>1</c:v>
                </c:pt>
                <c:pt idx="6">
                  <c:v>1</c:v>
                </c:pt>
                <c:pt idx="7">
                  <c:v>1</c:v>
                </c:pt>
                <c:pt idx="8">
                  <c:v>1</c:v>
                </c:pt>
                <c:pt idx="9">
                  <c:v>1</c:v>
                </c:pt>
              </c:numCache>
            </c:numRef>
          </c:val>
          <c:extLst>
            <c:ext xmlns:c16="http://schemas.microsoft.com/office/drawing/2014/chart" uri="{C3380CC4-5D6E-409C-BE32-E72D297353CC}">
              <c16:uniqueId val="{00000014-FEB2-47A4-9BBD-2EEEFD804A6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Category</a:t>
            </a:r>
            <a:r>
              <a:rPr lang="en-GB" baseline="0"/>
              <a:t> Breakdown</a:t>
            </a:r>
            <a:endParaRPr lang="en-GB"/>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BD0-4410-8DBE-FE0172235F3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BD0-4410-8DBE-FE0172235F3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BD0-4410-8DBE-FE0172235F3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BD0-4410-8DBE-FE0172235F3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BD0-4410-8DBE-FE0172235F35}"/>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5BD0-4410-8DBE-FE0172235F35}"/>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5BD0-4410-8DBE-FE0172235F35}"/>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5BD0-4410-8DBE-FE0172235F35}"/>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5BD0-4410-8DBE-FE0172235F35}"/>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5BD0-4410-8DBE-FE0172235F35}"/>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5BD0-4410-8DBE-FE0172235F35}"/>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5BD0-4410-8DBE-FE0172235F3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'Y13'!$A$1:$A$12</c:f>
              <c:strCache>
                <c:ptCount val="12"/>
                <c:pt idx="0">
                  <c:v>Bereavment </c:v>
                </c:pt>
                <c:pt idx="1">
                  <c:v>Family MH</c:v>
                </c:pt>
                <c:pt idx="2">
                  <c:v>Family Physical Health</c:v>
                </c:pt>
                <c:pt idx="3">
                  <c:v>Health (Of child)</c:v>
                </c:pt>
                <c:pt idx="4">
                  <c:v>MH - Anxiety</c:v>
                </c:pt>
                <c:pt idx="5">
                  <c:v>MH - self-harm</c:v>
                </c:pt>
                <c:pt idx="6">
                  <c:v>MH - Sucidial Ideation</c:v>
                </c:pt>
                <c:pt idx="7">
                  <c:v>Online </c:v>
                </c:pt>
                <c:pt idx="8">
                  <c:v>Family dispute</c:v>
                </c:pt>
                <c:pt idx="9">
                  <c:v>Crime victim</c:v>
                </c:pt>
                <c:pt idx="10">
                  <c:v>DV</c:v>
                </c:pt>
                <c:pt idx="11">
                  <c:v>HSB AP Inappropriate</c:v>
                </c:pt>
              </c:strCache>
            </c:strRef>
          </c:cat>
          <c:val>
            <c:numRef>
              <c:f>'Y13'!$B$1:$B$12</c:f>
              <c:numCache>
                <c:formatCode>General</c:formatCode>
                <c:ptCount val="12"/>
                <c:pt idx="0">
                  <c:v>1</c:v>
                </c:pt>
                <c:pt idx="1">
                  <c:v>2</c:v>
                </c:pt>
                <c:pt idx="2">
                  <c:v>1</c:v>
                </c:pt>
                <c:pt idx="3">
                  <c:v>5</c:v>
                </c:pt>
                <c:pt idx="4">
                  <c:v>12</c:v>
                </c:pt>
                <c:pt idx="5">
                  <c:v>1</c:v>
                </c:pt>
                <c:pt idx="6">
                  <c:v>9</c:v>
                </c:pt>
                <c:pt idx="7">
                  <c:v>6</c:v>
                </c:pt>
                <c:pt idx="8">
                  <c:v>2</c:v>
                </c:pt>
                <c:pt idx="9">
                  <c:v>2</c:v>
                </c:pt>
                <c:pt idx="10">
                  <c:v>1</c:v>
                </c:pt>
                <c:pt idx="11">
                  <c:v>1</c:v>
                </c:pt>
              </c:numCache>
            </c:numRef>
          </c:val>
          <c:extLst>
            <c:ext xmlns:c16="http://schemas.microsoft.com/office/drawing/2014/chart" uri="{C3380CC4-5D6E-409C-BE32-E72D297353CC}">
              <c16:uniqueId val="{00000018-5BD0-4410-8DBE-FE0172235F3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8295905925145182"/>
          <c:y val="0.29452175494049038"/>
          <c:w val="0.15450464401127451"/>
          <c:h val="0.4186075128922235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16</Pages>
  <Words>2163</Words>
  <Characters>12333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C.Costello</dc:creator>
  <cp:keywords/>
  <dc:description/>
  <cp:lastModifiedBy>K.Whordley</cp:lastModifiedBy>
  <cp:revision>2</cp:revision>
  <dcterms:created xsi:type="dcterms:W3CDTF">2022-12-01T07:24:00Z</dcterms:created>
  <dcterms:modified xsi:type="dcterms:W3CDTF">2022-12-01T07:24:00Z</dcterms:modified>
</cp:coreProperties>
</file>