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299D2" w14:textId="706A41AC" w:rsidR="00A9204E" w:rsidRDefault="00A9204E">
      <w:bookmarkStart w:id="0" w:name="_GoBack"/>
      <w:bookmarkEnd w:id="0"/>
    </w:p>
    <w:p w14:paraId="376668EF" w14:textId="6ED45FA1" w:rsidR="00687EBD" w:rsidRDefault="00687EBD"/>
    <w:p w14:paraId="2474FEA3" w14:textId="77777777" w:rsidR="00687EBD" w:rsidRPr="00687EBD" w:rsidRDefault="00687EBD" w:rsidP="00687EBD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</w:rPr>
      </w:pPr>
      <w:r w:rsidRPr="00687EBD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</w:rPr>
        <w:t>Governing Body – Shenfield High School</w:t>
      </w:r>
    </w:p>
    <w:p w14:paraId="3759723B" w14:textId="77777777" w:rsidR="00687EBD" w:rsidRPr="00687EBD" w:rsidRDefault="00687EBD" w:rsidP="00687EBD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</w:rPr>
      </w:pPr>
    </w:p>
    <w:p w14:paraId="7D80120E" w14:textId="77777777" w:rsidR="00687EBD" w:rsidRPr="00687EBD" w:rsidRDefault="00687EBD" w:rsidP="00687EBD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</w:rPr>
      </w:pPr>
      <w:r w:rsidRPr="00687EBD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</w:rPr>
        <w:t>Proposal</w:t>
      </w:r>
    </w:p>
    <w:p w14:paraId="35418E02" w14:textId="09C646E0" w:rsidR="00687EBD" w:rsidRPr="00687EBD" w:rsidRDefault="00687EBD" w:rsidP="00687EBD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</w:rPr>
      </w:pPr>
      <w:r w:rsidRPr="00687EBD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</w:rPr>
        <w:t xml:space="preserve">FGB and Committee Meetings – </w:t>
      </w:r>
      <w:proofErr w:type="spellStart"/>
      <w:r w:rsidRPr="00687EBD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</w:rPr>
        <w:t>Standardised</w:t>
      </w:r>
      <w:proofErr w:type="spellEnd"/>
      <w:r w:rsidRPr="00687EBD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</w:rPr>
        <w:t xml:space="preserve"> Minutes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</w:rPr>
        <w:t xml:space="preserve"> Checklist for Committee Chairs</w:t>
      </w:r>
    </w:p>
    <w:p w14:paraId="2EF1C45C" w14:textId="77777777" w:rsidR="00687EBD" w:rsidRPr="00687EBD" w:rsidRDefault="00687EBD" w:rsidP="00687EBD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0C06CAE7" w14:textId="77777777" w:rsidR="00687EBD" w:rsidRPr="00687EBD" w:rsidRDefault="00687EBD" w:rsidP="00687EBD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64659647" w14:textId="28430620" w:rsidR="00687EBD" w:rsidRDefault="00687EBD"/>
    <w:p w14:paraId="1B3BF325" w14:textId="00B43D3D" w:rsidR="00687EBD" w:rsidRPr="00687EBD" w:rsidRDefault="00687EBD" w:rsidP="00687EBD">
      <w:pPr>
        <w:pStyle w:val="5Abstract"/>
        <w:rPr>
          <w:rFonts w:asciiTheme="minorHAnsi" w:hAnsiTheme="minorHAnsi" w:cstheme="minorHAnsi"/>
          <w:sz w:val="22"/>
          <w:szCs w:val="22"/>
        </w:rPr>
      </w:pPr>
      <w:r w:rsidRPr="00687EBD">
        <w:rPr>
          <w:rFonts w:asciiTheme="minorHAnsi" w:hAnsiTheme="minorHAnsi" w:cstheme="minorHAnsi"/>
          <w:sz w:val="22"/>
          <w:szCs w:val="22"/>
        </w:rPr>
        <w:t xml:space="preserve">Use this to help you check over the minutes, after they’ve been sent to you by your </w:t>
      </w:r>
      <w:r w:rsidR="00E868A0">
        <w:rPr>
          <w:rFonts w:asciiTheme="minorHAnsi" w:hAnsiTheme="minorHAnsi" w:cstheme="minorHAnsi"/>
          <w:sz w:val="22"/>
          <w:szCs w:val="22"/>
        </w:rPr>
        <w:t>Committee Clerk</w:t>
      </w:r>
      <w:r w:rsidRPr="00687EBD">
        <w:rPr>
          <w:rFonts w:asciiTheme="minorHAnsi" w:hAnsiTheme="minorHAnsi" w:cstheme="minorHAnsi"/>
          <w:sz w:val="22"/>
          <w:szCs w:val="22"/>
        </w:rPr>
        <w:t xml:space="preserve"> for approval. It will help you spot errors and be sure your clerk hasn’t missed anything out. </w:t>
      </w:r>
    </w:p>
    <w:p w14:paraId="65EB902E" w14:textId="6091875B" w:rsidR="00687EBD" w:rsidRPr="00687EBD" w:rsidRDefault="00687EBD" w:rsidP="00687EBD">
      <w:pPr>
        <w:pStyle w:val="1bodycopy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687EBD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777B39E" wp14:editId="3195F2D4">
                <wp:simplePos x="0" y="0"/>
                <wp:positionH relativeFrom="column">
                  <wp:posOffset>0</wp:posOffset>
                </wp:positionH>
                <wp:positionV relativeFrom="paragraph">
                  <wp:posOffset>-636</wp:posOffset>
                </wp:positionV>
                <wp:extent cx="508698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8698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226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A80B966" id="Straight Connector 5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-.05pt" to="400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" strokecolor="#12263f" strokeweight="1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416"/>
        <w:gridCol w:w="8826"/>
      </w:tblGrid>
      <w:tr w:rsidR="00687EBD" w:rsidRPr="00687EBD" w14:paraId="42A2DC68" w14:textId="77777777" w:rsidTr="00687EBD">
        <w:trPr>
          <w:cantSplit/>
          <w:tblHeader/>
        </w:trPr>
        <w:tc>
          <w:tcPr>
            <w:tcW w:w="9242" w:type="dxa"/>
            <w:gridSpan w:val="2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19072854" w14:textId="77777777" w:rsidR="00687EBD" w:rsidRPr="00687EBD" w:rsidRDefault="00687EBD" w:rsidP="00104F48">
            <w:pPr>
              <w:pStyle w:val="7TableHeading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687EBD">
              <w:rPr>
                <w:rFonts w:asciiTheme="minorHAnsi" w:hAnsiTheme="minorHAnsi" w:cstheme="minorHAnsi"/>
                <w:caps/>
                <w:sz w:val="22"/>
                <w:szCs w:val="22"/>
              </w:rPr>
              <w:t>what to look for</w:t>
            </w:r>
          </w:p>
        </w:tc>
      </w:tr>
      <w:tr w:rsidR="00687EBD" w:rsidRPr="00687EBD" w14:paraId="1E3351BF" w14:textId="77777777" w:rsidTr="00687EBD">
        <w:tc>
          <w:tcPr>
            <w:tcW w:w="416" w:type="dxa"/>
            <w:tcBorders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CEE5CF7" w14:textId="77777777" w:rsidR="00687EBD" w:rsidRPr="00687EBD" w:rsidRDefault="00687EBD" w:rsidP="00104F48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687EB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8826" w:type="dxa"/>
            <w:tcBorders>
              <w:lef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F71721B" w14:textId="77777777" w:rsidR="00687EBD" w:rsidRPr="00687EBD" w:rsidRDefault="00687EBD" w:rsidP="00104F48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687EBD">
              <w:rPr>
                <w:rFonts w:asciiTheme="minorHAnsi" w:hAnsiTheme="minorHAnsi" w:cstheme="minorHAnsi"/>
                <w:sz w:val="22"/>
                <w:szCs w:val="22"/>
              </w:rPr>
              <w:t xml:space="preserve">Date and time of the meeting is accurate </w:t>
            </w:r>
          </w:p>
        </w:tc>
      </w:tr>
      <w:tr w:rsidR="00687EBD" w:rsidRPr="00687EBD" w14:paraId="4D923F85" w14:textId="77777777" w:rsidTr="00687EBD">
        <w:tc>
          <w:tcPr>
            <w:tcW w:w="416" w:type="dxa"/>
            <w:tcBorders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1D3E15B" w14:textId="77777777" w:rsidR="00687EBD" w:rsidRPr="00687EBD" w:rsidRDefault="00687EBD" w:rsidP="00104F48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687EB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8826" w:type="dxa"/>
            <w:tcBorders>
              <w:lef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8793926" w14:textId="77777777" w:rsidR="00687EBD" w:rsidRPr="00687EBD" w:rsidRDefault="00687EBD" w:rsidP="00104F48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687EBD">
              <w:rPr>
                <w:rFonts w:asciiTheme="minorHAnsi" w:hAnsiTheme="minorHAnsi" w:cstheme="minorHAnsi"/>
                <w:sz w:val="22"/>
                <w:szCs w:val="22"/>
              </w:rPr>
              <w:t xml:space="preserve">Quorum is noted, and the figure for when the meeting is quorum is correct </w:t>
            </w:r>
          </w:p>
        </w:tc>
      </w:tr>
      <w:tr w:rsidR="00687EBD" w:rsidRPr="00687EBD" w14:paraId="6F0FB3EE" w14:textId="77777777" w:rsidTr="00687EBD">
        <w:tc>
          <w:tcPr>
            <w:tcW w:w="416" w:type="dxa"/>
            <w:tcBorders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E9BAD8D" w14:textId="77777777" w:rsidR="00687EBD" w:rsidRPr="00687EBD" w:rsidRDefault="00687EBD" w:rsidP="00104F48">
            <w:pPr>
              <w:pStyle w:val="7Tablebodycopy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687EB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8826" w:type="dxa"/>
            <w:tcBorders>
              <w:lef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55DEB11" w14:textId="77777777" w:rsidR="00687EBD" w:rsidRPr="00687EBD" w:rsidRDefault="00687EBD" w:rsidP="00104F48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687EBD">
              <w:rPr>
                <w:rFonts w:asciiTheme="minorHAnsi" w:hAnsiTheme="minorHAnsi" w:cstheme="minorHAnsi"/>
                <w:sz w:val="22"/>
                <w:szCs w:val="22"/>
              </w:rPr>
              <w:t>There are no typos or grammatical errors</w:t>
            </w:r>
          </w:p>
        </w:tc>
      </w:tr>
      <w:tr w:rsidR="00687EBD" w:rsidRPr="00687EBD" w14:paraId="75C18630" w14:textId="77777777" w:rsidTr="00687EBD">
        <w:tc>
          <w:tcPr>
            <w:tcW w:w="416" w:type="dxa"/>
            <w:tcBorders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876999C" w14:textId="77777777" w:rsidR="00687EBD" w:rsidRPr="00687EBD" w:rsidRDefault="00687EBD" w:rsidP="00104F48">
            <w:pPr>
              <w:pStyle w:val="7Tablebodycopy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687EB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8826" w:type="dxa"/>
            <w:tcBorders>
              <w:lef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8EFE219" w14:textId="77777777" w:rsidR="00687EBD" w:rsidRPr="00687EBD" w:rsidRDefault="00687EBD" w:rsidP="00104F48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687EBD">
              <w:rPr>
                <w:rFonts w:asciiTheme="minorHAnsi" w:hAnsiTheme="minorHAnsi" w:cstheme="minorHAnsi"/>
                <w:sz w:val="22"/>
                <w:szCs w:val="22"/>
              </w:rPr>
              <w:t>The facts are correct and the minutes are an accurate representation of the meeting</w:t>
            </w:r>
          </w:p>
        </w:tc>
      </w:tr>
      <w:tr w:rsidR="00687EBD" w:rsidRPr="00687EBD" w14:paraId="4E4DF107" w14:textId="77777777" w:rsidTr="00687EBD">
        <w:tc>
          <w:tcPr>
            <w:tcW w:w="416" w:type="dxa"/>
            <w:tcBorders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C45C69E" w14:textId="77777777" w:rsidR="00687EBD" w:rsidRPr="00687EBD" w:rsidRDefault="00687EBD" w:rsidP="00104F48">
            <w:pPr>
              <w:pStyle w:val="7Tablebodycopy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687EB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8826" w:type="dxa"/>
            <w:tcBorders>
              <w:lef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BE15385" w14:textId="77777777" w:rsidR="00687EBD" w:rsidRPr="00687EBD" w:rsidRDefault="00687EBD" w:rsidP="00104F48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687EBD">
              <w:rPr>
                <w:rFonts w:asciiTheme="minorHAnsi" w:hAnsiTheme="minorHAnsi" w:cstheme="minorHAnsi"/>
                <w:sz w:val="22"/>
                <w:szCs w:val="22"/>
              </w:rPr>
              <w:t>The minutes are coherent and easy to follow</w:t>
            </w:r>
          </w:p>
        </w:tc>
      </w:tr>
      <w:tr w:rsidR="00687EBD" w:rsidRPr="00687EBD" w14:paraId="10F5FC74" w14:textId="77777777" w:rsidTr="00687EBD">
        <w:tc>
          <w:tcPr>
            <w:tcW w:w="416" w:type="dxa"/>
            <w:tcBorders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F247FF9" w14:textId="77777777" w:rsidR="00687EBD" w:rsidRPr="00687EBD" w:rsidRDefault="00687EBD" w:rsidP="00104F48">
            <w:pPr>
              <w:pStyle w:val="7Tablebodycopy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687EB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8826" w:type="dxa"/>
            <w:tcBorders>
              <w:lef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64E328C" w14:textId="77777777" w:rsidR="00687EBD" w:rsidRPr="00687EBD" w:rsidRDefault="00687EBD" w:rsidP="00104F48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687EBD">
              <w:rPr>
                <w:rFonts w:asciiTheme="minorHAnsi" w:hAnsiTheme="minorHAnsi" w:cstheme="minorHAnsi"/>
                <w:sz w:val="22"/>
                <w:szCs w:val="22"/>
              </w:rPr>
              <w:t>Challenge from governors is clearly recorded. Questions highlighted are genuine challenge, not just clarifications or requests for more information</w:t>
            </w:r>
          </w:p>
        </w:tc>
      </w:tr>
      <w:tr w:rsidR="00687EBD" w:rsidRPr="00687EBD" w14:paraId="488EA703" w14:textId="77777777" w:rsidTr="00687EBD">
        <w:tc>
          <w:tcPr>
            <w:tcW w:w="416" w:type="dxa"/>
            <w:tcBorders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7E2AE94" w14:textId="77777777" w:rsidR="00687EBD" w:rsidRPr="00687EBD" w:rsidRDefault="00687EBD" w:rsidP="00104F48">
            <w:pPr>
              <w:pStyle w:val="7Tablebodycopy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687EB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8826" w:type="dxa"/>
            <w:tcBorders>
              <w:lef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E5045B2" w14:textId="77777777" w:rsidR="00687EBD" w:rsidRPr="00687EBD" w:rsidRDefault="00687EBD" w:rsidP="00104F48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687EBD">
              <w:rPr>
                <w:rFonts w:asciiTheme="minorHAnsi" w:hAnsiTheme="minorHAnsi" w:cstheme="minorHAnsi"/>
                <w:sz w:val="22"/>
                <w:szCs w:val="22"/>
              </w:rPr>
              <w:t>Decisions are clearly recorded</w:t>
            </w:r>
          </w:p>
        </w:tc>
      </w:tr>
      <w:tr w:rsidR="00687EBD" w:rsidRPr="00687EBD" w14:paraId="3D5AD318" w14:textId="77777777" w:rsidTr="00687EBD">
        <w:tc>
          <w:tcPr>
            <w:tcW w:w="416" w:type="dxa"/>
            <w:tcBorders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3AA06C4" w14:textId="77777777" w:rsidR="00687EBD" w:rsidRPr="00687EBD" w:rsidRDefault="00687EBD" w:rsidP="00104F48">
            <w:pPr>
              <w:pStyle w:val="7Tablebodycopy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687EB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8826" w:type="dxa"/>
            <w:tcBorders>
              <w:lef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CD25D87" w14:textId="77777777" w:rsidR="00687EBD" w:rsidRPr="00687EBD" w:rsidRDefault="00687EBD" w:rsidP="00104F48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687EBD">
              <w:rPr>
                <w:rFonts w:asciiTheme="minorHAnsi" w:hAnsiTheme="minorHAnsi" w:cstheme="minorHAnsi"/>
                <w:sz w:val="22"/>
                <w:szCs w:val="22"/>
              </w:rPr>
              <w:t>Actions are clearly recorded, and it’s clear who is responsible for them and the deadline</w:t>
            </w:r>
          </w:p>
        </w:tc>
      </w:tr>
      <w:tr w:rsidR="00687EBD" w:rsidRPr="00687EBD" w14:paraId="24A503D1" w14:textId="77777777" w:rsidTr="00687EBD">
        <w:tc>
          <w:tcPr>
            <w:tcW w:w="416" w:type="dxa"/>
            <w:tcBorders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0610B65" w14:textId="77777777" w:rsidR="00687EBD" w:rsidRPr="00687EBD" w:rsidRDefault="00687EBD" w:rsidP="00104F48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687EB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8826" w:type="dxa"/>
            <w:tcBorders>
              <w:lef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5FF0D11" w14:textId="77777777" w:rsidR="00687EBD" w:rsidRPr="00687EBD" w:rsidRDefault="00687EBD" w:rsidP="00104F48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687EBD">
              <w:rPr>
                <w:rFonts w:asciiTheme="minorHAnsi" w:hAnsiTheme="minorHAnsi" w:cstheme="minorHAnsi"/>
                <w:sz w:val="22"/>
                <w:szCs w:val="22"/>
              </w:rPr>
              <w:t>Confidential minutes are clearly marked and are separate to the public minutes</w:t>
            </w:r>
          </w:p>
        </w:tc>
      </w:tr>
      <w:tr w:rsidR="00687EBD" w:rsidRPr="00687EBD" w14:paraId="2FCDD792" w14:textId="77777777" w:rsidTr="00687EBD">
        <w:tc>
          <w:tcPr>
            <w:tcW w:w="416" w:type="dxa"/>
            <w:tcBorders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70BDA04" w14:textId="77777777" w:rsidR="00687EBD" w:rsidRPr="00687EBD" w:rsidRDefault="00687EBD" w:rsidP="00104F48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687EB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8826" w:type="dxa"/>
            <w:tcBorders>
              <w:lef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CB7BCAB" w14:textId="77777777" w:rsidR="00687EBD" w:rsidRPr="00687EBD" w:rsidRDefault="00687EBD" w:rsidP="00104F48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687EBD">
              <w:rPr>
                <w:rFonts w:asciiTheme="minorHAnsi" w:hAnsiTheme="minorHAnsi" w:cstheme="minorHAnsi"/>
                <w:sz w:val="22"/>
                <w:szCs w:val="22"/>
              </w:rPr>
              <w:t>Any acronyms have been used correctly and it’s clear what they’re referring to</w:t>
            </w:r>
          </w:p>
        </w:tc>
      </w:tr>
      <w:tr w:rsidR="00687EBD" w:rsidRPr="00687EBD" w14:paraId="1D36BCD7" w14:textId="77777777" w:rsidTr="00687EBD">
        <w:tc>
          <w:tcPr>
            <w:tcW w:w="416" w:type="dxa"/>
            <w:tcBorders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6D3C1CD" w14:textId="77777777" w:rsidR="00687EBD" w:rsidRPr="00687EBD" w:rsidRDefault="00687EBD" w:rsidP="00104F48">
            <w:pPr>
              <w:pStyle w:val="7Tablebodycopy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687EB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8826" w:type="dxa"/>
            <w:tcBorders>
              <w:lef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4BE8D13" w14:textId="77777777" w:rsidR="00687EBD" w:rsidRPr="00687EBD" w:rsidRDefault="00687EBD" w:rsidP="00104F48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687EBD">
              <w:rPr>
                <w:rFonts w:asciiTheme="minorHAnsi" w:hAnsiTheme="minorHAnsi" w:cstheme="minorHAnsi"/>
                <w:sz w:val="22"/>
                <w:szCs w:val="22"/>
              </w:rPr>
              <w:t>Has the clerk asked for clarification of any points, and have I provided it?</w:t>
            </w:r>
          </w:p>
        </w:tc>
      </w:tr>
    </w:tbl>
    <w:p w14:paraId="2E4EB56B" w14:textId="77777777" w:rsidR="00687EBD" w:rsidRPr="00687EBD" w:rsidRDefault="00687EBD">
      <w:pPr>
        <w:rPr>
          <w:rFonts w:asciiTheme="minorHAnsi" w:hAnsiTheme="minorHAnsi" w:cstheme="minorHAnsi"/>
          <w:sz w:val="22"/>
          <w:szCs w:val="22"/>
        </w:rPr>
      </w:pPr>
    </w:p>
    <w:sectPr w:rsidR="00687EBD" w:rsidRPr="00687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BD"/>
    <w:rsid w:val="00232377"/>
    <w:rsid w:val="00645252"/>
    <w:rsid w:val="00687EBD"/>
    <w:rsid w:val="006D3D74"/>
    <w:rsid w:val="0083569A"/>
    <w:rsid w:val="00A9204E"/>
    <w:rsid w:val="00E8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8D63"/>
  <w15:chartTrackingRefBased/>
  <w15:docId w15:val="{FA4C1014-BE9C-4C97-B092-14807770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BD"/>
    <w:rPr>
      <w:rFonts w:ascii="Arial" w:eastAsia="MS Mincho" w:hAnsi="Arial" w:cs="Times New Roman"/>
      <w:sz w:val="20"/>
      <w:szCs w:val="24"/>
    </w:rPr>
  </w:style>
  <w:style w:type="paragraph" w:styleId="Heading1">
    <w:name w:val="heading 1"/>
    <w:aliases w:val="The Key heading,The Key Heading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 Key heading Char,The Key Heading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1bodycopy">
    <w:name w:val="1 body copy"/>
    <w:basedOn w:val="Normal"/>
    <w:link w:val="1bodycopyChar"/>
    <w:qFormat/>
    <w:rsid w:val="00687EBD"/>
    <w:pPr>
      <w:spacing w:after="120"/>
      <w:ind w:right="284"/>
    </w:pPr>
  </w:style>
  <w:style w:type="paragraph" w:customStyle="1" w:styleId="4Heading1">
    <w:name w:val="4 Heading 1"/>
    <w:basedOn w:val="Heading1"/>
    <w:next w:val="5Abstract"/>
    <w:qFormat/>
    <w:rsid w:val="00687EBD"/>
    <w:pPr>
      <w:keepNext w:val="0"/>
      <w:keepLines w:val="0"/>
      <w:spacing w:before="0" w:after="240"/>
    </w:pPr>
    <w:rPr>
      <w:rFonts w:ascii="Arial" w:eastAsia="Calibri" w:hAnsi="Arial" w:cs="Arial"/>
      <w:b/>
      <w:color w:val="FF1F64"/>
      <w:sz w:val="60"/>
      <w:szCs w:val="36"/>
      <w:lang w:val="en-GB"/>
    </w:rPr>
  </w:style>
  <w:style w:type="character" w:customStyle="1" w:styleId="1bodycopyChar">
    <w:name w:val="1 body copy Char"/>
    <w:link w:val="1bodycopy"/>
    <w:rsid w:val="00687EBD"/>
    <w:rPr>
      <w:rFonts w:ascii="Arial" w:eastAsia="MS Mincho" w:hAnsi="Arial" w:cs="Times New Roman"/>
      <w:sz w:val="20"/>
      <w:szCs w:val="24"/>
    </w:rPr>
  </w:style>
  <w:style w:type="paragraph" w:customStyle="1" w:styleId="5Abstract">
    <w:name w:val="5 Abstract"/>
    <w:qFormat/>
    <w:rsid w:val="00687EBD"/>
    <w:pPr>
      <w:spacing w:after="240" w:line="259" w:lineRule="auto"/>
    </w:pPr>
    <w:rPr>
      <w:rFonts w:ascii="Arial" w:eastAsia="MS Mincho" w:hAnsi="Arial" w:cs="Times New Roman"/>
      <w:sz w:val="28"/>
      <w:szCs w:val="28"/>
    </w:rPr>
  </w:style>
  <w:style w:type="paragraph" w:customStyle="1" w:styleId="7TableHeading">
    <w:name w:val="7 Table Heading"/>
    <w:basedOn w:val="Normal"/>
    <w:link w:val="7TableHeadingChar"/>
    <w:qFormat/>
    <w:rsid w:val="00687EBD"/>
    <w:rPr>
      <w:rFonts w:cs="Arial"/>
      <w:color w:val="FFFFFF"/>
      <w:szCs w:val="20"/>
    </w:rPr>
  </w:style>
  <w:style w:type="character" w:customStyle="1" w:styleId="7TableHeadingChar">
    <w:name w:val="7 Table Heading Char"/>
    <w:link w:val="7TableHeading"/>
    <w:rsid w:val="00687EBD"/>
    <w:rPr>
      <w:rFonts w:ascii="Arial" w:eastAsia="MS Mincho" w:hAnsi="Arial" w:cs="Arial"/>
      <w:color w:val="FFFFFF"/>
      <w:sz w:val="20"/>
      <w:szCs w:val="20"/>
    </w:rPr>
  </w:style>
  <w:style w:type="paragraph" w:customStyle="1" w:styleId="7Tablebodycopy">
    <w:name w:val="7 Table body copy"/>
    <w:basedOn w:val="1bodycopy"/>
    <w:qFormat/>
    <w:rsid w:val="00687EBD"/>
    <w:pPr>
      <w:spacing w:after="60"/>
      <w:ind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\AppData\Local\Microsoft\Office\16.0\DTS\en-US%7bFF941150-ACE3-4F2E-B5BA-ADADD2B248BD%7d\%7bBDF63269-12FD-42FA-9C6D-1639CF54C6D4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4873beb7-5857-4685-be1f-d57550cc96cc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{BDF63269-12FD-42FA-9C6D-1639CF54C6D4}tf02786999_win32</Template>
  <TotalTime>0</TotalTime>
  <Pages>1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Boulton</dc:creator>
  <cp:keywords/>
  <dc:description/>
  <cp:lastModifiedBy>K.Whordley</cp:lastModifiedBy>
  <cp:revision>2</cp:revision>
  <cp:lastPrinted>2021-11-29T10:41:00Z</cp:lastPrinted>
  <dcterms:created xsi:type="dcterms:W3CDTF">2021-11-29T10:41:00Z</dcterms:created>
  <dcterms:modified xsi:type="dcterms:W3CDTF">2021-11-29T10:41:00Z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