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97" w:rsidRDefault="00DF0B83" w:rsidP="00FC2A97">
      <w:pPr>
        <w:jc w:val="center"/>
        <w:rPr>
          <w:b/>
          <w:sz w:val="32"/>
          <w:szCs w:val="32"/>
          <w:u w:val="single"/>
        </w:rPr>
      </w:pPr>
      <w:r w:rsidRPr="00C611A6">
        <w:rPr>
          <w:b/>
          <w:sz w:val="32"/>
          <w:szCs w:val="32"/>
          <w:u w:val="single"/>
        </w:rPr>
        <w:t xml:space="preserve">Narrative for </w:t>
      </w:r>
      <w:r w:rsidR="008F7E80">
        <w:rPr>
          <w:b/>
          <w:sz w:val="32"/>
          <w:szCs w:val="32"/>
          <w:u w:val="single"/>
        </w:rPr>
        <w:t>3 year budget forecast r</w:t>
      </w:r>
      <w:r w:rsidRPr="00C611A6">
        <w:rPr>
          <w:b/>
          <w:sz w:val="32"/>
          <w:szCs w:val="32"/>
          <w:u w:val="single"/>
        </w:rPr>
        <w:t xml:space="preserve">eport </w:t>
      </w:r>
    </w:p>
    <w:p w:rsidR="007D044B" w:rsidRPr="00C611A6" w:rsidRDefault="007A7156" w:rsidP="007D04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7D044B">
        <w:rPr>
          <w:b/>
          <w:sz w:val="32"/>
          <w:szCs w:val="32"/>
          <w:u w:val="single"/>
        </w:rPr>
        <w:t>November 2017</w:t>
      </w:r>
    </w:p>
    <w:p w:rsidR="00DF0B83" w:rsidRDefault="00DF0B83"/>
    <w:p w:rsidR="008F7E80" w:rsidRDefault="008F7E80"/>
    <w:p w:rsidR="00A6079D" w:rsidRPr="00983DC8" w:rsidRDefault="00CC3AD7">
      <w:pPr>
        <w:rPr>
          <w:b/>
          <w:u w:val="single"/>
        </w:rPr>
      </w:pPr>
      <w:r w:rsidRPr="00983DC8">
        <w:rPr>
          <w:b/>
          <w:u w:val="single"/>
        </w:rPr>
        <w:t>General Comments</w:t>
      </w:r>
      <w:r w:rsidR="00A6079D" w:rsidRPr="00983DC8">
        <w:rPr>
          <w:b/>
          <w:u w:val="single"/>
        </w:rPr>
        <w:t xml:space="preserve"> </w:t>
      </w:r>
    </w:p>
    <w:p w:rsidR="00AA255A" w:rsidRDefault="00AA255A">
      <w:pPr>
        <w:rPr>
          <w:b/>
          <w:u w:val="single"/>
        </w:rPr>
      </w:pPr>
    </w:p>
    <w:p w:rsidR="00596B3F" w:rsidRDefault="00596B3F" w:rsidP="00596B3F">
      <w:r>
        <w:t>I have continued to forecast based on the assumption that the Schools Forum will vote through a MFG rate of -0.5% and increased KS4 AWPU from next year. I have also continued to use existing IDACI figures and weightings as there is no indication at this stage that these will change.</w:t>
      </w:r>
    </w:p>
    <w:p w:rsidR="00596B3F" w:rsidRDefault="00596B3F" w:rsidP="00596B3F"/>
    <w:p w:rsidR="00CD6F2F" w:rsidRDefault="00596B3F" w:rsidP="00596B3F">
      <w:r>
        <w:t xml:space="preserve">The revised forecast is showing a possible deficit of (£69,543) in 2019-20. This has increased slightly from the previous report </w:t>
      </w:r>
      <w:r w:rsidR="00CD6F2F">
        <w:t xml:space="preserve">mainly </w:t>
      </w:r>
      <w:r>
        <w:t>due to increased staff expenditure estimates (previously estimated at £130k form 2018-19)</w:t>
      </w:r>
      <w:r w:rsidR="00CD6F2F">
        <w:t>, and LGPS contribution increases.</w:t>
      </w:r>
      <w:r>
        <w:t xml:space="preserve"> </w:t>
      </w:r>
      <w:r w:rsidR="00023093">
        <w:t>The increased costs have been mostly offset by the increase to expected income from 2019-10 based on a higher intake to Year 7.</w:t>
      </w:r>
      <w:bookmarkStart w:id="0" w:name="_GoBack"/>
      <w:bookmarkEnd w:id="0"/>
    </w:p>
    <w:p w:rsidR="00596B3F" w:rsidRDefault="00596B3F" w:rsidP="00596B3F"/>
    <w:p w:rsidR="00596B3F" w:rsidRDefault="00596B3F" w:rsidP="00596B3F">
      <w:r>
        <w:t>The following general conditions and assumptions have been used for this forecast</w:t>
      </w:r>
      <w:r>
        <w:t>:</w:t>
      </w:r>
    </w:p>
    <w:p w:rsidR="00596B3F" w:rsidRDefault="00596B3F" w:rsidP="00596B3F"/>
    <w:p w:rsidR="00596B3F" w:rsidRDefault="00596B3F" w:rsidP="00596B3F">
      <w:pPr>
        <w:pStyle w:val="ListParagraph"/>
        <w:numPr>
          <w:ilvl w:val="0"/>
          <w:numId w:val="4"/>
        </w:numPr>
      </w:pPr>
      <w:r>
        <w:t>Pup</w:t>
      </w:r>
      <w:r>
        <w:t>il numbers in Year 7 will be 240</w:t>
      </w:r>
      <w:r>
        <w:t xml:space="preserve"> each year</w:t>
      </w:r>
      <w:r>
        <w:t xml:space="preserve"> from 2018/19 onwards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Pupil numbers in Year 12 will be 195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The sixth form numbers have been reduced in Year 12 2018/19 to reflect the small Year 11 entering sixth form. This will effect funding for 2019/20 and 2020/21</w:t>
      </w:r>
    </w:p>
    <w:p w:rsidR="00596B3F" w:rsidRDefault="00596B3F" w:rsidP="00596B3F">
      <w:pPr>
        <w:pStyle w:val="ListParagraph"/>
        <w:numPr>
          <w:ilvl w:val="0"/>
          <w:numId w:val="4"/>
        </w:numPr>
      </w:pPr>
      <w:r>
        <w:t>Best estimate of cost increases across the years based on current information</w:t>
      </w:r>
    </w:p>
    <w:p w:rsidR="00FC2A97" w:rsidRPr="00A01218" w:rsidRDefault="00FC2A97"/>
    <w:p w:rsidR="00697747" w:rsidRPr="00697747" w:rsidRDefault="00697747">
      <w:pPr>
        <w:rPr>
          <w:b/>
          <w:u w:val="single"/>
        </w:rPr>
      </w:pPr>
      <w:r w:rsidRPr="00697747">
        <w:rPr>
          <w:b/>
          <w:u w:val="single"/>
        </w:rPr>
        <w:t>Income</w:t>
      </w:r>
    </w:p>
    <w:p w:rsidR="00697747" w:rsidRDefault="00697747"/>
    <w:p w:rsidR="009B7A94" w:rsidRDefault="00893CA2" w:rsidP="00E92B32">
      <w:r>
        <w:t>The following</w:t>
      </w:r>
      <w:r w:rsidR="00FF29B1">
        <w:t xml:space="preserve"> key conditions and assumptions </w:t>
      </w:r>
      <w:r w:rsidR="00676181">
        <w:t xml:space="preserve">have been </w:t>
      </w:r>
      <w:r w:rsidR="00FF29B1">
        <w:t>used for forecasting income</w:t>
      </w:r>
      <w:r w:rsidR="00E92B32">
        <w:t>.</w:t>
      </w:r>
    </w:p>
    <w:p w:rsidR="00596B3F" w:rsidRDefault="00596B3F" w:rsidP="009B7A94">
      <w:pPr>
        <w:pStyle w:val="ListParagraph"/>
      </w:pPr>
    </w:p>
    <w:p w:rsidR="00CD6F2F" w:rsidRDefault="00CD6F2F" w:rsidP="00596B3F">
      <w:pPr>
        <w:pStyle w:val="ListParagraph"/>
        <w:numPr>
          <w:ilvl w:val="0"/>
          <w:numId w:val="5"/>
        </w:numPr>
      </w:pPr>
      <w:r>
        <w:t>Year 7 intake increased to 240 from 2018-19 (funding increase from 2019-20)</w:t>
      </w:r>
    </w:p>
    <w:p w:rsidR="00596B3F" w:rsidRDefault="00596B3F" w:rsidP="00596B3F">
      <w:pPr>
        <w:pStyle w:val="ListParagraph"/>
        <w:numPr>
          <w:ilvl w:val="0"/>
          <w:numId w:val="5"/>
        </w:numPr>
      </w:pPr>
      <w:r>
        <w:t>ESG funding removed completely from 2018 onwards</w:t>
      </w:r>
    </w:p>
    <w:p w:rsidR="00596B3F" w:rsidRDefault="00596B3F" w:rsidP="00CD6F2F">
      <w:pPr>
        <w:pStyle w:val="ListParagraph"/>
        <w:numPr>
          <w:ilvl w:val="0"/>
          <w:numId w:val="5"/>
        </w:numPr>
      </w:pPr>
      <w:r>
        <w:t>MFG calculated for 2018-19 and 2019-20 using predicted AWPU figures and current IDACI values and weightings</w:t>
      </w:r>
      <w:r w:rsidR="00CD6F2F">
        <w:t xml:space="preserve"> at a rate of -0.5%</w:t>
      </w:r>
    </w:p>
    <w:p w:rsidR="00E92B32" w:rsidRDefault="00E92B32" w:rsidP="009B7A94">
      <w:pPr>
        <w:pStyle w:val="ListParagraph"/>
      </w:pPr>
    </w:p>
    <w:p w:rsidR="001E088D" w:rsidRPr="009B7A94" w:rsidRDefault="001E088D" w:rsidP="009B7A94">
      <w:r w:rsidRPr="009B7A94">
        <w:rPr>
          <w:b/>
          <w:u w:val="single"/>
        </w:rPr>
        <w:t>Expenditure</w:t>
      </w:r>
    </w:p>
    <w:p w:rsidR="001E088D" w:rsidRDefault="001E088D"/>
    <w:p w:rsidR="001852BA" w:rsidRDefault="00893CA2" w:rsidP="001852BA">
      <w:r>
        <w:t xml:space="preserve">The following </w:t>
      </w:r>
      <w:r w:rsidR="001852BA">
        <w:t xml:space="preserve">key conditions and assumptions </w:t>
      </w:r>
      <w:r w:rsidR="00676181">
        <w:t xml:space="preserve">have been </w:t>
      </w:r>
      <w:r w:rsidR="001852BA">
        <w:t>u</w:t>
      </w:r>
      <w:r w:rsidR="00E92B32">
        <w:t>sed for forecasting expenditure.</w:t>
      </w:r>
    </w:p>
    <w:p w:rsidR="008516BB" w:rsidRDefault="008516BB" w:rsidP="001852BA"/>
    <w:p w:rsidR="00CD6F2F" w:rsidRDefault="00CD6F2F" w:rsidP="00596B3F">
      <w:pPr>
        <w:pStyle w:val="ListParagraph"/>
        <w:numPr>
          <w:ilvl w:val="0"/>
          <w:numId w:val="6"/>
        </w:numPr>
      </w:pPr>
      <w:r>
        <w:t>Latest predicted staffing model for 2018-19 has been used to calculate staffing costs</w:t>
      </w:r>
    </w:p>
    <w:p w:rsidR="00CD6F2F" w:rsidRDefault="00CD6F2F" w:rsidP="00596B3F">
      <w:pPr>
        <w:pStyle w:val="ListParagraph"/>
        <w:numPr>
          <w:ilvl w:val="0"/>
          <w:numId w:val="6"/>
        </w:numPr>
      </w:pPr>
      <w:r>
        <w:t xml:space="preserve">DFC expenditure increased this year </w:t>
      </w:r>
    </w:p>
    <w:p w:rsidR="00CD6F2F" w:rsidRDefault="00CD6F2F" w:rsidP="00596B3F">
      <w:pPr>
        <w:pStyle w:val="ListParagraph"/>
        <w:numPr>
          <w:ilvl w:val="0"/>
          <w:numId w:val="6"/>
        </w:numPr>
      </w:pPr>
      <w:r>
        <w:t xml:space="preserve">LGPS contributions increased by 1% April 2018 and a further 1% April 2019 (recorded in the “LGPS deficit” row on the spreadsheet) </w:t>
      </w:r>
    </w:p>
    <w:p w:rsidR="00596B3F" w:rsidRDefault="00596B3F" w:rsidP="00596B3F">
      <w:pPr>
        <w:pStyle w:val="ListParagraph"/>
        <w:numPr>
          <w:ilvl w:val="0"/>
          <w:numId w:val="6"/>
        </w:numPr>
      </w:pPr>
      <w:r>
        <w:t>April ’19 onwards TPS pension increased by 2%</w:t>
      </w:r>
    </w:p>
    <w:p w:rsidR="00596B3F" w:rsidRDefault="00596B3F" w:rsidP="00596B3F">
      <w:pPr>
        <w:pStyle w:val="ListParagraph"/>
        <w:numPr>
          <w:ilvl w:val="0"/>
          <w:numId w:val="6"/>
        </w:numPr>
      </w:pPr>
      <w:r>
        <w:t>2017/18 onwards 1% manually added to all salaries and 2% to teachers main</w:t>
      </w:r>
      <w:r w:rsidR="00CD6F2F">
        <w:t xml:space="preserve"> </w:t>
      </w:r>
      <w:r>
        <w:t>scale</w:t>
      </w:r>
    </w:p>
    <w:p w:rsidR="00CD6F2F" w:rsidRDefault="00CD6F2F" w:rsidP="009B7A94">
      <w:pPr>
        <w:pStyle w:val="ListParagraph"/>
        <w:ind w:left="0"/>
      </w:pPr>
    </w:p>
    <w:p w:rsidR="009B7A94" w:rsidRPr="009B7A94" w:rsidRDefault="009B7A94" w:rsidP="009B7A94">
      <w:pPr>
        <w:pStyle w:val="ListParagraph"/>
        <w:ind w:left="0"/>
        <w:rPr>
          <w:b/>
          <w:u w:val="single"/>
        </w:rPr>
      </w:pPr>
      <w:r w:rsidRPr="009B7A94">
        <w:rPr>
          <w:b/>
          <w:u w:val="single"/>
        </w:rPr>
        <w:t>Other Factors</w:t>
      </w:r>
    </w:p>
    <w:p w:rsidR="009B7A94" w:rsidRDefault="009B7A94" w:rsidP="009B7A94">
      <w:pPr>
        <w:pStyle w:val="ListParagraph"/>
        <w:ind w:left="0"/>
      </w:pPr>
    </w:p>
    <w:p w:rsidR="009B7A94" w:rsidRDefault="009B7A94" w:rsidP="009B7A94">
      <w:pPr>
        <w:pStyle w:val="ListParagraph"/>
        <w:numPr>
          <w:ilvl w:val="0"/>
          <w:numId w:val="7"/>
        </w:numPr>
      </w:pPr>
      <w:r>
        <w:t>Forum may vote to set the MFG at -0% which will improve our position</w:t>
      </w:r>
    </w:p>
    <w:p w:rsidR="009B7A94" w:rsidRDefault="009B7A94" w:rsidP="009B7A94">
      <w:pPr>
        <w:pStyle w:val="ListParagraph"/>
        <w:numPr>
          <w:ilvl w:val="0"/>
          <w:numId w:val="7"/>
        </w:numPr>
      </w:pPr>
      <w:r>
        <w:t>NFF and DFE promises of funding at £4800 per pupil by 2019-20 are being monitored</w:t>
      </w:r>
    </w:p>
    <w:p w:rsidR="009B7A94" w:rsidRPr="002F4FDE" w:rsidRDefault="00CD6F2F" w:rsidP="009B7A94">
      <w:pPr>
        <w:pStyle w:val="ListParagraph"/>
        <w:numPr>
          <w:ilvl w:val="0"/>
          <w:numId w:val="7"/>
        </w:numPr>
      </w:pPr>
      <w:r>
        <w:t>Carry forwards may increase if we are able to continue to identify cost saving throughout the year</w:t>
      </w:r>
    </w:p>
    <w:sectPr w:rsidR="009B7A94" w:rsidRPr="002F4FD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40" w:rsidRDefault="00F14240" w:rsidP="002F4FDE">
      <w:r>
        <w:separator/>
      </w:r>
    </w:p>
  </w:endnote>
  <w:endnote w:type="continuationSeparator" w:id="0">
    <w:p w:rsidR="00F14240" w:rsidRDefault="00F14240" w:rsidP="002F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DE" w:rsidRPr="002F4FDE" w:rsidRDefault="002F4FDE">
    <w:pPr>
      <w:pStyle w:val="Footer"/>
      <w:rPr>
        <w:sz w:val="18"/>
        <w:szCs w:val="18"/>
      </w:rPr>
    </w:pPr>
    <w:r>
      <w:rPr>
        <w:sz w:val="18"/>
        <w:szCs w:val="18"/>
      </w:rPr>
      <w:t>Created by S.Roberts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40" w:rsidRDefault="00F14240" w:rsidP="002F4FDE">
      <w:r>
        <w:separator/>
      </w:r>
    </w:p>
  </w:footnote>
  <w:footnote w:type="continuationSeparator" w:id="0">
    <w:p w:rsidR="00F14240" w:rsidRDefault="00F14240" w:rsidP="002F4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34F8"/>
    <w:multiLevelType w:val="hybridMultilevel"/>
    <w:tmpl w:val="A9886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0414"/>
    <w:multiLevelType w:val="hybridMultilevel"/>
    <w:tmpl w:val="64767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5413E"/>
    <w:multiLevelType w:val="hybridMultilevel"/>
    <w:tmpl w:val="3EC0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64C81"/>
    <w:multiLevelType w:val="hybridMultilevel"/>
    <w:tmpl w:val="69C06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43A7"/>
    <w:multiLevelType w:val="hybridMultilevel"/>
    <w:tmpl w:val="4ABA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2061"/>
    <w:multiLevelType w:val="hybridMultilevel"/>
    <w:tmpl w:val="BF582B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D614132"/>
    <w:multiLevelType w:val="hybridMultilevel"/>
    <w:tmpl w:val="9D9CE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240"/>
    <w:rsid w:val="00015E76"/>
    <w:rsid w:val="00023093"/>
    <w:rsid w:val="000B2DFD"/>
    <w:rsid w:val="000B4892"/>
    <w:rsid w:val="000C6A65"/>
    <w:rsid w:val="00115756"/>
    <w:rsid w:val="00181F82"/>
    <w:rsid w:val="001852BA"/>
    <w:rsid w:val="001E088D"/>
    <w:rsid w:val="00222FCC"/>
    <w:rsid w:val="002D0A41"/>
    <w:rsid w:val="002F181A"/>
    <w:rsid w:val="002F4FDE"/>
    <w:rsid w:val="00327B8D"/>
    <w:rsid w:val="003E7850"/>
    <w:rsid w:val="004473B3"/>
    <w:rsid w:val="004D733F"/>
    <w:rsid w:val="005535AD"/>
    <w:rsid w:val="00596B3F"/>
    <w:rsid w:val="005B4B9F"/>
    <w:rsid w:val="005E511E"/>
    <w:rsid w:val="00601449"/>
    <w:rsid w:val="00614FE2"/>
    <w:rsid w:val="0064735A"/>
    <w:rsid w:val="00661902"/>
    <w:rsid w:val="00676181"/>
    <w:rsid w:val="0069048D"/>
    <w:rsid w:val="00697747"/>
    <w:rsid w:val="006B34B1"/>
    <w:rsid w:val="00747AF6"/>
    <w:rsid w:val="007A7156"/>
    <w:rsid w:val="007B4D57"/>
    <w:rsid w:val="007C5D33"/>
    <w:rsid w:val="007D044B"/>
    <w:rsid w:val="007F639D"/>
    <w:rsid w:val="008516BB"/>
    <w:rsid w:val="0086541D"/>
    <w:rsid w:val="00893CA2"/>
    <w:rsid w:val="008B494A"/>
    <w:rsid w:val="008F7E80"/>
    <w:rsid w:val="00906287"/>
    <w:rsid w:val="00971E0B"/>
    <w:rsid w:val="00976E78"/>
    <w:rsid w:val="00983DC8"/>
    <w:rsid w:val="00993DB1"/>
    <w:rsid w:val="009B7A94"/>
    <w:rsid w:val="009E5A83"/>
    <w:rsid w:val="00A01218"/>
    <w:rsid w:val="00A3097E"/>
    <w:rsid w:val="00A6079D"/>
    <w:rsid w:val="00A9234F"/>
    <w:rsid w:val="00AA255A"/>
    <w:rsid w:val="00B85491"/>
    <w:rsid w:val="00C611A6"/>
    <w:rsid w:val="00C67465"/>
    <w:rsid w:val="00C878E4"/>
    <w:rsid w:val="00CC3AD7"/>
    <w:rsid w:val="00CD6F2F"/>
    <w:rsid w:val="00D46EDF"/>
    <w:rsid w:val="00DC713B"/>
    <w:rsid w:val="00DF0B83"/>
    <w:rsid w:val="00E43795"/>
    <w:rsid w:val="00E73B6D"/>
    <w:rsid w:val="00E92B32"/>
    <w:rsid w:val="00F14240"/>
    <w:rsid w:val="00F2600B"/>
    <w:rsid w:val="00F43C79"/>
    <w:rsid w:val="00FB61F0"/>
    <w:rsid w:val="00FC2A97"/>
    <w:rsid w:val="00FE3919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8193E"/>
  <w15:chartTrackingRefBased/>
  <w15:docId w15:val="{E3F14303-3441-4A76-8775-1F3D639E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FDE"/>
  </w:style>
  <w:style w:type="paragraph" w:styleId="Footer">
    <w:name w:val="footer"/>
    <w:basedOn w:val="Normal"/>
    <w:link w:val="FooterChar"/>
    <w:uiPriority w:val="99"/>
    <w:unhideWhenUsed/>
    <w:rsid w:val="002F4F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FDE"/>
  </w:style>
  <w:style w:type="paragraph" w:styleId="BalloonText">
    <w:name w:val="Balloon Text"/>
    <w:basedOn w:val="Normal"/>
    <w:link w:val="BalloonTextChar"/>
    <w:uiPriority w:val="99"/>
    <w:semiHidden/>
    <w:unhideWhenUsed/>
    <w:rsid w:val="007F6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S.Roberts</dc:creator>
  <cp:keywords/>
  <dc:description/>
  <cp:lastModifiedBy>S.Roberts</cp:lastModifiedBy>
  <cp:revision>16</cp:revision>
  <cp:lastPrinted>2017-11-27T14:43:00Z</cp:lastPrinted>
  <dcterms:created xsi:type="dcterms:W3CDTF">2017-06-12T12:38:00Z</dcterms:created>
  <dcterms:modified xsi:type="dcterms:W3CDTF">2017-11-27T15:18:00Z</dcterms:modified>
</cp:coreProperties>
</file>