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F55735" w:rsidRPr="00C611A6" w:rsidRDefault="00F55735" w:rsidP="00F557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2020</w:t>
      </w:r>
    </w:p>
    <w:p w:rsidR="00DF0B83" w:rsidRDefault="00DF0B83"/>
    <w:p w:rsidR="008F7E80" w:rsidRDefault="008F7E80"/>
    <w:p w:rsidR="00C6284F" w:rsidRDefault="00C6284F">
      <w:r w:rsidRPr="00C6284F">
        <w:t>The forecast Revenue deficit of (£27,731) that was reported in November is now revised to a deficit of (£7,958)</w:t>
      </w:r>
      <w:r>
        <w:t xml:space="preserve">. This </w:t>
      </w:r>
      <w:r w:rsidR="00EE1E7A">
        <w:t>is being</w:t>
      </w:r>
      <w:r>
        <w:t xml:space="preserve"> addressed</w:t>
      </w:r>
      <w:r w:rsidR="00EE1E7A">
        <w:t>,</w:t>
      </w:r>
      <w:r>
        <w:t xml:space="preserve"> and we have every expectation of setting a balanced budget for 2020-21.</w:t>
      </w:r>
    </w:p>
    <w:p w:rsidR="00153349" w:rsidRDefault="00153349"/>
    <w:p w:rsidR="00153349" w:rsidRPr="00C6284F" w:rsidRDefault="00153349">
      <w:r>
        <w:t>In year surpluses from 2021-22 onwards continue to look healthy.</w:t>
      </w:r>
    </w:p>
    <w:p w:rsidR="00C6284F" w:rsidRDefault="00C6284F">
      <w:pPr>
        <w:rPr>
          <w:b/>
          <w:u w:val="single"/>
        </w:rPr>
      </w:pPr>
    </w:p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78196D" w:rsidRDefault="0078196D" w:rsidP="00596B3F">
      <w:r>
        <w:t>The Summary page includes the in-year surplus\deficit</w:t>
      </w:r>
      <w:r w:rsidR="0000030D">
        <w:t xml:space="preserve"> position for Revenue, Capital, and overall total. T</w:t>
      </w:r>
      <w:r>
        <w:t>he reserves brought for</w:t>
      </w:r>
      <w:r w:rsidR="0000030D">
        <w:t>ward from previous year for Revenue, Capital,</w:t>
      </w:r>
      <w:r>
        <w:t xml:space="preserve"> and overall total, and the expected carry forward for each</w:t>
      </w:r>
      <w:r w:rsidR="0000030D">
        <w:t>,</w:t>
      </w:r>
      <w:r>
        <w:t xml:space="preserve"> and overall total.</w:t>
      </w:r>
    </w:p>
    <w:p w:rsidR="0078196D" w:rsidRDefault="0078196D" w:rsidP="00596B3F"/>
    <w:p w:rsidR="0078196D" w:rsidRDefault="0078196D" w:rsidP="00596B3F">
      <w:r>
        <w:t>The Summary page also includes the key indicators that we review each meeting.</w:t>
      </w:r>
    </w:p>
    <w:p w:rsidR="0078196D" w:rsidRDefault="0078196D" w:rsidP="00596B3F"/>
    <w:p w:rsidR="00596B3F" w:rsidRDefault="00FA2BC7" w:rsidP="00596B3F">
      <w:r>
        <w:t>The report includes all pages of th</w:t>
      </w:r>
      <w:r w:rsidR="00BA4E3C">
        <w:t xml:space="preserve">e working </w:t>
      </w:r>
      <w:bookmarkStart w:id="0" w:name="_GoBack"/>
      <w:bookmarkEnd w:id="0"/>
      <w:r w:rsidR="00BA4E3C">
        <w:t>document</w:t>
      </w:r>
      <w:r>
        <w:t>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  <w:r w:rsidR="00435B19">
        <w:t xml:space="preserve">* </w:t>
      </w:r>
      <w:r w:rsidR="0055124A" w:rsidRPr="0055124A">
        <w:rPr>
          <w:sz w:val="20"/>
          <w:szCs w:val="20"/>
        </w:rPr>
        <w:t>FTE</w:t>
      </w:r>
      <w:r w:rsidR="0055124A" w:rsidRPr="0055124A">
        <w:rPr>
          <w:sz w:val="16"/>
          <w:szCs w:val="16"/>
        </w:rPr>
        <w:t xml:space="preserve"> </w:t>
      </w:r>
      <w:r w:rsidR="00435B19" w:rsidRPr="00435B19">
        <w:rPr>
          <w:sz w:val="20"/>
          <w:szCs w:val="20"/>
        </w:rPr>
        <w:t>Teacher numbers and KPI’s are now shown on this page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Expenditure -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0A757B" w:rsidRDefault="000A757B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240C26" w:rsidRDefault="008C2179" w:rsidP="00596B3F">
      <w:pPr>
        <w:pStyle w:val="ListParagraph"/>
        <w:numPr>
          <w:ilvl w:val="0"/>
          <w:numId w:val="4"/>
        </w:numPr>
      </w:pPr>
      <w:r>
        <w:t>I</w:t>
      </w:r>
      <w:r w:rsidR="00240C26">
        <w:t>nclude</w:t>
      </w:r>
      <w:r>
        <w:t>s</w:t>
      </w:r>
      <w:r w:rsidR="00240C26">
        <w:t xml:space="preserve"> the expected 19-20 Falling Rolls income of £75,970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A96390" w:rsidRDefault="00A96390" w:rsidP="00596B3F">
      <w:pPr>
        <w:pStyle w:val="ListParagraph"/>
        <w:numPr>
          <w:ilvl w:val="0"/>
          <w:numId w:val="4"/>
        </w:numPr>
      </w:pPr>
      <w:r>
        <w:t xml:space="preserve">Teachers pension </w:t>
      </w:r>
      <w:r w:rsidR="00B02956">
        <w:t xml:space="preserve">grant to continue each year (or equivalent funding) </w:t>
      </w:r>
    </w:p>
    <w:p w:rsidR="00421CA7" w:rsidRDefault="00421CA7" w:rsidP="00596B3F">
      <w:pPr>
        <w:pStyle w:val="ListParagraph"/>
        <w:numPr>
          <w:ilvl w:val="0"/>
          <w:numId w:val="4"/>
        </w:numPr>
      </w:pPr>
      <w:r>
        <w:t xml:space="preserve">Teacher Pay Grant </w:t>
      </w:r>
      <w:r w:rsidR="006308D4">
        <w:t>to continue each year (or equivalent funding)</w:t>
      </w:r>
    </w:p>
    <w:p w:rsidR="006308D4" w:rsidRDefault="006308D4" w:rsidP="00596B3F">
      <w:pPr>
        <w:pStyle w:val="ListParagraph"/>
        <w:numPr>
          <w:ilvl w:val="0"/>
          <w:numId w:val="4"/>
        </w:numPr>
      </w:pPr>
      <w:r>
        <w:t xml:space="preserve">KS3 &amp; KS4 GAG funding </w:t>
      </w:r>
      <w:r w:rsidR="0000030D">
        <w:t xml:space="preserve">calculated based on the </w:t>
      </w:r>
      <w:r w:rsidR="00F55735">
        <w:t xml:space="preserve">latest AWPU revision from ECC </w:t>
      </w:r>
      <w:r w:rsidR="00153349">
        <w:t xml:space="preserve">(Jan 2020 - </w:t>
      </w:r>
      <w:r w:rsidR="0000030D">
        <w:t>with -£20k variance in-case rates\weightings change).</w:t>
      </w:r>
    </w:p>
    <w:p w:rsidR="0000030D" w:rsidRDefault="0000030D" w:rsidP="00596B3F">
      <w:pPr>
        <w:pStyle w:val="ListParagraph"/>
        <w:numPr>
          <w:ilvl w:val="0"/>
          <w:numId w:val="4"/>
        </w:numPr>
      </w:pPr>
      <w:r>
        <w:t xml:space="preserve">Pupil numbers funded for 2020-21 </w:t>
      </w:r>
      <w:r w:rsidR="00F55735">
        <w:t>based on Oct 2019 Census</w:t>
      </w:r>
    </w:p>
    <w:p w:rsidR="003B203D" w:rsidRDefault="003B203D" w:rsidP="003B203D">
      <w:pPr>
        <w:pStyle w:val="ListParagraph"/>
        <w:numPr>
          <w:ilvl w:val="0"/>
          <w:numId w:val="4"/>
        </w:numPr>
      </w:pPr>
      <w:r>
        <w:t>Assumed a loss of 15% of students between Yr12 and Yr13 each year</w:t>
      </w:r>
    </w:p>
    <w:p w:rsidR="00153349" w:rsidRDefault="00153349" w:rsidP="003B203D">
      <w:pPr>
        <w:pStyle w:val="ListParagraph"/>
        <w:numPr>
          <w:ilvl w:val="0"/>
          <w:numId w:val="4"/>
        </w:numPr>
      </w:pPr>
      <w:r>
        <w:t>Pupil numbers for 2020-21 onwards as per “Pupil numbers &amp; PP” tab</w:t>
      </w:r>
    </w:p>
    <w:p w:rsidR="003B203D" w:rsidRDefault="003B203D" w:rsidP="003B203D">
      <w:pPr>
        <w:ind w:left="360"/>
      </w:pP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69273F">
        <w:t>240</w:t>
      </w:r>
      <w:r w:rsidR="00062F9C">
        <w:t xml:space="preserve"> </w:t>
      </w:r>
      <w:r w:rsidR="0069273F">
        <w:t>each year from 2020-21</w:t>
      </w:r>
    </w:p>
    <w:p w:rsidR="00A96390" w:rsidRDefault="00A96390" w:rsidP="00596B3F">
      <w:pPr>
        <w:pStyle w:val="ListParagraph"/>
        <w:numPr>
          <w:ilvl w:val="0"/>
          <w:numId w:val="5"/>
        </w:numPr>
      </w:pPr>
      <w:r>
        <w:t xml:space="preserve">Year 12 intake </w:t>
      </w:r>
      <w:r w:rsidR="0069273F">
        <w:t>170 for 2020-21 and 160 from 2021-22 onwards</w:t>
      </w:r>
    </w:p>
    <w:p w:rsidR="0069273F" w:rsidRDefault="0069273F" w:rsidP="00596B3F">
      <w:pPr>
        <w:pStyle w:val="ListParagraph"/>
        <w:numPr>
          <w:ilvl w:val="0"/>
          <w:numId w:val="5"/>
        </w:numPr>
      </w:pPr>
      <w:r>
        <w:t>6</w:t>
      </w:r>
      <w:r w:rsidRPr="0069273F">
        <w:rPr>
          <w:vertAlign w:val="superscript"/>
        </w:rPr>
        <w:t>th</w:t>
      </w:r>
      <w:r>
        <w:t xml:space="preserve"> form income calculated using </w:t>
      </w:r>
      <w:r w:rsidR="003B203D">
        <w:t>newly released</w:t>
      </w:r>
      <w:r>
        <w:t xml:space="preserve"> toolkit and a base rate of £4,118</w:t>
      </w:r>
    </w:p>
    <w:p w:rsidR="0028373D" w:rsidRDefault="00352EF6" w:rsidP="0028373D">
      <w:pPr>
        <w:pStyle w:val="ListParagraph"/>
        <w:numPr>
          <w:ilvl w:val="0"/>
          <w:numId w:val="5"/>
        </w:numPr>
      </w:pPr>
      <w:r>
        <w:t>20</w:t>
      </w:r>
      <w:r w:rsidR="00240C26">
        <w:t xml:space="preserve">19-20 GAG income is </w:t>
      </w:r>
      <w:r w:rsidR="00C842E6">
        <w:t>taken directly form the funding statement</w:t>
      </w:r>
      <w:r w:rsidR="0028373D">
        <w:t xml:space="preserve"> </w:t>
      </w:r>
    </w:p>
    <w:p w:rsidR="00A96390" w:rsidRDefault="00C842E6" w:rsidP="0028373D">
      <w:pPr>
        <w:pStyle w:val="ListParagraph"/>
        <w:numPr>
          <w:ilvl w:val="0"/>
          <w:numId w:val="5"/>
        </w:numPr>
      </w:pPr>
      <w:r>
        <w:t>2019/20 MFG taken from the funding statement</w:t>
      </w:r>
    </w:p>
    <w:p w:rsidR="00240C26" w:rsidRDefault="0069273F" w:rsidP="00596B3F">
      <w:pPr>
        <w:pStyle w:val="ListParagraph"/>
        <w:numPr>
          <w:ilvl w:val="0"/>
          <w:numId w:val="5"/>
        </w:numPr>
      </w:pPr>
      <w:r>
        <w:lastRenderedPageBreak/>
        <w:t xml:space="preserve">Teachers pay and pension grants </w:t>
      </w:r>
      <w:r w:rsidR="003B203D">
        <w:t xml:space="preserve">have been </w:t>
      </w:r>
      <w:r w:rsidR="0000030D">
        <w:t>calculated based on the updated published information.</w:t>
      </w:r>
      <w:r w:rsidR="00C842E6">
        <w:t xml:space="preserve"> </w:t>
      </w:r>
    </w:p>
    <w:p w:rsidR="003B203D" w:rsidRDefault="003B203D" w:rsidP="00596B3F">
      <w:pPr>
        <w:pStyle w:val="ListParagraph"/>
        <w:numPr>
          <w:ilvl w:val="0"/>
          <w:numId w:val="5"/>
        </w:numPr>
      </w:pPr>
      <w:r>
        <w:t>£10,000 grant towards Music teaching apprenticeship added to 2020-21</w:t>
      </w:r>
    </w:p>
    <w:p w:rsidR="003B203D" w:rsidRDefault="004C6D2D" w:rsidP="00596B3F">
      <w:pPr>
        <w:pStyle w:val="ListParagraph"/>
        <w:numPr>
          <w:ilvl w:val="0"/>
          <w:numId w:val="5"/>
        </w:numPr>
      </w:pPr>
      <w:r>
        <w:t xml:space="preserve">£20,000 SEN grant added to 2019-20 </w:t>
      </w:r>
    </w:p>
    <w:p w:rsidR="004C6D2D" w:rsidRDefault="004C6D2D" w:rsidP="00596B3F">
      <w:pPr>
        <w:pStyle w:val="ListParagraph"/>
        <w:numPr>
          <w:ilvl w:val="0"/>
          <w:numId w:val="5"/>
        </w:numPr>
      </w:pPr>
      <w:r>
        <w:t>Increased Pupil Premium income for 2020-21 onwards based on a review of the likely leavers\starters numbers</w:t>
      </w:r>
    </w:p>
    <w:p w:rsidR="004C6D2D" w:rsidRDefault="004C6D2D" w:rsidP="00596B3F">
      <w:pPr>
        <w:pStyle w:val="ListParagraph"/>
        <w:numPr>
          <w:ilvl w:val="0"/>
          <w:numId w:val="5"/>
        </w:numPr>
      </w:pPr>
      <w:r>
        <w:t>Added £4,600 to 2019-20 income based on predicted Post Lac funding following census</w:t>
      </w:r>
    </w:p>
    <w:p w:rsidR="00C6284F" w:rsidRDefault="00C6284F" w:rsidP="00596B3F">
      <w:pPr>
        <w:pStyle w:val="ListParagraph"/>
        <w:numPr>
          <w:ilvl w:val="0"/>
          <w:numId w:val="5"/>
        </w:numPr>
      </w:pPr>
      <w:r>
        <w:t>Added £5,992 to 2019-20 brought forward as per year end adjustments from Jan 2020</w:t>
      </w:r>
    </w:p>
    <w:p w:rsidR="005A2111" w:rsidRPr="00C6284F" w:rsidRDefault="004C6D2D" w:rsidP="00C6284F">
      <w:pPr>
        <w:pStyle w:val="ListParagraph"/>
      </w:pPr>
      <w:r>
        <w:t xml:space="preserve"> </w:t>
      </w: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3B203D" w:rsidP="00596B3F">
      <w:pPr>
        <w:pStyle w:val="ListParagraph"/>
        <w:numPr>
          <w:ilvl w:val="0"/>
          <w:numId w:val="6"/>
        </w:numPr>
      </w:pPr>
      <w:r>
        <w:t>Most up to date</w:t>
      </w:r>
      <w:r w:rsidR="00CD6F2F">
        <w:t xml:space="preserve"> predicted staffing model for </w:t>
      </w:r>
      <w:r w:rsidR="00421CA7">
        <w:t>2019-20</w:t>
      </w:r>
      <w:r w:rsidR="006C5D6B">
        <w:t xml:space="preserve"> </w:t>
      </w:r>
      <w:r w:rsidR="000B22A6">
        <w:t xml:space="preserve">onwards </w:t>
      </w:r>
      <w:r w:rsidR="00CD6F2F">
        <w:t>has been used to calculate staffing costs</w:t>
      </w:r>
    </w:p>
    <w:p w:rsidR="00596B3F" w:rsidRDefault="006C5D6B" w:rsidP="00596B3F">
      <w:pPr>
        <w:pStyle w:val="ListParagraph"/>
        <w:numPr>
          <w:ilvl w:val="0"/>
          <w:numId w:val="6"/>
        </w:numPr>
      </w:pPr>
      <w:r>
        <w:t>20</w:t>
      </w:r>
      <w:r w:rsidR="000B22A6">
        <w:t>19-20</w:t>
      </w:r>
      <w:r w:rsidR="007E7C83">
        <w:t xml:space="preserve"> onwards, support staff pay rises forecast at 2%</w:t>
      </w:r>
    </w:p>
    <w:p w:rsidR="0028373D" w:rsidRDefault="006C5D6B" w:rsidP="0028373D">
      <w:pPr>
        <w:pStyle w:val="ListParagraph"/>
        <w:numPr>
          <w:ilvl w:val="0"/>
          <w:numId w:val="6"/>
        </w:numPr>
      </w:pPr>
      <w:r>
        <w:t>20</w:t>
      </w:r>
      <w:r w:rsidR="00421CA7">
        <w:t>19</w:t>
      </w:r>
      <w:r w:rsidR="0028373D">
        <w:t>-20 onwards, Te</w:t>
      </w:r>
      <w:r>
        <w:t>achers pay rises forecast at 2</w:t>
      </w:r>
      <w:r w:rsidR="000B22A6">
        <w:t>.75</w:t>
      </w:r>
      <w:r>
        <w:t>%</w:t>
      </w:r>
      <w:r w:rsidR="000B22A6">
        <w:t xml:space="preserve"> </w:t>
      </w:r>
    </w:p>
    <w:p w:rsidR="00C6284F" w:rsidRDefault="00C6284F" w:rsidP="0028373D">
      <w:pPr>
        <w:pStyle w:val="ListParagraph"/>
        <w:numPr>
          <w:ilvl w:val="0"/>
          <w:numId w:val="6"/>
        </w:numPr>
      </w:pPr>
      <w:r>
        <w:t>Staff adjustments for 2019-20 to Jan have been included</w:t>
      </w:r>
    </w:p>
    <w:p w:rsidR="0000030D" w:rsidRDefault="0000030D" w:rsidP="0028373D">
      <w:pPr>
        <w:pStyle w:val="ListParagraph"/>
        <w:numPr>
          <w:ilvl w:val="0"/>
          <w:numId w:val="6"/>
        </w:numPr>
      </w:pPr>
      <w:r>
        <w:t xml:space="preserve">Expected additional staff needs for </w:t>
      </w:r>
      <w:r w:rsidR="003B203D">
        <w:t xml:space="preserve">2020-21 </w:t>
      </w:r>
      <w:r>
        <w:t>have been included</w:t>
      </w:r>
    </w:p>
    <w:p w:rsidR="0000030D" w:rsidRDefault="0000030D" w:rsidP="0028373D">
      <w:pPr>
        <w:pStyle w:val="ListParagraph"/>
        <w:numPr>
          <w:ilvl w:val="0"/>
          <w:numId w:val="6"/>
        </w:numPr>
      </w:pPr>
      <w:r>
        <w:t xml:space="preserve">2021-22 </w:t>
      </w:r>
      <w:r w:rsidR="00C6284F">
        <w:t>shows 1 Deputy Head cost removed and replaced with 1 teacher cost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Astro sinking fund contributions re-distributed to allow total to be reached in an affordable way</w:t>
      </w:r>
    </w:p>
    <w:p w:rsidR="00C6284F" w:rsidRDefault="00C6284F" w:rsidP="00596B3F">
      <w:pPr>
        <w:pStyle w:val="ListParagraph"/>
        <w:numPr>
          <w:ilvl w:val="0"/>
          <w:numId w:val="6"/>
        </w:numPr>
      </w:pPr>
      <w:r>
        <w:t>2019-20 expenditure adjustments reflected in Virements 2-11 are included</w:t>
      </w:r>
    </w:p>
    <w:p w:rsidR="00CD6F2F" w:rsidRDefault="00CD6F2F" w:rsidP="009B7A94">
      <w:pPr>
        <w:pStyle w:val="ListParagraph"/>
        <w:ind w:left="0"/>
      </w:pPr>
    </w:p>
    <w:p w:rsidR="004D29F6" w:rsidRDefault="004D29F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Comparison to previous forecast</w:t>
      </w:r>
      <w:r w:rsidR="000B22A6">
        <w:rPr>
          <w:b/>
          <w:u w:val="single"/>
        </w:rPr>
        <w:t xml:space="preserve"> (</w:t>
      </w:r>
      <w:r w:rsidR="007C47DF">
        <w:rPr>
          <w:b/>
          <w:u w:val="single"/>
        </w:rPr>
        <w:t>November 2019</w:t>
      </w:r>
      <w:r w:rsidR="000B22A6">
        <w:rPr>
          <w:b/>
          <w:u w:val="single"/>
        </w:rPr>
        <w:t>)</w:t>
      </w:r>
      <w:r w:rsidR="007E757E">
        <w:rPr>
          <w:b/>
          <w:u w:val="single"/>
        </w:rPr>
        <w:t xml:space="preserve"> – Main Variations</w:t>
      </w:r>
    </w:p>
    <w:p w:rsidR="004D29F6" w:rsidRDefault="004D29F6" w:rsidP="009B7A94">
      <w:pPr>
        <w:pStyle w:val="ListParagraph"/>
        <w:ind w:left="0"/>
        <w:rPr>
          <w:b/>
          <w:u w:val="single"/>
        </w:rPr>
      </w:pPr>
    </w:p>
    <w:p w:rsidR="004D29F6" w:rsidRDefault="00C842E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Income</w:t>
      </w:r>
    </w:p>
    <w:p w:rsidR="00C842E6" w:rsidRDefault="00C842E6" w:rsidP="009B7A94">
      <w:pPr>
        <w:pStyle w:val="ListParagraph"/>
        <w:ind w:left="0"/>
        <w:rPr>
          <w:b/>
          <w:u w:val="single"/>
        </w:rPr>
      </w:pPr>
    </w:p>
    <w:p w:rsidR="007C47DF" w:rsidRPr="007C47DF" w:rsidRDefault="007C47DF" w:rsidP="009B7A94">
      <w:pPr>
        <w:pStyle w:val="ListParagraph"/>
        <w:ind w:left="0"/>
      </w:pPr>
      <w:r w:rsidRPr="007C47DF">
        <w:t>2019-20</w:t>
      </w:r>
    </w:p>
    <w:p w:rsidR="007E757E" w:rsidRDefault="007C47DF" w:rsidP="007C47DF">
      <w:pPr>
        <w:pStyle w:val="ListParagraph"/>
        <w:numPr>
          <w:ilvl w:val="0"/>
          <w:numId w:val="15"/>
        </w:numPr>
      </w:pPr>
      <w:r>
        <w:t>brought forward increased by £5,992</w:t>
      </w:r>
    </w:p>
    <w:p w:rsidR="007C47DF" w:rsidRDefault="007C47DF" w:rsidP="007C47DF">
      <w:pPr>
        <w:pStyle w:val="ListParagraph"/>
        <w:numPr>
          <w:ilvl w:val="0"/>
          <w:numId w:val="15"/>
        </w:numPr>
      </w:pPr>
      <w:r>
        <w:t>PP funding increased by £4,600 post Lac</w:t>
      </w:r>
    </w:p>
    <w:p w:rsidR="007C47DF" w:rsidRDefault="007C47DF" w:rsidP="007C47DF">
      <w:pPr>
        <w:pStyle w:val="ListParagraph"/>
        <w:numPr>
          <w:ilvl w:val="0"/>
          <w:numId w:val="15"/>
        </w:numPr>
      </w:pPr>
      <w:r>
        <w:t>SEN grant £20,000</w:t>
      </w:r>
    </w:p>
    <w:p w:rsidR="00EE539F" w:rsidRDefault="00EE539F" w:rsidP="00EE539F">
      <w:pPr>
        <w:pStyle w:val="ListParagraph"/>
      </w:pPr>
    </w:p>
    <w:p w:rsidR="007C47DF" w:rsidRDefault="007C47DF" w:rsidP="007C47DF">
      <w:r>
        <w:t>2020-21 onwards</w:t>
      </w:r>
    </w:p>
    <w:p w:rsidR="007C47DF" w:rsidRDefault="007C47DF" w:rsidP="007C47DF">
      <w:pPr>
        <w:pStyle w:val="ListParagraph"/>
        <w:numPr>
          <w:ilvl w:val="0"/>
          <w:numId w:val="16"/>
        </w:numPr>
      </w:pPr>
      <w:r>
        <w:t>GAG increased to reflect updated AWPU (£27,263 in 2020-21)</w:t>
      </w:r>
    </w:p>
    <w:p w:rsidR="007C47DF" w:rsidRDefault="00EE539F" w:rsidP="007C47DF">
      <w:pPr>
        <w:pStyle w:val="ListParagraph"/>
        <w:numPr>
          <w:ilvl w:val="0"/>
          <w:numId w:val="16"/>
        </w:numPr>
      </w:pPr>
      <w:r>
        <w:t>PP increased by £11,725 following review of forecast numbers of leavers\starters</w:t>
      </w:r>
    </w:p>
    <w:p w:rsidR="00EE539F" w:rsidRDefault="00EE539F" w:rsidP="007C47DF">
      <w:pPr>
        <w:pStyle w:val="ListParagraph"/>
        <w:numPr>
          <w:ilvl w:val="0"/>
          <w:numId w:val="16"/>
        </w:numPr>
      </w:pPr>
      <w:r>
        <w:t>6</w:t>
      </w:r>
      <w:r w:rsidRPr="00EE539F">
        <w:rPr>
          <w:vertAlign w:val="superscript"/>
        </w:rPr>
        <w:t>th</w:t>
      </w:r>
      <w:r>
        <w:t xml:space="preserve"> form funding increased by £42k for 2020-21 following a review using newly released toolkit</w:t>
      </w:r>
    </w:p>
    <w:p w:rsidR="00EE539F" w:rsidRDefault="00EE539F" w:rsidP="007C47DF">
      <w:pPr>
        <w:pStyle w:val="ListParagraph"/>
        <w:numPr>
          <w:ilvl w:val="0"/>
          <w:numId w:val="16"/>
        </w:numPr>
      </w:pPr>
      <w:r>
        <w:t>2020-21 Apprenticeship Grant £10,000 added</w:t>
      </w:r>
    </w:p>
    <w:p w:rsidR="007C47DF" w:rsidRDefault="007C47DF" w:rsidP="007C47DF"/>
    <w:p w:rsidR="00EE539F" w:rsidRDefault="00EE539F" w:rsidP="00AD650C">
      <w:pPr>
        <w:rPr>
          <w:b/>
          <w:u w:val="single"/>
        </w:rPr>
      </w:pPr>
    </w:p>
    <w:p w:rsidR="00EE539F" w:rsidRDefault="00EE539F" w:rsidP="00AD650C">
      <w:pPr>
        <w:rPr>
          <w:b/>
          <w:u w:val="single"/>
        </w:rPr>
      </w:pPr>
    </w:p>
    <w:p w:rsidR="00EE539F" w:rsidRDefault="00EE539F" w:rsidP="00AD650C">
      <w:pPr>
        <w:rPr>
          <w:b/>
          <w:u w:val="single"/>
        </w:rPr>
      </w:pPr>
    </w:p>
    <w:p w:rsidR="00EE539F" w:rsidRDefault="00EE539F" w:rsidP="00AD650C">
      <w:pPr>
        <w:rPr>
          <w:b/>
          <w:u w:val="single"/>
        </w:rPr>
      </w:pPr>
    </w:p>
    <w:p w:rsidR="00AD650C" w:rsidRPr="00AD650C" w:rsidRDefault="00AD650C" w:rsidP="00AD650C">
      <w:pPr>
        <w:rPr>
          <w:b/>
          <w:u w:val="single"/>
        </w:rPr>
      </w:pPr>
      <w:r w:rsidRPr="00AD650C">
        <w:rPr>
          <w:b/>
          <w:u w:val="single"/>
        </w:rPr>
        <w:lastRenderedPageBreak/>
        <w:t>Expenditure</w:t>
      </w:r>
    </w:p>
    <w:p w:rsidR="00AD650C" w:rsidRDefault="00AD650C" w:rsidP="00AD650C"/>
    <w:p w:rsidR="00EE539F" w:rsidRDefault="00EE539F" w:rsidP="00AD650C">
      <w:r>
        <w:t>2019-20</w:t>
      </w:r>
    </w:p>
    <w:p w:rsidR="00EE539F" w:rsidRDefault="00EE539F" w:rsidP="00EE539F">
      <w:pPr>
        <w:pStyle w:val="ListParagraph"/>
        <w:numPr>
          <w:ilvl w:val="0"/>
          <w:numId w:val="17"/>
        </w:numPr>
      </w:pPr>
      <w:r>
        <w:t>Teaching staff costs increased by £14k to reflect in year changes</w:t>
      </w:r>
    </w:p>
    <w:p w:rsidR="00EE539F" w:rsidRDefault="00EE539F" w:rsidP="00EE539F">
      <w:pPr>
        <w:pStyle w:val="ListParagraph"/>
        <w:numPr>
          <w:ilvl w:val="0"/>
          <w:numId w:val="17"/>
        </w:numPr>
      </w:pPr>
      <w:r>
        <w:t>Support staff costs reduced £4k to reflect in year changes</w:t>
      </w:r>
    </w:p>
    <w:p w:rsidR="00EE539F" w:rsidRDefault="00EE539F" w:rsidP="00EE539F">
      <w:pPr>
        <w:pStyle w:val="ListParagraph"/>
        <w:numPr>
          <w:ilvl w:val="0"/>
          <w:numId w:val="17"/>
        </w:numPr>
      </w:pPr>
      <w:r>
        <w:t>Expenditure for Virements 2-11 added</w:t>
      </w:r>
    </w:p>
    <w:p w:rsidR="00EE539F" w:rsidRDefault="00EE539F" w:rsidP="00EE539F">
      <w:pPr>
        <w:pStyle w:val="ListParagraph"/>
      </w:pPr>
    </w:p>
    <w:p w:rsidR="00EE539F" w:rsidRDefault="00EE539F" w:rsidP="00EE539F">
      <w:r>
        <w:t>2020-21 onwards</w:t>
      </w:r>
    </w:p>
    <w:p w:rsidR="00EE539F" w:rsidRDefault="00EE539F" w:rsidP="00EE539F">
      <w:pPr>
        <w:pStyle w:val="ListParagraph"/>
        <w:numPr>
          <w:ilvl w:val="0"/>
          <w:numId w:val="18"/>
        </w:numPr>
      </w:pPr>
      <w:r>
        <w:t>2020-21 Teaching staff costs increased by £80k to reflect latest forecast requirements</w:t>
      </w:r>
    </w:p>
    <w:p w:rsidR="00EE539F" w:rsidRDefault="00EE539F" w:rsidP="00EE539F">
      <w:pPr>
        <w:pStyle w:val="ListParagraph"/>
        <w:numPr>
          <w:ilvl w:val="0"/>
          <w:numId w:val="18"/>
        </w:numPr>
      </w:pPr>
      <w:r>
        <w:t>PP staffing costs expenditure increased £14k to reflect increased income being spent</w:t>
      </w:r>
    </w:p>
    <w:p w:rsidR="00BF7E4A" w:rsidRDefault="00BF7E4A" w:rsidP="009B7A94">
      <w:pPr>
        <w:pStyle w:val="ListParagraph"/>
        <w:ind w:left="0"/>
        <w:rPr>
          <w:b/>
          <w:u w:val="single"/>
        </w:rPr>
      </w:pPr>
    </w:p>
    <w:p w:rsidR="009B7A94" w:rsidRPr="009B7A94" w:rsidRDefault="008B12D7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Risks &amp; Opportunities</w:t>
      </w:r>
    </w:p>
    <w:p w:rsidR="009B7A94" w:rsidRDefault="009B7A94" w:rsidP="009B7A94">
      <w:pPr>
        <w:pStyle w:val="ListParagraph"/>
        <w:ind w:left="0"/>
      </w:pP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We must report to the schools forum each year to receiv</w:t>
      </w:r>
      <w:r w:rsidR="000B22A6">
        <w:t xml:space="preserve">e the falling rolls allocation so </w:t>
      </w:r>
      <w:r>
        <w:t>the £75,000 for 2019-20 will need to be evidenced and agreed.</w:t>
      </w:r>
    </w:p>
    <w:p w:rsidR="00FA6D89" w:rsidRDefault="00EE539F" w:rsidP="007C6893">
      <w:pPr>
        <w:pStyle w:val="ListParagraph"/>
        <w:numPr>
          <w:ilvl w:val="0"/>
          <w:numId w:val="7"/>
        </w:numPr>
      </w:pPr>
      <w:r>
        <w:t>Pupil Premium numbers for</w:t>
      </w:r>
      <w:r w:rsidR="000B22A6">
        <w:t xml:space="preserve"> 20</w:t>
      </w:r>
      <w:r w:rsidR="0078196D">
        <w:t>20</w:t>
      </w:r>
      <w:r w:rsidR="000B22A6">
        <w:t>-21</w:t>
      </w:r>
      <w:r w:rsidR="007C6893">
        <w:t xml:space="preserve"> </w:t>
      </w:r>
      <w:r w:rsidR="0078196D">
        <w:t>are estimated so could vary</w:t>
      </w:r>
    </w:p>
    <w:p w:rsidR="008B12D7" w:rsidRDefault="00EE539F" w:rsidP="007C6893">
      <w:pPr>
        <w:pStyle w:val="ListParagraph"/>
        <w:numPr>
          <w:ilvl w:val="0"/>
          <w:numId w:val="7"/>
        </w:numPr>
      </w:pPr>
      <w:r>
        <w:t>E</w:t>
      </w:r>
      <w:r w:rsidR="008B12D7">
        <w:t>xclusions\referrals could add cos</w:t>
      </w:r>
      <w:r>
        <w:t>ts for 2020-21 (and beyond)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t>Support staff pay deal has not been agreed and could vary from the 2% budgeted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t>GAG funding could come in higher if rates and weigh</w:t>
      </w:r>
      <w:r w:rsidR="00D855BA">
        <w:t>tings remain as 2019-20 figures. (or lower if huge variation in rates)</w:t>
      </w:r>
    </w:p>
    <w:p w:rsidR="000B22A6" w:rsidRDefault="0078196D" w:rsidP="007C6893">
      <w:pPr>
        <w:pStyle w:val="ListParagraph"/>
        <w:numPr>
          <w:ilvl w:val="0"/>
          <w:numId w:val="7"/>
        </w:numPr>
      </w:pPr>
      <w:r>
        <w:t>Pension and Pay Grants have been calculated using advice and tool</w:t>
      </w:r>
      <w:r w:rsidR="00EE539F">
        <w:t>s</w:t>
      </w:r>
      <w:r>
        <w:t xml:space="preserve"> on ESFA website but actual figures have not been released</w:t>
      </w:r>
      <w:r w:rsidR="00EE539F">
        <w:t xml:space="preserve"> yet</w:t>
      </w:r>
    </w:p>
    <w:p w:rsidR="00EE539F" w:rsidRDefault="00D855BA" w:rsidP="007C6893">
      <w:pPr>
        <w:pStyle w:val="ListParagraph"/>
        <w:numPr>
          <w:ilvl w:val="0"/>
          <w:numId w:val="7"/>
        </w:numPr>
      </w:pPr>
      <w:r>
        <w:t>6</w:t>
      </w:r>
      <w:r w:rsidRPr="00D855BA">
        <w:rPr>
          <w:vertAlign w:val="superscript"/>
        </w:rPr>
        <w:t>th</w:t>
      </w:r>
      <w:r>
        <w:t xml:space="preserve"> form funding has been forecast using the newly released toolkit, actual allocation could vary.</w:t>
      </w:r>
    </w:p>
    <w:p w:rsidR="00D855BA" w:rsidRDefault="00D855BA" w:rsidP="007C6893">
      <w:pPr>
        <w:pStyle w:val="ListParagraph"/>
        <w:numPr>
          <w:ilvl w:val="0"/>
          <w:numId w:val="7"/>
        </w:numPr>
      </w:pPr>
      <w:r>
        <w:t>Future pay rises for Teaching staff, and the funding supplied by the ESFA to cover them, could vary from the 2.75%</w:t>
      </w:r>
    </w:p>
    <w:p w:rsidR="007C52CB" w:rsidRDefault="007C52CB" w:rsidP="007C6893">
      <w:pPr>
        <w:pStyle w:val="ListParagraph"/>
        <w:numPr>
          <w:ilvl w:val="0"/>
          <w:numId w:val="7"/>
        </w:numPr>
      </w:pPr>
      <w:r>
        <w:t>Pay rises for Support staff could be higher than the 2% budgeted and are unlikely to be funded by ESFA</w:t>
      </w:r>
    </w:p>
    <w:p w:rsidR="00D855BA" w:rsidRDefault="00D855BA" w:rsidP="007C6893">
      <w:pPr>
        <w:pStyle w:val="ListParagraph"/>
        <w:numPr>
          <w:ilvl w:val="0"/>
          <w:numId w:val="7"/>
        </w:numPr>
      </w:pPr>
      <w:r>
        <w:t>LGPS pension contributions look set to increase from 24.3% to 25% from April 2020</w:t>
      </w:r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9F" w:rsidRDefault="00EE539F" w:rsidP="002F4FDE">
      <w:r>
        <w:separator/>
      </w:r>
    </w:p>
  </w:endnote>
  <w:endnote w:type="continuationSeparator" w:id="0">
    <w:p w:rsidR="00EE539F" w:rsidRDefault="00EE539F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9F" w:rsidRPr="002F4FDE" w:rsidRDefault="00EE53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9F" w:rsidRDefault="00EE539F" w:rsidP="002F4FDE">
      <w:r>
        <w:separator/>
      </w:r>
    </w:p>
  </w:footnote>
  <w:footnote w:type="continuationSeparator" w:id="0">
    <w:p w:rsidR="00EE539F" w:rsidRDefault="00EE539F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0F7"/>
    <w:multiLevelType w:val="hybridMultilevel"/>
    <w:tmpl w:val="FEB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3520"/>
    <w:multiLevelType w:val="hybridMultilevel"/>
    <w:tmpl w:val="9A88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190"/>
    <w:multiLevelType w:val="hybridMultilevel"/>
    <w:tmpl w:val="1D1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13E"/>
    <w:multiLevelType w:val="hybridMultilevel"/>
    <w:tmpl w:val="4F70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0658"/>
    <w:multiLevelType w:val="hybridMultilevel"/>
    <w:tmpl w:val="1C90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0488"/>
    <w:multiLevelType w:val="hybridMultilevel"/>
    <w:tmpl w:val="2D3C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81722"/>
    <w:multiLevelType w:val="hybridMultilevel"/>
    <w:tmpl w:val="2E4C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2A8E"/>
    <w:multiLevelType w:val="hybridMultilevel"/>
    <w:tmpl w:val="A30C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5891"/>
    <w:multiLevelType w:val="hybridMultilevel"/>
    <w:tmpl w:val="D732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036F3"/>
    <w:multiLevelType w:val="hybridMultilevel"/>
    <w:tmpl w:val="812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C79E7"/>
    <w:multiLevelType w:val="hybridMultilevel"/>
    <w:tmpl w:val="B42C80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0030D"/>
    <w:rsid w:val="00015E76"/>
    <w:rsid w:val="00023093"/>
    <w:rsid w:val="00062F9C"/>
    <w:rsid w:val="00080628"/>
    <w:rsid w:val="000A757B"/>
    <w:rsid w:val="000B22A6"/>
    <w:rsid w:val="000B2DFD"/>
    <w:rsid w:val="000B4892"/>
    <w:rsid w:val="000C4B8F"/>
    <w:rsid w:val="000C6A65"/>
    <w:rsid w:val="001141E0"/>
    <w:rsid w:val="00115756"/>
    <w:rsid w:val="001305A5"/>
    <w:rsid w:val="00153349"/>
    <w:rsid w:val="00181F82"/>
    <w:rsid w:val="001852BA"/>
    <w:rsid w:val="001B3ED1"/>
    <w:rsid w:val="001E088D"/>
    <w:rsid w:val="00222FCC"/>
    <w:rsid w:val="00240C26"/>
    <w:rsid w:val="0024766F"/>
    <w:rsid w:val="0028373D"/>
    <w:rsid w:val="002A4087"/>
    <w:rsid w:val="002D0A41"/>
    <w:rsid w:val="002D77A0"/>
    <w:rsid w:val="002F181A"/>
    <w:rsid w:val="002F4FDE"/>
    <w:rsid w:val="003210EA"/>
    <w:rsid w:val="00327B8D"/>
    <w:rsid w:val="00352EF6"/>
    <w:rsid w:val="003974C7"/>
    <w:rsid w:val="003B0E9A"/>
    <w:rsid w:val="003B203D"/>
    <w:rsid w:val="003C6ADB"/>
    <w:rsid w:val="003E7850"/>
    <w:rsid w:val="00421CA7"/>
    <w:rsid w:val="00435B19"/>
    <w:rsid w:val="004473B3"/>
    <w:rsid w:val="004B65BE"/>
    <w:rsid w:val="004C6D2D"/>
    <w:rsid w:val="004D29F6"/>
    <w:rsid w:val="004D733F"/>
    <w:rsid w:val="004E0544"/>
    <w:rsid w:val="004F5E87"/>
    <w:rsid w:val="0055124A"/>
    <w:rsid w:val="005535AD"/>
    <w:rsid w:val="00596B3F"/>
    <w:rsid w:val="005A2111"/>
    <w:rsid w:val="005B4B9F"/>
    <w:rsid w:val="005E511E"/>
    <w:rsid w:val="00601449"/>
    <w:rsid w:val="00614FE2"/>
    <w:rsid w:val="006308D4"/>
    <w:rsid w:val="006334F6"/>
    <w:rsid w:val="006375A5"/>
    <w:rsid w:val="0064735A"/>
    <w:rsid w:val="00661902"/>
    <w:rsid w:val="00676181"/>
    <w:rsid w:val="00684633"/>
    <w:rsid w:val="0069048D"/>
    <w:rsid w:val="0069273F"/>
    <w:rsid w:val="00697747"/>
    <w:rsid w:val="006A5402"/>
    <w:rsid w:val="006A5521"/>
    <w:rsid w:val="006B34B1"/>
    <w:rsid w:val="006C5D6B"/>
    <w:rsid w:val="006E00BA"/>
    <w:rsid w:val="0072043F"/>
    <w:rsid w:val="00747AF6"/>
    <w:rsid w:val="00765411"/>
    <w:rsid w:val="0077721C"/>
    <w:rsid w:val="0078196D"/>
    <w:rsid w:val="007A2723"/>
    <w:rsid w:val="007A7156"/>
    <w:rsid w:val="007B4D57"/>
    <w:rsid w:val="007C47DF"/>
    <w:rsid w:val="007C52CB"/>
    <w:rsid w:val="007C5D33"/>
    <w:rsid w:val="007C6893"/>
    <w:rsid w:val="007D044B"/>
    <w:rsid w:val="007E757E"/>
    <w:rsid w:val="007E7C83"/>
    <w:rsid w:val="007F639D"/>
    <w:rsid w:val="00815992"/>
    <w:rsid w:val="00834BCD"/>
    <w:rsid w:val="008516BB"/>
    <w:rsid w:val="0086541D"/>
    <w:rsid w:val="00884343"/>
    <w:rsid w:val="00893CA2"/>
    <w:rsid w:val="008B12D7"/>
    <w:rsid w:val="008B494A"/>
    <w:rsid w:val="008C2179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23350"/>
    <w:rsid w:val="00A268F5"/>
    <w:rsid w:val="00A3097E"/>
    <w:rsid w:val="00A6079D"/>
    <w:rsid w:val="00A9234F"/>
    <w:rsid w:val="00A96390"/>
    <w:rsid w:val="00AA255A"/>
    <w:rsid w:val="00AD650C"/>
    <w:rsid w:val="00AF1940"/>
    <w:rsid w:val="00B02956"/>
    <w:rsid w:val="00B206E9"/>
    <w:rsid w:val="00B325D7"/>
    <w:rsid w:val="00B85491"/>
    <w:rsid w:val="00BA4E3C"/>
    <w:rsid w:val="00BF7E4A"/>
    <w:rsid w:val="00C611A6"/>
    <w:rsid w:val="00C6284F"/>
    <w:rsid w:val="00C67465"/>
    <w:rsid w:val="00C842E6"/>
    <w:rsid w:val="00C878E4"/>
    <w:rsid w:val="00CC3AD7"/>
    <w:rsid w:val="00CD6F2F"/>
    <w:rsid w:val="00CE0700"/>
    <w:rsid w:val="00D02342"/>
    <w:rsid w:val="00D1033B"/>
    <w:rsid w:val="00D42202"/>
    <w:rsid w:val="00D46EDF"/>
    <w:rsid w:val="00D855BA"/>
    <w:rsid w:val="00DB20D8"/>
    <w:rsid w:val="00DC713B"/>
    <w:rsid w:val="00DF0B83"/>
    <w:rsid w:val="00E43795"/>
    <w:rsid w:val="00E72835"/>
    <w:rsid w:val="00E73B6D"/>
    <w:rsid w:val="00E92B32"/>
    <w:rsid w:val="00EE1E7A"/>
    <w:rsid w:val="00EE539F"/>
    <w:rsid w:val="00F14240"/>
    <w:rsid w:val="00F2600B"/>
    <w:rsid w:val="00F43C79"/>
    <w:rsid w:val="00F55735"/>
    <w:rsid w:val="00FA2BC7"/>
    <w:rsid w:val="00FA2CE6"/>
    <w:rsid w:val="00FA6D89"/>
    <w:rsid w:val="00FB61F0"/>
    <w:rsid w:val="00FC2A97"/>
    <w:rsid w:val="00FE0D23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36E2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  <w:style w:type="table" w:styleId="TableGrid">
    <w:name w:val="Table Grid"/>
    <w:basedOn w:val="TableNormal"/>
    <w:uiPriority w:val="39"/>
    <w:rsid w:val="004D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4A9ADCAD</Template>
  <TotalTime>81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15</cp:revision>
  <cp:lastPrinted>2020-02-07T16:15:00Z</cp:lastPrinted>
  <dcterms:created xsi:type="dcterms:W3CDTF">2019-11-25T15:27:00Z</dcterms:created>
  <dcterms:modified xsi:type="dcterms:W3CDTF">2020-02-07T16:17:00Z</dcterms:modified>
</cp:coreProperties>
</file>