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>
        <w:rPr>
          <w:b/>
          <w:sz w:val="32"/>
          <w:szCs w:val="32"/>
          <w:u w:val="single"/>
        </w:rPr>
        <w:t xml:space="preserve"> report to end March 2017 </w:t>
      </w:r>
    </w:p>
    <w:p w:rsidR="003C366F" w:rsidRDefault="003C366F"/>
    <w:p w:rsidR="00F9500C" w:rsidRDefault="00F9500C"/>
    <w:p w:rsidR="008A3AB8" w:rsidRDefault="008A3AB8">
      <w:r>
        <w:t>Overall</w:t>
      </w:r>
      <w:r w:rsidR="00323B7D">
        <w:t>,</w:t>
      </w:r>
      <w:r>
        <w:t xml:space="preserve"> </w:t>
      </w:r>
      <w:proofErr w:type="spellStart"/>
      <w:r>
        <w:t>cashflow</w:t>
      </w:r>
      <w:proofErr w:type="spellEnd"/>
      <w:r>
        <w:t xml:space="preserve"> is stil</w:t>
      </w:r>
      <w:r w:rsidR="00F9211E">
        <w:t>l looking good</w:t>
      </w:r>
      <w:r w:rsidR="00DB5CBA">
        <w:t xml:space="preserve"> for the year with</w:t>
      </w:r>
      <w:r>
        <w:t xml:space="preserve"> </w:t>
      </w:r>
      <w:r w:rsidR="00DB5CBA">
        <w:t>March\April</w:t>
      </w:r>
      <w:r>
        <w:t xml:space="preserve"> still looking to be our lowest month</w:t>
      </w:r>
      <w:r w:rsidR="00DB5CBA">
        <w:t>s</w:t>
      </w:r>
      <w:r>
        <w:t xml:space="preserve"> as predicted</w:t>
      </w:r>
      <w:r w:rsidR="00F9211E">
        <w:t>,</w:t>
      </w:r>
      <w:r>
        <w:t xml:space="preserve"> but still within tolerance. </w:t>
      </w:r>
    </w:p>
    <w:p w:rsidR="008A3AB8" w:rsidRDefault="008A3AB8"/>
    <w:p w:rsidR="009E7599" w:rsidRDefault="008A3AB8">
      <w:r>
        <w:t>Since the last report the biggest variances between forecast figures and actuals have been in the “Capitation curriculum” expenditure group</w:t>
      </w:r>
      <w:r w:rsidR="0085217C">
        <w:t>. This is due to the</w:t>
      </w:r>
      <w:r w:rsidR="009E7599">
        <w:t xml:space="preserve"> forecasting</w:t>
      </w:r>
      <w:r w:rsidR="0085217C">
        <w:t xml:space="preserve"> of</w:t>
      </w:r>
      <w:r w:rsidR="009E7599">
        <w:t xml:space="preserve"> the majority of exam entry costs coming out in June but they were actually paid out in March. </w:t>
      </w:r>
    </w:p>
    <w:p w:rsidR="009E7599" w:rsidRDefault="009E7599"/>
    <w:p w:rsidR="009E7599" w:rsidRDefault="009E7599">
      <w:r>
        <w:t>The “Other supplies and services” expenditure group has also varied bit from forecast. This is due mainly to catering maintenance costs and the timings of some subscription and licen</w:t>
      </w:r>
      <w:r w:rsidR="0085217C">
        <w:t>se payments being different from</w:t>
      </w:r>
      <w:r>
        <w:t xml:space="preserve"> expected. </w:t>
      </w:r>
    </w:p>
    <w:p w:rsidR="004164F4" w:rsidRDefault="004164F4"/>
    <w:p w:rsidR="004164F4" w:rsidRDefault="004164F4">
      <w:r>
        <w:t>The “School budget share” (EFA income) was lower in March as it is reduced for the Salix loan repayment. It will be back to normal in April.</w:t>
      </w:r>
    </w:p>
    <w:p w:rsidR="004164F4" w:rsidRDefault="004164F4"/>
    <w:p w:rsidR="004164F4" w:rsidRDefault="004164F4">
      <w:r>
        <w:t>The “M</w:t>
      </w:r>
      <w:r w:rsidR="00710AEF">
        <w:t xml:space="preserve">isc income\Bank interest” is much higher than expected </w:t>
      </w:r>
      <w:r>
        <w:t>in Mar</w:t>
      </w:r>
      <w:r w:rsidR="00710AEF">
        <w:t>ch</w:t>
      </w:r>
      <w:bookmarkStart w:id="0" w:name="_GoBack"/>
      <w:bookmarkEnd w:id="0"/>
      <w:r>
        <w:t xml:space="preserve"> as we received the bursary funding for the Combined Cadet Force.</w:t>
      </w:r>
    </w:p>
    <w:p w:rsidR="006B0282" w:rsidRDefault="006B0282"/>
    <w:p w:rsidR="006B0282" w:rsidRDefault="006B0282">
      <w:r>
        <w:t xml:space="preserve">“Pupil premium” income was higher than expected in March as we received an additional £5,000 for the Year 7 </w:t>
      </w:r>
      <w:r w:rsidR="003427BC">
        <w:t>catch-up</w:t>
      </w:r>
      <w:r>
        <w:t xml:space="preserve"> funding over what we had budgeted for.</w:t>
      </w:r>
    </w:p>
    <w:p w:rsidR="009E7599" w:rsidRDefault="009E7599"/>
    <w:p w:rsidR="009E7599" w:rsidRDefault="009E7599">
      <w:r>
        <w:t>All of these factors will be taken into account for future forecasts</w:t>
      </w:r>
      <w:r w:rsidR="0085217C">
        <w:t xml:space="preserve"> and h</w:t>
      </w:r>
      <w:r>
        <w:t>aving a full years’ cashflow data will also help when forecasting for next year.</w:t>
      </w:r>
    </w:p>
    <w:p w:rsidR="009E7599" w:rsidRDefault="009E7599"/>
    <w:p w:rsidR="0085217C" w:rsidRDefault="009E7599">
      <w:r>
        <w:t>For next year I am still planning on breaking down some categories such as “Misc income &amp; Bank interest”, “Capitation curriculum”, and “Trip income/expenditure”</w:t>
      </w:r>
      <w:r w:rsidR="0085217C">
        <w:t>,</w:t>
      </w:r>
      <w:r>
        <w:t xml:space="preserve"> to match categories on the budget more closely</w:t>
      </w:r>
      <w:r w:rsidR="0085217C">
        <w:t>. This will also make comparisons between expected and actual income/expenditure more accurate and meaningful.</w:t>
      </w:r>
    </w:p>
    <w:p w:rsidR="0085217C" w:rsidRDefault="0085217C"/>
    <w:p w:rsidR="0085217C" w:rsidRDefault="0085217C">
      <w:r>
        <w:t>The cashflow position will be re-forecast at the end of April to take us up to the end of the year.</w:t>
      </w:r>
    </w:p>
    <w:p w:rsidR="0085217C" w:rsidRDefault="0085217C"/>
    <w:p w:rsidR="00785E90" w:rsidRDefault="009E7599">
      <w:r>
        <w:t xml:space="preserve">  </w:t>
      </w:r>
      <w:r w:rsidR="008A3AB8">
        <w:t xml:space="preserve"> </w:t>
      </w:r>
    </w:p>
    <w:p w:rsidR="00785E90" w:rsidRPr="002F4FDE" w:rsidRDefault="00785E90">
      <w:r>
        <w:t xml:space="preserve"> </w:t>
      </w:r>
    </w:p>
    <w:sectPr w:rsidR="00785E90" w:rsidRPr="002F4FD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B3F12"/>
    <w:rsid w:val="00153418"/>
    <w:rsid w:val="00222FCC"/>
    <w:rsid w:val="00224A3D"/>
    <w:rsid w:val="002F0345"/>
    <w:rsid w:val="002F4FDE"/>
    <w:rsid w:val="00323B7D"/>
    <w:rsid w:val="003427BC"/>
    <w:rsid w:val="003C366F"/>
    <w:rsid w:val="004164F4"/>
    <w:rsid w:val="004356FD"/>
    <w:rsid w:val="004D78B5"/>
    <w:rsid w:val="00577992"/>
    <w:rsid w:val="005E6225"/>
    <w:rsid w:val="00601449"/>
    <w:rsid w:val="0064735A"/>
    <w:rsid w:val="0069048D"/>
    <w:rsid w:val="006B0282"/>
    <w:rsid w:val="006E22D1"/>
    <w:rsid w:val="00710AEF"/>
    <w:rsid w:val="007403E7"/>
    <w:rsid w:val="00785E90"/>
    <w:rsid w:val="007F639D"/>
    <w:rsid w:val="0085217C"/>
    <w:rsid w:val="0086541D"/>
    <w:rsid w:val="008913B6"/>
    <w:rsid w:val="008A3AB8"/>
    <w:rsid w:val="008B494A"/>
    <w:rsid w:val="008F21D4"/>
    <w:rsid w:val="00906287"/>
    <w:rsid w:val="00971E0B"/>
    <w:rsid w:val="00993DB1"/>
    <w:rsid w:val="009D1475"/>
    <w:rsid w:val="009E5A83"/>
    <w:rsid w:val="009E7599"/>
    <w:rsid w:val="00A6079D"/>
    <w:rsid w:val="00AA64DA"/>
    <w:rsid w:val="00B5710A"/>
    <w:rsid w:val="00B707FE"/>
    <w:rsid w:val="00B75144"/>
    <w:rsid w:val="00B85491"/>
    <w:rsid w:val="00C611A6"/>
    <w:rsid w:val="00C920FB"/>
    <w:rsid w:val="00C96D15"/>
    <w:rsid w:val="00CB6001"/>
    <w:rsid w:val="00DB5CBA"/>
    <w:rsid w:val="00DC713B"/>
    <w:rsid w:val="00DF0B83"/>
    <w:rsid w:val="00E43795"/>
    <w:rsid w:val="00E821F2"/>
    <w:rsid w:val="00F14240"/>
    <w:rsid w:val="00F9211E"/>
    <w:rsid w:val="00F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4CE3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15</cp:revision>
  <cp:lastPrinted>2016-11-11T16:59:00Z</cp:lastPrinted>
  <dcterms:created xsi:type="dcterms:W3CDTF">2017-04-13T13:41:00Z</dcterms:created>
  <dcterms:modified xsi:type="dcterms:W3CDTF">2017-04-13T16:11:00Z</dcterms:modified>
</cp:coreProperties>
</file>