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32" w:rsidRPr="006037FE" w:rsidRDefault="00DC463F" w:rsidP="006037FE">
      <w:pPr>
        <w:jc w:val="center"/>
        <w:rPr>
          <w:b/>
          <w:sz w:val="28"/>
          <w:szCs w:val="28"/>
          <w:u w:val="single"/>
        </w:rPr>
      </w:pPr>
      <w:r>
        <w:rPr>
          <w:b/>
          <w:sz w:val="28"/>
          <w:szCs w:val="28"/>
          <w:u w:val="single"/>
        </w:rPr>
        <w:t xml:space="preserve">Narrative - </w:t>
      </w:r>
      <w:r w:rsidR="00207731" w:rsidRPr="006037FE">
        <w:rPr>
          <w:b/>
          <w:sz w:val="28"/>
          <w:szCs w:val="28"/>
          <w:u w:val="single"/>
        </w:rPr>
        <w:t>Budget 17-18</w:t>
      </w:r>
      <w:r>
        <w:rPr>
          <w:b/>
          <w:sz w:val="28"/>
          <w:szCs w:val="28"/>
          <w:u w:val="single"/>
        </w:rPr>
        <w:t xml:space="preserve"> and comparison to 16-17</w:t>
      </w:r>
    </w:p>
    <w:p w:rsidR="00207731" w:rsidRDefault="00207731"/>
    <w:p w:rsidR="00207731" w:rsidRDefault="00207731">
      <w:r>
        <w:t>The budget is presented in three parts, Summary, Income</w:t>
      </w:r>
      <w:r w:rsidR="004F3125">
        <w:t xml:space="preserve"> breakdown</w:t>
      </w:r>
      <w:r>
        <w:t>, and Expenditure</w:t>
      </w:r>
      <w:r w:rsidR="004F3125">
        <w:t xml:space="preserve"> breakdown</w:t>
      </w:r>
      <w:r>
        <w:t>.</w:t>
      </w:r>
    </w:p>
    <w:p w:rsidR="00207731" w:rsidRDefault="00207731"/>
    <w:p w:rsidR="00207731" w:rsidRDefault="00207731">
      <w:r>
        <w:t xml:space="preserve">The summary sheet shows: </w:t>
      </w:r>
    </w:p>
    <w:p w:rsidR="00207731" w:rsidRDefault="00207731"/>
    <w:p w:rsidR="00207731" w:rsidRDefault="00207731">
      <w:r w:rsidRPr="006037FE">
        <w:rPr>
          <w:b/>
        </w:rPr>
        <w:t>Income of £6,406,497</w:t>
      </w:r>
      <w:r>
        <w:t xml:space="preserve"> (including £126,000 carry forward from 16-17)</w:t>
      </w:r>
    </w:p>
    <w:p w:rsidR="00207731" w:rsidRDefault="00207731"/>
    <w:p w:rsidR="00207731" w:rsidRPr="006037FE" w:rsidRDefault="00207731">
      <w:pPr>
        <w:rPr>
          <w:b/>
        </w:rPr>
      </w:pPr>
      <w:r w:rsidRPr="006037FE">
        <w:rPr>
          <w:b/>
        </w:rPr>
        <w:t>Expenditure of £6,293.391</w:t>
      </w:r>
    </w:p>
    <w:p w:rsidR="00207731" w:rsidRDefault="00207731"/>
    <w:p w:rsidR="004F3125" w:rsidRPr="004F3125" w:rsidRDefault="00207731">
      <w:pPr>
        <w:rPr>
          <w:b/>
        </w:rPr>
      </w:pPr>
      <w:r w:rsidRPr="006037FE">
        <w:rPr>
          <w:b/>
        </w:rPr>
        <w:t>Contingency (unallo</w:t>
      </w:r>
      <w:r w:rsidR="004F3125">
        <w:rPr>
          <w:b/>
        </w:rPr>
        <w:t>cated) budget of £113,106</w:t>
      </w:r>
    </w:p>
    <w:p w:rsidR="004F3125" w:rsidRDefault="004F3125"/>
    <w:p w:rsidR="006037FE" w:rsidRDefault="006037FE">
      <w:r>
        <w:t>The</w:t>
      </w:r>
      <w:r w:rsidR="00562116">
        <w:t xml:space="preserve"> cost centre</w:t>
      </w:r>
      <w:r>
        <w:t xml:space="preserve"> categories throughout hav</w:t>
      </w:r>
      <w:r w:rsidR="00562116">
        <w:t>e been revised and clarified for ease or working and reporting</w:t>
      </w:r>
      <w:r>
        <w:t xml:space="preserve">. These will tie in more closely with the </w:t>
      </w:r>
      <w:r w:rsidR="00541941">
        <w:t>cash flow</w:t>
      </w:r>
      <w:r>
        <w:t xml:space="preserve"> and hopefully 3 year forecasts next year.</w:t>
      </w:r>
    </w:p>
    <w:p w:rsidR="00541941" w:rsidRDefault="00541941">
      <w:r>
        <w:t>In particular the 16-17 category “Capitation Curriculum” has been broken down into more meaningful sections.</w:t>
      </w:r>
      <w:bookmarkStart w:id="0" w:name="_GoBack"/>
      <w:bookmarkEnd w:id="0"/>
    </w:p>
    <w:p w:rsidR="00562116" w:rsidRDefault="00562116"/>
    <w:p w:rsidR="00562116" w:rsidRDefault="0032148C">
      <w:r>
        <w:t xml:space="preserve">The cost centre budgets have been set using a zero based bid system this year. All budget holders have completed a form detailing what they will need to spend and on what. It also identified any areas of possible income to be considered when setting the budgets. </w:t>
      </w:r>
    </w:p>
    <w:p w:rsidR="0032148C" w:rsidRDefault="0032148C">
      <w:r>
        <w:t xml:space="preserve">The form was broken down into sections for “Essential” spending, “Desired” spending that will add value, and “Aspirational or Project” requests which can be considered a little more long term. </w:t>
      </w:r>
    </w:p>
    <w:p w:rsidR="0032148C" w:rsidRDefault="0032148C"/>
    <w:p w:rsidR="0032148C" w:rsidRDefault="00541941">
      <w:r>
        <w:t>K</w:t>
      </w:r>
      <w:r w:rsidR="00DC463F">
        <w:t>ey points across the budget and comparison:</w:t>
      </w:r>
    </w:p>
    <w:p w:rsidR="00DC463F" w:rsidRDefault="00DC463F"/>
    <w:p w:rsidR="00DC463F" w:rsidRDefault="00DC463F" w:rsidP="00DC463F">
      <w:pPr>
        <w:pStyle w:val="ListParagraph"/>
        <w:numPr>
          <w:ilvl w:val="0"/>
          <w:numId w:val="1"/>
        </w:numPr>
      </w:pPr>
      <w:r>
        <w:t>All cost centres are covered but may be in different sections to last year.</w:t>
      </w:r>
    </w:p>
    <w:p w:rsidR="00DC463F" w:rsidRDefault="00DC463F" w:rsidP="00DC463F">
      <w:pPr>
        <w:pStyle w:val="ListParagraph"/>
        <w:numPr>
          <w:ilvl w:val="0"/>
          <w:numId w:val="1"/>
        </w:numPr>
      </w:pPr>
      <w:r>
        <w:t>The Astro Expenditure budget last year contained contributions for the FDO salary which is now listed separately.</w:t>
      </w:r>
    </w:p>
    <w:p w:rsidR="00DC463F" w:rsidRDefault="00DC463F" w:rsidP="00DC463F">
      <w:pPr>
        <w:pStyle w:val="ListParagraph"/>
        <w:numPr>
          <w:ilvl w:val="0"/>
          <w:numId w:val="1"/>
        </w:numPr>
      </w:pPr>
      <w:r>
        <w:t>The Astro Expenditure and Sports Hall budgets last year contained a contribution to the cleaning costs. This year we have removed this and centralised the cleaning costs for the whole school. This has made the cleaning costs look very inflated and the other two budgets greatly reduced but all totals are in line with expectations.</w:t>
      </w:r>
    </w:p>
    <w:p w:rsidR="00DC463F" w:rsidRDefault="00DC463F" w:rsidP="00DC463F">
      <w:pPr>
        <w:pStyle w:val="ListParagraph"/>
        <w:numPr>
          <w:ilvl w:val="0"/>
          <w:numId w:val="1"/>
        </w:numPr>
      </w:pPr>
      <w:r>
        <w:t>The LGPS deficit payment is no longer separate from salaries as it is included in the schools contribution of 22.3% (was 12.3% last year). This has made it look like some salary cost have greatly increased but with the removal of the separate payment costs are in line with expectations.</w:t>
      </w:r>
    </w:p>
    <w:p w:rsidR="004F3125" w:rsidRDefault="004F3125" w:rsidP="00DC463F">
      <w:pPr>
        <w:pStyle w:val="ListParagraph"/>
        <w:numPr>
          <w:ilvl w:val="0"/>
          <w:numId w:val="1"/>
        </w:numPr>
      </w:pPr>
      <w:r>
        <w:t xml:space="preserve">The comparison was done based on 16-17 categories for consistency but next year will be based on the revised categories. </w:t>
      </w:r>
    </w:p>
    <w:p w:rsidR="0032148C" w:rsidRDefault="0032148C"/>
    <w:p w:rsidR="006037FE" w:rsidRDefault="006037FE"/>
    <w:p w:rsidR="006037FE" w:rsidRPr="00CB40A1" w:rsidRDefault="006037FE"/>
    <w:sectPr w:rsidR="006037FE" w:rsidRPr="00CB40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85" w:rsidRDefault="00276285" w:rsidP="00CB40A1">
      <w:r>
        <w:separator/>
      </w:r>
    </w:p>
  </w:endnote>
  <w:endnote w:type="continuationSeparator" w:id="0">
    <w:p w:rsidR="00276285" w:rsidRDefault="00276285" w:rsidP="00C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A1" w:rsidRPr="00CB40A1" w:rsidRDefault="00CB40A1">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85" w:rsidRDefault="00276285" w:rsidP="00CB40A1">
      <w:r>
        <w:separator/>
      </w:r>
    </w:p>
  </w:footnote>
  <w:footnote w:type="continuationSeparator" w:id="0">
    <w:p w:rsidR="00276285" w:rsidRDefault="00276285" w:rsidP="00CB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0AAC"/>
    <w:multiLevelType w:val="hybridMultilevel"/>
    <w:tmpl w:val="1CC4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5"/>
    <w:rsid w:val="00207731"/>
    <w:rsid w:val="00276285"/>
    <w:rsid w:val="0032148C"/>
    <w:rsid w:val="004F3125"/>
    <w:rsid w:val="00541941"/>
    <w:rsid w:val="00562116"/>
    <w:rsid w:val="006037FE"/>
    <w:rsid w:val="008742EF"/>
    <w:rsid w:val="00A64E32"/>
    <w:rsid w:val="00C72598"/>
    <w:rsid w:val="00CB40A1"/>
    <w:rsid w:val="00DC463F"/>
    <w:rsid w:val="00E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1378"/>
  <w15:chartTrackingRefBased/>
  <w15:docId w15:val="{4C34EB27-CF77-4A9F-9365-BECD36B7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0A1"/>
    <w:pPr>
      <w:tabs>
        <w:tab w:val="center" w:pos="4513"/>
        <w:tab w:val="right" w:pos="9026"/>
      </w:tabs>
    </w:pPr>
  </w:style>
  <w:style w:type="character" w:customStyle="1" w:styleId="HeaderChar">
    <w:name w:val="Header Char"/>
    <w:basedOn w:val="DefaultParagraphFont"/>
    <w:link w:val="Header"/>
    <w:uiPriority w:val="99"/>
    <w:rsid w:val="00CB40A1"/>
  </w:style>
  <w:style w:type="paragraph" w:styleId="Footer">
    <w:name w:val="footer"/>
    <w:basedOn w:val="Normal"/>
    <w:link w:val="FooterChar"/>
    <w:uiPriority w:val="99"/>
    <w:unhideWhenUsed/>
    <w:rsid w:val="00CB40A1"/>
    <w:pPr>
      <w:tabs>
        <w:tab w:val="center" w:pos="4513"/>
        <w:tab w:val="right" w:pos="9026"/>
      </w:tabs>
    </w:pPr>
  </w:style>
  <w:style w:type="character" w:customStyle="1" w:styleId="FooterChar">
    <w:name w:val="Footer Char"/>
    <w:basedOn w:val="DefaultParagraphFont"/>
    <w:link w:val="Footer"/>
    <w:uiPriority w:val="99"/>
    <w:rsid w:val="00CB40A1"/>
  </w:style>
  <w:style w:type="paragraph" w:styleId="ListParagraph">
    <w:name w:val="List Paragraph"/>
    <w:basedOn w:val="Normal"/>
    <w:uiPriority w:val="34"/>
    <w:qFormat/>
    <w:rsid w:val="00DC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5</cp:revision>
  <dcterms:created xsi:type="dcterms:W3CDTF">2017-06-12T13:27:00Z</dcterms:created>
  <dcterms:modified xsi:type="dcterms:W3CDTF">2017-06-12T14:06:00Z</dcterms:modified>
</cp:coreProperties>
</file>