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D2003D" w:rsidRDefault="0087594D" w:rsidP="008F31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END 2019-20</w:t>
      </w:r>
    </w:p>
    <w:p w:rsidR="0057608D" w:rsidRDefault="0057608D">
      <w:pPr>
        <w:rPr>
          <w:b/>
          <w:sz w:val="32"/>
          <w:szCs w:val="32"/>
          <w:u w:val="single"/>
        </w:rPr>
      </w:pP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666A2" w:rsidRPr="00D26DF9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Revenue:</w:t>
      </w:r>
      <w:r>
        <w:rPr>
          <w:b/>
          <w:sz w:val="28"/>
          <w:szCs w:val="28"/>
        </w:rPr>
        <w:tab/>
        <w:t>£</w:t>
      </w:r>
      <w:r w:rsidR="0087594D">
        <w:rPr>
          <w:b/>
          <w:sz w:val="28"/>
          <w:szCs w:val="28"/>
        </w:rPr>
        <w:t>103,037</w:t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sz w:val="28"/>
          <w:szCs w:val="28"/>
        </w:rPr>
        <w:t xml:space="preserve">Previous Revenue: </w:t>
      </w:r>
      <w:r w:rsidR="00D26DF9">
        <w:rPr>
          <w:sz w:val="28"/>
          <w:szCs w:val="28"/>
        </w:rPr>
        <w:tab/>
        <w:t>£</w:t>
      </w:r>
      <w:r w:rsidR="0087594D">
        <w:rPr>
          <w:sz w:val="28"/>
          <w:szCs w:val="28"/>
        </w:rPr>
        <w:t>52,570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  <w:t>£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r w:rsidRPr="00D26D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94D">
        <w:rPr>
          <w:sz w:val="28"/>
          <w:szCs w:val="28"/>
        </w:rPr>
        <w:t>£15,675</w:t>
      </w:r>
    </w:p>
    <w:p w:rsidR="00E666A2" w:rsidRDefault="00E666A2">
      <w:pPr>
        <w:rPr>
          <w:b/>
          <w:sz w:val="28"/>
          <w:szCs w:val="28"/>
        </w:rPr>
      </w:pPr>
    </w:p>
    <w:p w:rsidR="00D26DF9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  <w:t>£</w:t>
      </w:r>
      <w:r w:rsidR="0087594D">
        <w:rPr>
          <w:b/>
          <w:sz w:val="28"/>
          <w:szCs w:val="28"/>
        </w:rPr>
        <w:t>103,037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Total:</w:t>
      </w:r>
      <w:r w:rsidRPr="00D26DF9">
        <w:rPr>
          <w:sz w:val="28"/>
          <w:szCs w:val="28"/>
        </w:rPr>
        <w:tab/>
      </w:r>
      <w:r w:rsidRPr="00D26DF9">
        <w:rPr>
          <w:sz w:val="28"/>
          <w:szCs w:val="28"/>
        </w:rPr>
        <w:tab/>
        <w:t>£</w:t>
      </w:r>
      <w:r w:rsidR="0087594D">
        <w:rPr>
          <w:sz w:val="28"/>
          <w:szCs w:val="28"/>
        </w:rPr>
        <w:t>68,245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3C06E0" w:rsidRDefault="003C06E0"/>
    <w:p w:rsidR="00A21FF0" w:rsidRDefault="00A21FF0" w:rsidP="00A21FF0">
      <w:r>
        <w:t>The most significant variances from the</w:t>
      </w:r>
      <w:r w:rsidR="0087594D">
        <w:t xml:space="preserve"> budget at year end, and last o</w:t>
      </w:r>
      <w:r w:rsidR="00EC319A">
        <w:t>utturn report which was produced</w:t>
      </w:r>
      <w:r w:rsidR="0087594D">
        <w:t xml:space="preserve"> in May as the basis for the carry forward to the 2020-21 budget </w:t>
      </w:r>
      <w:r>
        <w:t>are:</w:t>
      </w:r>
    </w:p>
    <w:p w:rsidR="00C175CF" w:rsidRDefault="00C175CF" w:rsidP="00BC692B"/>
    <w:p w:rsidR="0087594D" w:rsidRDefault="00EC319A" w:rsidP="00A21FF0">
      <w:pPr>
        <w:pStyle w:val="ListParagraph"/>
        <w:numPr>
          <w:ilvl w:val="0"/>
          <w:numId w:val="6"/>
        </w:numPr>
      </w:pPr>
      <w:r>
        <w:t>Around £9k more than</w:t>
      </w:r>
      <w:r w:rsidR="0087594D">
        <w:t xml:space="preserve"> was forecast was left in departmental budgets</w:t>
      </w:r>
    </w:p>
    <w:p w:rsidR="0087594D" w:rsidRDefault="0087594D" w:rsidP="00A21FF0">
      <w:pPr>
        <w:pStyle w:val="ListParagraph"/>
        <w:numPr>
          <w:ilvl w:val="0"/>
          <w:numId w:val="6"/>
        </w:numPr>
      </w:pPr>
      <w:r>
        <w:t xml:space="preserve">Re-opening the Astro and some smaller lettings allowed us to re-coop </w:t>
      </w:r>
      <w:proofErr w:type="gramStart"/>
      <w:r>
        <w:t>approx..</w:t>
      </w:r>
      <w:proofErr w:type="gramEnd"/>
      <w:r>
        <w:t xml:space="preserve"> £7k income</w:t>
      </w:r>
    </w:p>
    <w:p w:rsidR="007666B2" w:rsidRDefault="00EC319A" w:rsidP="007666B2">
      <w:pPr>
        <w:pStyle w:val="ListParagraph"/>
        <w:numPr>
          <w:ilvl w:val="0"/>
          <w:numId w:val="6"/>
        </w:numPr>
      </w:pPr>
      <w:r>
        <w:t>Around £7k more than</w:t>
      </w:r>
      <w:bookmarkStart w:id="0" w:name="_GoBack"/>
      <w:bookmarkEnd w:id="0"/>
      <w:r w:rsidR="007666B2">
        <w:t xml:space="preserve"> was forecast was left in support budgets</w:t>
      </w:r>
    </w:p>
    <w:p w:rsidR="00A21FF0" w:rsidRDefault="007666B2" w:rsidP="00A21FF0">
      <w:pPr>
        <w:pStyle w:val="ListParagraph"/>
        <w:numPr>
          <w:ilvl w:val="0"/>
          <w:numId w:val="6"/>
        </w:numPr>
      </w:pPr>
      <w:r>
        <w:t xml:space="preserve">Final balance on the exams expenditure budget was £15k under what was forecast </w:t>
      </w:r>
    </w:p>
    <w:p w:rsidR="007666B2" w:rsidRDefault="007666B2" w:rsidP="00A21FF0">
      <w:pPr>
        <w:pStyle w:val="ListParagraph"/>
        <w:numPr>
          <w:ilvl w:val="0"/>
          <w:numId w:val="6"/>
        </w:numPr>
      </w:pPr>
      <w:r>
        <w:t>Additional income (mainly from ASHE) was received which was around £10k</w:t>
      </w:r>
    </w:p>
    <w:p w:rsidR="0051755F" w:rsidRDefault="0051755F" w:rsidP="0051755F"/>
    <w:p w:rsidR="00A21FF0" w:rsidRDefault="00A21FF0" w:rsidP="00BC692B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D65080" w:rsidRDefault="007666B2">
      <w:r>
        <w:t>The final “actual” position on staffing costs has been used for this outturn.</w:t>
      </w:r>
    </w:p>
    <w:p w:rsidR="007666B2" w:rsidRDefault="007666B2"/>
    <w:p w:rsidR="00D65080" w:rsidRPr="00AE2078" w:rsidRDefault="00AE2078">
      <w:pPr>
        <w:rPr>
          <w:b/>
        </w:rPr>
      </w:pPr>
      <w:r w:rsidRPr="00AE2078">
        <w:rPr>
          <w:b/>
        </w:rPr>
        <w:t>Covid-19</w:t>
      </w:r>
    </w:p>
    <w:p w:rsidR="00233955" w:rsidRDefault="00233955"/>
    <w:p w:rsidR="00635CEB" w:rsidRPr="002F4FDE" w:rsidRDefault="004F2953" w:rsidP="00B3111E">
      <w:r>
        <w:t xml:space="preserve">There was significantly more Capital expenditure that forecast, mainly because of installation and modifications relating to our </w:t>
      </w:r>
      <w:proofErr w:type="spellStart"/>
      <w:r>
        <w:t>covid</w:t>
      </w:r>
      <w:proofErr w:type="spellEnd"/>
      <w:r>
        <w:t xml:space="preserve"> response. There was also a lot of expenditure on PPE, cleaning and sanitising products, signage </w:t>
      </w:r>
      <w:proofErr w:type="spellStart"/>
      <w:r>
        <w:t>etc</w:t>
      </w:r>
      <w:proofErr w:type="spellEnd"/>
      <w:r>
        <w:t xml:space="preserve"> beyond what </w:t>
      </w:r>
      <w:proofErr w:type="spellStart"/>
      <w:r>
        <w:t>what</w:t>
      </w:r>
      <w:proofErr w:type="spellEnd"/>
      <w:r>
        <w:t xml:space="preserve"> was forecast in May\June.  </w:t>
      </w:r>
    </w:p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53" w:rsidRDefault="004F2953" w:rsidP="002F4FDE">
      <w:r>
        <w:separator/>
      </w:r>
    </w:p>
  </w:endnote>
  <w:endnote w:type="continuationSeparator" w:id="0">
    <w:p w:rsidR="004F2953" w:rsidRDefault="004F2953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53" w:rsidRPr="002F4FDE" w:rsidRDefault="004F295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53" w:rsidRDefault="004F2953" w:rsidP="002F4FDE">
      <w:r>
        <w:separator/>
      </w:r>
    </w:p>
  </w:footnote>
  <w:footnote w:type="continuationSeparator" w:id="0">
    <w:p w:rsidR="004F2953" w:rsidRDefault="004F2953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85B9D"/>
    <w:rsid w:val="001949BA"/>
    <w:rsid w:val="001C214A"/>
    <w:rsid w:val="00222FCC"/>
    <w:rsid w:val="002271BE"/>
    <w:rsid w:val="00233955"/>
    <w:rsid w:val="00242399"/>
    <w:rsid w:val="002D4417"/>
    <w:rsid w:val="002F4FDE"/>
    <w:rsid w:val="002F6F8E"/>
    <w:rsid w:val="00370C80"/>
    <w:rsid w:val="003975DB"/>
    <w:rsid w:val="003A763E"/>
    <w:rsid w:val="003C06E0"/>
    <w:rsid w:val="004105E4"/>
    <w:rsid w:val="00421B5F"/>
    <w:rsid w:val="00426645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D34B1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F2A66"/>
    <w:rsid w:val="007F639D"/>
    <w:rsid w:val="00803841"/>
    <w:rsid w:val="0085655B"/>
    <w:rsid w:val="00861E89"/>
    <w:rsid w:val="0086541D"/>
    <w:rsid w:val="0087594D"/>
    <w:rsid w:val="00877827"/>
    <w:rsid w:val="008831C9"/>
    <w:rsid w:val="008B494A"/>
    <w:rsid w:val="008C709C"/>
    <w:rsid w:val="008D00E9"/>
    <w:rsid w:val="008D2847"/>
    <w:rsid w:val="008F3148"/>
    <w:rsid w:val="008F484F"/>
    <w:rsid w:val="00906287"/>
    <w:rsid w:val="009263FF"/>
    <w:rsid w:val="00960E14"/>
    <w:rsid w:val="00971E0B"/>
    <w:rsid w:val="00993DB1"/>
    <w:rsid w:val="009B0D0A"/>
    <w:rsid w:val="009B3673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91E5C"/>
    <w:rsid w:val="00A94F38"/>
    <w:rsid w:val="00AE2078"/>
    <w:rsid w:val="00B22DEB"/>
    <w:rsid w:val="00B3111E"/>
    <w:rsid w:val="00B35CD6"/>
    <w:rsid w:val="00B85491"/>
    <w:rsid w:val="00BA5E17"/>
    <w:rsid w:val="00BC692B"/>
    <w:rsid w:val="00BE0A50"/>
    <w:rsid w:val="00C06C5F"/>
    <w:rsid w:val="00C175CF"/>
    <w:rsid w:val="00C22DD8"/>
    <w:rsid w:val="00C611A6"/>
    <w:rsid w:val="00C72E61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62229"/>
    <w:rsid w:val="00E666A2"/>
    <w:rsid w:val="00E7431E"/>
    <w:rsid w:val="00E769A3"/>
    <w:rsid w:val="00EC319A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1AFF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D195232D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4</cp:revision>
  <cp:lastPrinted>2018-01-29T09:32:00Z</cp:lastPrinted>
  <dcterms:created xsi:type="dcterms:W3CDTF">2020-10-02T10:59:00Z</dcterms:created>
  <dcterms:modified xsi:type="dcterms:W3CDTF">2020-10-02T13:50:00Z</dcterms:modified>
</cp:coreProperties>
</file>