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742A09" w:rsidP="00A0384D">
      <w:pPr>
        <w:widowControl w:val="0"/>
        <w:jc w:val="center"/>
        <w:rPr>
          <w:b/>
          <w:sz w:val="24"/>
          <w:szCs w:val="24"/>
          <w:u w:val="single"/>
        </w:rPr>
      </w:pPr>
      <w:r>
        <w:rPr>
          <w:b/>
          <w:sz w:val="28"/>
          <w:u w:val="single"/>
        </w:rPr>
        <w:t>T</w:t>
      </w:r>
      <w:r w:rsidR="003A1E52">
        <w:rPr>
          <w:b/>
          <w:sz w:val="28"/>
          <w:u w:val="single"/>
        </w:rPr>
        <w:t>hursday</w:t>
      </w:r>
      <w:r>
        <w:rPr>
          <w:b/>
          <w:sz w:val="28"/>
          <w:u w:val="single"/>
        </w:rPr>
        <w:t xml:space="preserve"> </w:t>
      </w:r>
      <w:r w:rsidR="003A1E52">
        <w:rPr>
          <w:b/>
          <w:sz w:val="28"/>
          <w:u w:val="single"/>
        </w:rPr>
        <w:t>2</w:t>
      </w:r>
      <w:r w:rsidR="00DE1647" w:rsidRPr="00DE1647">
        <w:rPr>
          <w:b/>
          <w:sz w:val="28"/>
          <w:u w:val="single"/>
          <w:vertAlign w:val="superscript"/>
        </w:rPr>
        <w:t>nd</w:t>
      </w:r>
      <w:r w:rsidR="00DE1647">
        <w:rPr>
          <w:b/>
          <w:sz w:val="28"/>
          <w:u w:val="single"/>
        </w:rPr>
        <w:t xml:space="preserve"> February 2017 </w:t>
      </w:r>
      <w:r w:rsidR="008F6B9C">
        <w:rPr>
          <w:b/>
          <w:sz w:val="28"/>
          <w:u w:val="single"/>
        </w:rPr>
        <w:t xml:space="preserve">- </w:t>
      </w:r>
      <w:r w:rsidR="003A1E52">
        <w:rPr>
          <w:b/>
          <w:sz w:val="28"/>
          <w:u w:val="single"/>
        </w:rPr>
        <w:t>4</w:t>
      </w:r>
      <w:r w:rsidR="008F6B9C">
        <w:rPr>
          <w:b/>
          <w:sz w:val="28"/>
          <w:u w:val="single"/>
        </w:rPr>
        <w:t>.30</w:t>
      </w:r>
      <w:r w:rsidR="003A1E52">
        <w:rPr>
          <w:b/>
          <w:sz w:val="28"/>
          <w:u w:val="single"/>
        </w:rPr>
        <w:t>p</w:t>
      </w:r>
      <w:r w:rsidR="008F6B9C">
        <w:rPr>
          <w:b/>
          <w:sz w:val="28"/>
          <w:u w:val="single"/>
        </w:rPr>
        <w:t xml:space="preserve">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4911D8" w:rsidRDefault="004911D8" w:rsidP="00A0384D">
      <w:pPr>
        <w:widowControl w:val="0"/>
        <w:ind w:left="720" w:firstLine="720"/>
        <w:rPr>
          <w:sz w:val="24"/>
          <w:szCs w:val="24"/>
        </w:rPr>
      </w:pPr>
      <w:r>
        <w:rPr>
          <w:sz w:val="24"/>
          <w:szCs w:val="24"/>
        </w:rPr>
        <w:t>Mrs R O’Hara (</w:t>
      </w:r>
      <w:r w:rsidRPr="009325BF">
        <w:rPr>
          <w:sz w:val="18"/>
          <w:szCs w:val="18"/>
        </w:rPr>
        <w:t>Governor</w:t>
      </w:r>
      <w:r>
        <w:rPr>
          <w:sz w:val="24"/>
          <w:szCs w:val="24"/>
        </w:rPr>
        <w:t>)</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Acting 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BF11D1" w:rsidP="00BF11D1">
            <w:pPr>
              <w:widowControl w:val="0"/>
              <w:rPr>
                <w:sz w:val="24"/>
                <w:szCs w:val="24"/>
              </w:rPr>
            </w:pPr>
            <w:r>
              <w:rPr>
                <w:sz w:val="24"/>
                <w:szCs w:val="24"/>
              </w:rPr>
              <w:t>None</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Pr="004C5C14"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2</w:t>
            </w:r>
            <w:r w:rsidR="00EB3786">
              <w:rPr>
                <w:sz w:val="24"/>
                <w:szCs w:val="24"/>
              </w:rPr>
              <w:t>4</w:t>
            </w:r>
            <w:r w:rsidR="00EB3786" w:rsidRPr="00EB3786">
              <w:rPr>
                <w:sz w:val="24"/>
                <w:szCs w:val="24"/>
                <w:vertAlign w:val="superscript"/>
              </w:rPr>
              <w:t>th</w:t>
            </w:r>
            <w:r w:rsidR="00EB3786">
              <w:rPr>
                <w:sz w:val="24"/>
                <w:szCs w:val="24"/>
              </w:rPr>
              <w:t xml:space="preserve"> November </w:t>
            </w:r>
            <w:r>
              <w:rPr>
                <w:sz w:val="24"/>
                <w:szCs w:val="24"/>
              </w:rPr>
              <w:t>2016 were agreed and signed off.</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636702" w:rsidRDefault="00636702" w:rsidP="00A0384D">
            <w:pPr>
              <w:widowControl w:val="0"/>
              <w:rPr>
                <w:sz w:val="24"/>
                <w:szCs w:val="24"/>
              </w:rPr>
            </w:pPr>
          </w:p>
          <w:p w:rsidR="00EB3786" w:rsidRDefault="00725EB9" w:rsidP="00A0384D">
            <w:pPr>
              <w:widowControl w:val="0"/>
              <w:rPr>
                <w:sz w:val="24"/>
                <w:szCs w:val="24"/>
              </w:rPr>
            </w:pPr>
            <w:r>
              <w:rPr>
                <w:sz w:val="24"/>
                <w:szCs w:val="24"/>
              </w:rPr>
              <w:t>SR confirmed previously raised query that old pipework was metal so a quick decision needed to be made on the Tender but this wasn’t the issue the auditors had. They cited the lack of minuted discussion as the problem so a mitigating statement was agreed and added to the accounts for last year.</w:t>
            </w:r>
          </w:p>
          <w:p w:rsidR="00EB3786" w:rsidRDefault="00EB3786" w:rsidP="00A0384D">
            <w:pPr>
              <w:widowControl w:val="0"/>
              <w:rPr>
                <w:sz w:val="24"/>
                <w:szCs w:val="24"/>
              </w:rPr>
            </w:pPr>
            <w:r>
              <w:rPr>
                <w:sz w:val="24"/>
                <w:szCs w:val="24"/>
              </w:rPr>
              <w:t>SR reported the accounts were filed in a timely manner by 31.12.16</w:t>
            </w:r>
          </w:p>
          <w:p w:rsidR="00DE7389" w:rsidRPr="00DC4D82" w:rsidRDefault="00EB3786" w:rsidP="00A0384D">
            <w:pPr>
              <w:widowControl w:val="0"/>
              <w:rPr>
                <w:sz w:val="24"/>
                <w:szCs w:val="24"/>
              </w:rPr>
            </w:pPr>
            <w:r>
              <w:rPr>
                <w:sz w:val="24"/>
                <w:szCs w:val="24"/>
              </w:rPr>
              <w:t xml:space="preserve">SR </w:t>
            </w:r>
            <w:r w:rsidR="00CE4027">
              <w:rPr>
                <w:sz w:val="24"/>
                <w:szCs w:val="24"/>
              </w:rPr>
              <w:t>will follow up with MWS regarding the definition of the ‘Educational Supplies Costs’ on the accounts and why it halved since the previous year.</w:t>
            </w:r>
            <w:r w:rsidR="00056FB6">
              <w:rPr>
                <w:sz w:val="24"/>
                <w:szCs w:val="24"/>
              </w:rPr>
              <w:t xml:space="preserve">  </w:t>
            </w:r>
          </w:p>
          <w:p w:rsidR="002B3096" w:rsidRPr="007F360E" w:rsidRDefault="002B3096" w:rsidP="00A0384D">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EB3786" w:rsidP="00A0384D">
            <w:pPr>
              <w:widowControl w:val="0"/>
              <w:rPr>
                <w:sz w:val="24"/>
                <w:szCs w:val="24"/>
              </w:rPr>
            </w:pPr>
            <w:r>
              <w:rPr>
                <w:sz w:val="24"/>
                <w:szCs w:val="24"/>
              </w:rPr>
              <w:t xml:space="preserve">LH declared her purchase of her Christmas Tree at a slightly reduced price from the Garden centre that </w:t>
            </w:r>
            <w:r w:rsidR="006A7FC1">
              <w:rPr>
                <w:sz w:val="24"/>
                <w:szCs w:val="24"/>
              </w:rPr>
              <w:t xml:space="preserve">had </w:t>
            </w:r>
            <w:r>
              <w:rPr>
                <w:sz w:val="24"/>
                <w:szCs w:val="24"/>
              </w:rPr>
              <w:t xml:space="preserve">donated Christmas trees to the </w:t>
            </w:r>
            <w:r w:rsidR="00D31B0A">
              <w:rPr>
                <w:sz w:val="24"/>
                <w:szCs w:val="24"/>
              </w:rPr>
              <w:t>s</w:t>
            </w:r>
            <w:r>
              <w:rPr>
                <w:sz w:val="24"/>
                <w:szCs w:val="24"/>
              </w:rPr>
              <w:t>chool</w:t>
            </w:r>
            <w:r w:rsidR="006A7FC1">
              <w:rPr>
                <w:sz w:val="24"/>
                <w:szCs w:val="24"/>
              </w:rPr>
              <w:t>.</w:t>
            </w:r>
            <w:r w:rsidR="004B129B">
              <w:rPr>
                <w:sz w:val="24"/>
                <w:szCs w:val="24"/>
              </w:rPr>
              <w:t xml:space="preserve"> The money </w:t>
            </w:r>
            <w:r w:rsidR="003E2AEE">
              <w:rPr>
                <w:sz w:val="24"/>
                <w:szCs w:val="24"/>
              </w:rPr>
              <w:t>by LH was donated to the 6</w:t>
            </w:r>
            <w:r w:rsidR="003E2AEE" w:rsidRPr="00D26C8A">
              <w:rPr>
                <w:sz w:val="24"/>
                <w:szCs w:val="24"/>
                <w:vertAlign w:val="superscript"/>
              </w:rPr>
              <w:t>th</w:t>
            </w:r>
            <w:r w:rsidR="003E2AEE">
              <w:rPr>
                <w:sz w:val="24"/>
                <w:szCs w:val="24"/>
              </w:rPr>
              <w:t xml:space="preserve"> form’s Christmas fundraising effort.</w:t>
            </w:r>
          </w:p>
          <w:p w:rsidR="008F6B9C" w:rsidRDefault="008F6B9C" w:rsidP="00A0384D">
            <w:pPr>
              <w:widowControl w:val="0"/>
              <w:rPr>
                <w:b/>
                <w:sz w:val="24"/>
                <w:szCs w:val="24"/>
                <w:u w:val="single"/>
              </w:rPr>
            </w:pPr>
          </w:p>
        </w:tc>
      </w:tr>
      <w:tr w:rsidR="008F6B9C" w:rsidTr="00A716B6">
        <w:trPr>
          <w:trHeight w:val="1720"/>
        </w:trPr>
        <w:tc>
          <w:tcPr>
            <w:tcW w:w="727" w:type="dxa"/>
          </w:tcPr>
          <w:p w:rsidR="008F6B9C" w:rsidRPr="00FC2BBA" w:rsidRDefault="008F6B9C" w:rsidP="006E7766">
            <w:pPr>
              <w:widowControl w:val="0"/>
              <w:rPr>
                <w:sz w:val="24"/>
                <w:szCs w:val="24"/>
              </w:rPr>
            </w:pPr>
            <w:r w:rsidRPr="00FC2BBA">
              <w:rPr>
                <w:sz w:val="24"/>
                <w:szCs w:val="24"/>
              </w:rPr>
              <w:lastRenderedPageBreak/>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354C6D" w:rsidP="005F15B4">
            <w:pPr>
              <w:pStyle w:val="ListParagraph"/>
              <w:widowControl w:val="0"/>
              <w:ind w:left="0"/>
              <w:rPr>
                <w:sz w:val="24"/>
                <w:szCs w:val="24"/>
              </w:rPr>
            </w:pPr>
            <w:r w:rsidRPr="00784320">
              <w:rPr>
                <w:b/>
                <w:sz w:val="24"/>
                <w:szCs w:val="24"/>
                <w:u w:val="single"/>
              </w:rPr>
              <w:t>Budget position</w:t>
            </w:r>
            <w:r w:rsidR="00C22CE1">
              <w:rPr>
                <w:sz w:val="24"/>
                <w:szCs w:val="24"/>
              </w:rPr>
              <w:t xml:space="preserve"> </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5F15B4">
            <w:pPr>
              <w:pStyle w:val="ListParagraph"/>
              <w:widowControl w:val="0"/>
              <w:ind w:left="0"/>
              <w:rPr>
                <w:sz w:val="24"/>
                <w:szCs w:val="24"/>
              </w:rPr>
            </w:pPr>
          </w:p>
          <w:p w:rsidR="00A54357" w:rsidRDefault="00A54357" w:rsidP="00A54357">
            <w:pPr>
              <w:pStyle w:val="ListParagraph"/>
              <w:widowControl w:val="0"/>
              <w:numPr>
                <w:ilvl w:val="0"/>
                <w:numId w:val="5"/>
              </w:numPr>
              <w:rPr>
                <w:sz w:val="24"/>
                <w:szCs w:val="24"/>
              </w:rPr>
            </w:pPr>
            <w:r>
              <w:rPr>
                <w:sz w:val="24"/>
                <w:szCs w:val="24"/>
              </w:rPr>
              <w:t>Previously reported carry forward figure was £18,498 current figure is £59,810</w:t>
            </w:r>
          </w:p>
          <w:p w:rsidR="00A54357" w:rsidRDefault="00A54357" w:rsidP="00A54357">
            <w:pPr>
              <w:pStyle w:val="ListParagraph"/>
              <w:widowControl w:val="0"/>
              <w:numPr>
                <w:ilvl w:val="0"/>
                <w:numId w:val="5"/>
              </w:numPr>
              <w:rPr>
                <w:sz w:val="24"/>
                <w:szCs w:val="24"/>
              </w:rPr>
            </w:pPr>
            <w:r>
              <w:rPr>
                <w:sz w:val="24"/>
                <w:szCs w:val="24"/>
              </w:rPr>
              <w:t>Since the last report, approx. £35k has been saved from staffing changes and natural wastage.</w:t>
            </w:r>
          </w:p>
          <w:p w:rsidR="00A54357" w:rsidRDefault="00A54357" w:rsidP="00A54357">
            <w:pPr>
              <w:pStyle w:val="ListParagraph"/>
              <w:widowControl w:val="0"/>
              <w:numPr>
                <w:ilvl w:val="0"/>
                <w:numId w:val="5"/>
              </w:numPr>
              <w:rPr>
                <w:sz w:val="24"/>
                <w:szCs w:val="24"/>
              </w:rPr>
            </w:pPr>
            <w:r>
              <w:rPr>
                <w:sz w:val="24"/>
                <w:szCs w:val="24"/>
              </w:rPr>
              <w:t>Cost centre ‘Other staff costs’</w:t>
            </w:r>
            <w:r w:rsidR="00893DCD">
              <w:rPr>
                <w:sz w:val="24"/>
                <w:szCs w:val="24"/>
              </w:rPr>
              <w:t xml:space="preserve"> overspend</w:t>
            </w:r>
            <w:r>
              <w:rPr>
                <w:sz w:val="24"/>
                <w:szCs w:val="24"/>
              </w:rPr>
              <w:t xml:space="preserve"> has increased as an</w:t>
            </w:r>
            <w:r w:rsidR="003E2AEE">
              <w:rPr>
                <w:sz w:val="24"/>
                <w:szCs w:val="24"/>
              </w:rPr>
              <w:t xml:space="preserve"> </w:t>
            </w:r>
            <w:r>
              <w:rPr>
                <w:sz w:val="24"/>
                <w:szCs w:val="24"/>
              </w:rPr>
              <w:t>additional £9k had to be paid out in redundancy costs. There is still a possibility that we will not have to pay out the £16.5k previously reported but this has not been confirmed so is still budgeted.</w:t>
            </w:r>
          </w:p>
          <w:p w:rsidR="00A54357" w:rsidRDefault="00893DCD" w:rsidP="00A54357">
            <w:pPr>
              <w:pStyle w:val="ListParagraph"/>
              <w:widowControl w:val="0"/>
              <w:numPr>
                <w:ilvl w:val="0"/>
                <w:numId w:val="5"/>
              </w:numPr>
              <w:rPr>
                <w:sz w:val="24"/>
                <w:szCs w:val="24"/>
              </w:rPr>
            </w:pPr>
            <w:r>
              <w:rPr>
                <w:sz w:val="24"/>
                <w:szCs w:val="24"/>
              </w:rPr>
              <w:t>The previously reported overspend</w:t>
            </w:r>
            <w:r w:rsidR="00A54357">
              <w:rPr>
                <w:sz w:val="24"/>
                <w:szCs w:val="24"/>
              </w:rPr>
              <w:t xml:space="preserve"> in the “Professional Fees” </w:t>
            </w:r>
            <w:r>
              <w:rPr>
                <w:sz w:val="24"/>
                <w:szCs w:val="24"/>
              </w:rPr>
              <w:t xml:space="preserve">cost centre </w:t>
            </w:r>
            <w:r w:rsidR="00A54357">
              <w:rPr>
                <w:sz w:val="24"/>
                <w:szCs w:val="24"/>
              </w:rPr>
              <w:t>has now been absorbed due to other savings such as cancelling the Litmus contract</w:t>
            </w:r>
          </w:p>
          <w:p w:rsidR="00CE4906" w:rsidRDefault="00A54357" w:rsidP="00A54357">
            <w:pPr>
              <w:pStyle w:val="ListParagraph"/>
              <w:widowControl w:val="0"/>
              <w:numPr>
                <w:ilvl w:val="0"/>
                <w:numId w:val="5"/>
              </w:numPr>
              <w:rPr>
                <w:sz w:val="24"/>
                <w:szCs w:val="24"/>
              </w:rPr>
            </w:pPr>
            <w:r>
              <w:rPr>
                <w:sz w:val="24"/>
                <w:szCs w:val="24"/>
              </w:rPr>
              <w:t xml:space="preserve">Energy cost centre </w:t>
            </w:r>
            <w:r w:rsidR="00893DCD">
              <w:rPr>
                <w:sz w:val="24"/>
                <w:szCs w:val="24"/>
              </w:rPr>
              <w:t xml:space="preserve">currently </w:t>
            </w:r>
            <w:r>
              <w:rPr>
                <w:sz w:val="24"/>
                <w:szCs w:val="24"/>
              </w:rPr>
              <w:t xml:space="preserve">showing overspent </w:t>
            </w:r>
            <w:r w:rsidR="00893DCD">
              <w:rPr>
                <w:sz w:val="24"/>
                <w:szCs w:val="24"/>
              </w:rPr>
              <w:t>but may change as future bills come in. SR continues to document and monitor energy usage and costs.</w:t>
            </w:r>
          </w:p>
          <w:p w:rsidR="00893DCD" w:rsidRDefault="00893DCD" w:rsidP="00A54357">
            <w:pPr>
              <w:pStyle w:val="ListParagraph"/>
              <w:widowControl w:val="0"/>
              <w:numPr>
                <w:ilvl w:val="0"/>
                <w:numId w:val="5"/>
              </w:numPr>
              <w:rPr>
                <w:sz w:val="24"/>
                <w:szCs w:val="24"/>
              </w:rPr>
            </w:pPr>
            <w:r>
              <w:rPr>
                <w:sz w:val="24"/>
                <w:szCs w:val="24"/>
              </w:rPr>
              <w:t xml:space="preserve">“Catering costs other” is overspent partly due to us taking out a maintenance contract this year </w:t>
            </w:r>
            <w:r w:rsidR="003E2AEE">
              <w:rPr>
                <w:sz w:val="24"/>
                <w:szCs w:val="24"/>
              </w:rPr>
              <w:t xml:space="preserve">on kitchen equipment which is proving increasingly unreliable, so a contract is more cost effective, </w:t>
            </w:r>
            <w:r>
              <w:rPr>
                <w:sz w:val="24"/>
                <w:szCs w:val="24"/>
              </w:rPr>
              <w:t>and also previous years spending had been distributed across other cost centres making it difficult to know how much was actually needed. Contingency will cover this overspend.</w:t>
            </w:r>
          </w:p>
          <w:p w:rsidR="00893DCD" w:rsidRPr="00A54357" w:rsidRDefault="00893DCD" w:rsidP="00A54357">
            <w:pPr>
              <w:pStyle w:val="ListParagraph"/>
              <w:widowControl w:val="0"/>
              <w:numPr>
                <w:ilvl w:val="0"/>
                <w:numId w:val="5"/>
              </w:numPr>
              <w:rPr>
                <w:sz w:val="24"/>
                <w:szCs w:val="24"/>
              </w:rPr>
            </w:pPr>
            <w:r>
              <w:rPr>
                <w:sz w:val="24"/>
                <w:szCs w:val="24"/>
              </w:rPr>
              <w:t>Previously budgeted SALIX loan payment of £7k is now not due this year as the project did not complete on time so this can be saved for this year.</w:t>
            </w:r>
          </w:p>
          <w:p w:rsidR="00CE4906" w:rsidRDefault="00CE4906" w:rsidP="00CE4906">
            <w:pPr>
              <w:pStyle w:val="ListParagraph"/>
              <w:widowControl w:val="0"/>
              <w:numPr>
                <w:ilvl w:val="0"/>
                <w:numId w:val="5"/>
              </w:numPr>
              <w:rPr>
                <w:sz w:val="24"/>
                <w:szCs w:val="24"/>
              </w:rPr>
            </w:pPr>
            <w:r>
              <w:rPr>
                <w:sz w:val="24"/>
                <w:szCs w:val="24"/>
              </w:rPr>
              <w:t>Discussion ensued regarding pensions and the likely increases.</w:t>
            </w:r>
            <w:r w:rsidR="003E2AEE">
              <w:rPr>
                <w:sz w:val="24"/>
                <w:szCs w:val="24"/>
              </w:rPr>
              <w:t xml:space="preserve"> Expected increases had been factored into the budget but there was concern that indications suggested that higher rises in contributions than expected were being discussed.  This would be a major issue for SHS and all schools.</w:t>
            </w:r>
          </w:p>
          <w:p w:rsidR="009E1F02" w:rsidRDefault="009E1F02" w:rsidP="009E1F02">
            <w:pPr>
              <w:widowControl w:val="0"/>
              <w:rPr>
                <w:sz w:val="24"/>
                <w:szCs w:val="24"/>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BA00CF"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C22CE1">
            <w:pPr>
              <w:widowControl w:val="0"/>
              <w:rPr>
                <w:sz w:val="24"/>
                <w:szCs w:val="24"/>
              </w:rPr>
            </w:pPr>
          </w:p>
          <w:p w:rsidR="004A691E" w:rsidRDefault="004A691E" w:rsidP="004A691E">
            <w:pPr>
              <w:pStyle w:val="ListParagraph"/>
              <w:widowControl w:val="0"/>
              <w:numPr>
                <w:ilvl w:val="0"/>
                <w:numId w:val="7"/>
              </w:numPr>
              <w:rPr>
                <w:sz w:val="24"/>
                <w:szCs w:val="24"/>
              </w:rPr>
            </w:pPr>
            <w:r>
              <w:rPr>
                <w:sz w:val="24"/>
                <w:szCs w:val="24"/>
              </w:rPr>
              <w:t>Re-forecast had been done in Jan 17 as scheduled and the previously forecast issues for Feb and Apr are no longer a problem</w:t>
            </w:r>
          </w:p>
          <w:p w:rsidR="004A691E" w:rsidRDefault="004A691E" w:rsidP="004A691E">
            <w:pPr>
              <w:pStyle w:val="ListParagraph"/>
              <w:widowControl w:val="0"/>
              <w:numPr>
                <w:ilvl w:val="0"/>
                <w:numId w:val="7"/>
              </w:numPr>
              <w:rPr>
                <w:sz w:val="24"/>
                <w:szCs w:val="24"/>
              </w:rPr>
            </w:pPr>
            <w:r>
              <w:rPr>
                <w:sz w:val="24"/>
                <w:szCs w:val="24"/>
              </w:rPr>
              <w:t>Cashflow looks healthy across the rest of the year</w:t>
            </w:r>
          </w:p>
          <w:p w:rsidR="004A691E" w:rsidRDefault="004A691E" w:rsidP="004A691E">
            <w:pPr>
              <w:pStyle w:val="ListParagraph"/>
              <w:widowControl w:val="0"/>
              <w:numPr>
                <w:ilvl w:val="0"/>
                <w:numId w:val="7"/>
              </w:numPr>
              <w:rPr>
                <w:sz w:val="24"/>
                <w:szCs w:val="24"/>
              </w:rPr>
            </w:pPr>
            <w:r>
              <w:rPr>
                <w:sz w:val="24"/>
                <w:szCs w:val="24"/>
              </w:rPr>
              <w:t>Previously the falling rolls payment schedule had been forecast incorrectly and has now been rectified</w:t>
            </w:r>
          </w:p>
          <w:p w:rsidR="004A691E" w:rsidRDefault="007C26D0" w:rsidP="004A691E">
            <w:pPr>
              <w:pStyle w:val="ListParagraph"/>
              <w:widowControl w:val="0"/>
              <w:numPr>
                <w:ilvl w:val="0"/>
                <w:numId w:val="7"/>
              </w:numPr>
              <w:rPr>
                <w:sz w:val="24"/>
                <w:szCs w:val="24"/>
              </w:rPr>
            </w:pPr>
            <w:r>
              <w:rPr>
                <w:sz w:val="24"/>
                <w:szCs w:val="24"/>
              </w:rPr>
              <w:t xml:space="preserve">The creditors </w:t>
            </w:r>
            <w:r w:rsidR="003E2AEE">
              <w:rPr>
                <w:sz w:val="24"/>
                <w:szCs w:val="24"/>
              </w:rPr>
              <w:t>from</w:t>
            </w:r>
            <w:r>
              <w:rPr>
                <w:sz w:val="24"/>
                <w:szCs w:val="24"/>
              </w:rPr>
              <w:t xml:space="preserve"> last year expenditure had also been over committed in the previous forecast and is now corrected</w:t>
            </w:r>
          </w:p>
          <w:p w:rsidR="007C26D0" w:rsidRPr="004A691E" w:rsidRDefault="007C26D0" w:rsidP="004A691E">
            <w:pPr>
              <w:pStyle w:val="ListParagraph"/>
              <w:widowControl w:val="0"/>
              <w:numPr>
                <w:ilvl w:val="0"/>
                <w:numId w:val="7"/>
              </w:numPr>
              <w:rPr>
                <w:sz w:val="24"/>
                <w:szCs w:val="24"/>
              </w:rPr>
            </w:pPr>
            <w:r>
              <w:rPr>
                <w:sz w:val="24"/>
                <w:szCs w:val="24"/>
              </w:rPr>
              <w:t>Next re-forecast scheduled for April 17</w:t>
            </w:r>
          </w:p>
          <w:p w:rsidR="00C22CE1" w:rsidRDefault="00C22CE1" w:rsidP="00C22CE1">
            <w:pPr>
              <w:widowControl w:val="0"/>
              <w:rPr>
                <w:sz w:val="24"/>
                <w:szCs w:val="24"/>
              </w:rPr>
            </w:pPr>
          </w:p>
          <w:p w:rsidR="00E05ED1" w:rsidRPr="00C22CE1" w:rsidRDefault="00E05ED1" w:rsidP="00C22CE1">
            <w:pPr>
              <w:widowControl w:val="0"/>
              <w:rPr>
                <w:sz w:val="24"/>
                <w:szCs w:val="24"/>
              </w:rPr>
            </w:pPr>
            <w:r>
              <w:rPr>
                <w:sz w:val="24"/>
                <w:szCs w:val="24"/>
              </w:rPr>
              <w:lastRenderedPageBreak/>
              <w:t>AL asked if a sub sheet from the cashflow could be produced which remove the income and expenditure categories which were variable and can’t be forecast (</w:t>
            </w:r>
            <w:r w:rsidR="00845E2D">
              <w:rPr>
                <w:sz w:val="24"/>
                <w:szCs w:val="24"/>
              </w:rPr>
              <w:t>i.e.</w:t>
            </w:r>
            <w:r>
              <w:rPr>
                <w:sz w:val="24"/>
                <w:szCs w:val="24"/>
              </w:rPr>
              <w:t xml:space="preserve"> trips and VAT </w:t>
            </w:r>
            <w:r w:rsidR="00845E2D">
              <w:rPr>
                <w:sz w:val="24"/>
                <w:szCs w:val="24"/>
              </w:rPr>
              <w:t>reimbursements</w:t>
            </w:r>
            <w:r>
              <w:rPr>
                <w:sz w:val="24"/>
                <w:szCs w:val="24"/>
              </w:rPr>
              <w:t>). SR will look at the feasibility of doing so and report back at the next meeting.</w:t>
            </w:r>
          </w:p>
          <w:p w:rsidR="00BA00CF" w:rsidRDefault="00BA00CF" w:rsidP="009E1F02">
            <w:pPr>
              <w:widowControl w:val="0"/>
              <w:rPr>
                <w:sz w:val="24"/>
                <w:szCs w:val="24"/>
              </w:rPr>
            </w:pPr>
          </w:p>
          <w:p w:rsidR="009E1F02" w:rsidRPr="009E1F02" w:rsidRDefault="009E1F02" w:rsidP="009E1F02">
            <w:pPr>
              <w:widowControl w:val="0"/>
              <w:rPr>
                <w:sz w:val="24"/>
                <w:szCs w:val="24"/>
              </w:rPr>
            </w:pPr>
            <w:r>
              <w:rPr>
                <w:b/>
                <w:sz w:val="24"/>
                <w:szCs w:val="24"/>
                <w:u w:val="single"/>
              </w:rPr>
              <w:t>Virements</w:t>
            </w:r>
            <w:r>
              <w:rPr>
                <w:sz w:val="24"/>
                <w:szCs w:val="24"/>
              </w:rPr>
              <w:t xml:space="preserve"> – Virements 7 and 8 </w:t>
            </w:r>
            <w:r w:rsidR="00D273F9" w:rsidRPr="00D273F9">
              <w:rPr>
                <w:sz w:val="24"/>
                <w:szCs w:val="24"/>
              </w:rPr>
              <w:t>wer</w:t>
            </w:r>
            <w:r w:rsidR="00D273F9">
              <w:rPr>
                <w:sz w:val="24"/>
                <w:szCs w:val="24"/>
              </w:rPr>
              <w:t>e discussed, approved and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 scenario A</w:t>
            </w:r>
          </w:p>
          <w:p w:rsidR="00832401" w:rsidRDefault="00832401" w:rsidP="005F15B4">
            <w:pPr>
              <w:pStyle w:val="ListParagraph"/>
              <w:widowControl w:val="0"/>
              <w:ind w:left="0"/>
              <w:rPr>
                <w:sz w:val="24"/>
                <w:szCs w:val="24"/>
              </w:rPr>
            </w:pPr>
          </w:p>
          <w:p w:rsidR="006A5AD4" w:rsidRPr="00C22CE1" w:rsidRDefault="006A5AD4" w:rsidP="006A5AD4">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6A5AD4" w:rsidRDefault="006A5AD4" w:rsidP="005F15B4">
            <w:pPr>
              <w:pStyle w:val="ListParagraph"/>
              <w:widowControl w:val="0"/>
              <w:ind w:left="0"/>
              <w:rPr>
                <w:sz w:val="24"/>
                <w:szCs w:val="24"/>
              </w:rPr>
            </w:pPr>
          </w:p>
          <w:p w:rsidR="00544A4E" w:rsidRDefault="00544A4E" w:rsidP="00544A4E">
            <w:pPr>
              <w:pStyle w:val="ListParagraph"/>
              <w:widowControl w:val="0"/>
              <w:numPr>
                <w:ilvl w:val="0"/>
                <w:numId w:val="8"/>
              </w:numPr>
              <w:rPr>
                <w:sz w:val="24"/>
                <w:szCs w:val="24"/>
              </w:rPr>
            </w:pPr>
            <w:r>
              <w:rPr>
                <w:sz w:val="24"/>
                <w:szCs w:val="24"/>
              </w:rPr>
              <w:t>Falling rolls funding profile between now and 2020 had been profiled in</w:t>
            </w:r>
            <w:r w:rsidR="003E2AEE">
              <w:rPr>
                <w:sz w:val="24"/>
                <w:szCs w:val="24"/>
              </w:rPr>
              <w:t xml:space="preserve">accurately, not taking into account the difference between the School’s and the LA’s accounting years.  This has led to a revisit of previous projections. </w:t>
            </w:r>
          </w:p>
          <w:p w:rsidR="00544A4E" w:rsidRDefault="00544A4E" w:rsidP="00544A4E">
            <w:pPr>
              <w:pStyle w:val="ListParagraph"/>
              <w:widowControl w:val="0"/>
              <w:numPr>
                <w:ilvl w:val="0"/>
                <w:numId w:val="8"/>
              </w:numPr>
              <w:rPr>
                <w:sz w:val="24"/>
                <w:szCs w:val="24"/>
              </w:rPr>
            </w:pPr>
            <w:r>
              <w:rPr>
                <w:sz w:val="24"/>
                <w:szCs w:val="24"/>
              </w:rPr>
              <w:t>SR has re-profiled the funding to ensure the budget amounts are available within the ECC payment schedule</w:t>
            </w:r>
          </w:p>
          <w:p w:rsidR="00544A4E" w:rsidRDefault="00544A4E" w:rsidP="00544A4E">
            <w:pPr>
              <w:pStyle w:val="ListParagraph"/>
              <w:widowControl w:val="0"/>
              <w:numPr>
                <w:ilvl w:val="0"/>
                <w:numId w:val="8"/>
              </w:numPr>
              <w:rPr>
                <w:sz w:val="24"/>
                <w:szCs w:val="24"/>
              </w:rPr>
            </w:pPr>
            <w:r>
              <w:rPr>
                <w:sz w:val="24"/>
                <w:szCs w:val="24"/>
              </w:rPr>
              <w:t>Narrative described the assumptions used for calculations including pupil numbers and income and expenditure factors</w:t>
            </w:r>
          </w:p>
          <w:p w:rsidR="00544A4E" w:rsidRDefault="00544A4E" w:rsidP="00544A4E">
            <w:pPr>
              <w:pStyle w:val="ListParagraph"/>
              <w:widowControl w:val="0"/>
              <w:numPr>
                <w:ilvl w:val="0"/>
                <w:numId w:val="8"/>
              </w:numPr>
              <w:rPr>
                <w:sz w:val="24"/>
                <w:szCs w:val="24"/>
              </w:rPr>
            </w:pPr>
            <w:r>
              <w:rPr>
                <w:sz w:val="24"/>
                <w:szCs w:val="24"/>
              </w:rPr>
              <w:t>Scenario A shows an in year deficit for 2017-18 of (£15,711) which would be covered by carry forward</w:t>
            </w:r>
          </w:p>
          <w:p w:rsidR="006A5AD4" w:rsidRDefault="006A5AD4" w:rsidP="005F15B4">
            <w:pPr>
              <w:pStyle w:val="ListParagraph"/>
              <w:widowControl w:val="0"/>
              <w:ind w:left="0"/>
              <w:rPr>
                <w:sz w:val="24"/>
                <w:szCs w:val="24"/>
              </w:rPr>
            </w:pPr>
          </w:p>
          <w:p w:rsidR="00832401" w:rsidRDefault="00832401" w:rsidP="005F15B4">
            <w:pPr>
              <w:pStyle w:val="ListParagraph"/>
              <w:widowControl w:val="0"/>
              <w:ind w:left="0"/>
              <w:rPr>
                <w:sz w:val="24"/>
                <w:szCs w:val="24"/>
              </w:rPr>
            </w:pPr>
            <w:r>
              <w:rPr>
                <w:sz w:val="24"/>
                <w:szCs w:val="24"/>
              </w:rPr>
              <w:t xml:space="preserve">Committee were informed that the GAG should be released by end of March latest </w:t>
            </w:r>
            <w:r w:rsidR="00544A4E">
              <w:rPr>
                <w:sz w:val="24"/>
                <w:szCs w:val="24"/>
              </w:rPr>
              <w:t xml:space="preserve">(hopefully end of Feb), </w:t>
            </w:r>
            <w:r>
              <w:rPr>
                <w:sz w:val="24"/>
                <w:szCs w:val="24"/>
              </w:rPr>
              <w:t>and that</w:t>
            </w:r>
            <w:r w:rsidR="00544A4E">
              <w:rPr>
                <w:sz w:val="24"/>
                <w:szCs w:val="24"/>
              </w:rPr>
              <w:t xml:space="preserve"> will help with formulating a </w:t>
            </w:r>
            <w:r w:rsidR="00845E2D">
              <w:rPr>
                <w:sz w:val="24"/>
                <w:szCs w:val="24"/>
              </w:rPr>
              <w:t>3-year</w:t>
            </w:r>
            <w:r w:rsidR="00544A4E">
              <w:rPr>
                <w:sz w:val="24"/>
                <w:szCs w:val="24"/>
              </w:rPr>
              <w:t xml:space="preserve"> plan with accurate and confirmed figures for 2017-18.</w:t>
            </w:r>
          </w:p>
          <w:p w:rsidR="00832401" w:rsidRDefault="00832401" w:rsidP="005F15B4">
            <w:pPr>
              <w:pStyle w:val="ListParagraph"/>
              <w:widowControl w:val="0"/>
              <w:ind w:left="0"/>
              <w:rPr>
                <w:sz w:val="24"/>
                <w:szCs w:val="24"/>
              </w:rPr>
            </w:pPr>
          </w:p>
          <w:p w:rsidR="00832401" w:rsidRDefault="00832401" w:rsidP="005F15B4">
            <w:pPr>
              <w:pStyle w:val="ListParagraph"/>
              <w:widowControl w:val="0"/>
              <w:ind w:left="0"/>
              <w:rPr>
                <w:sz w:val="24"/>
                <w:szCs w:val="24"/>
              </w:rPr>
            </w:pPr>
          </w:p>
          <w:p w:rsidR="00832401" w:rsidRPr="009E1F02" w:rsidRDefault="00845E2D" w:rsidP="00832401">
            <w:pPr>
              <w:pStyle w:val="ListParagraph"/>
              <w:widowControl w:val="0"/>
              <w:ind w:left="0"/>
              <w:rPr>
                <w:sz w:val="24"/>
                <w:szCs w:val="24"/>
              </w:rPr>
            </w:pPr>
            <w:r>
              <w:rPr>
                <w:b/>
                <w:sz w:val="24"/>
                <w:szCs w:val="24"/>
                <w:u w:val="single"/>
              </w:rPr>
              <w:t>3-year</w:t>
            </w:r>
            <w:r w:rsidR="00832401">
              <w:rPr>
                <w:b/>
                <w:sz w:val="24"/>
                <w:szCs w:val="24"/>
                <w:u w:val="single"/>
              </w:rPr>
              <w:t xml:space="preserve"> plan</w:t>
            </w:r>
            <w:r w:rsidR="00832401" w:rsidRPr="009E1F02">
              <w:rPr>
                <w:b/>
                <w:sz w:val="24"/>
                <w:szCs w:val="24"/>
                <w:u w:val="single"/>
              </w:rPr>
              <w:t xml:space="preserve"> – scenario </w:t>
            </w:r>
            <w:r w:rsidR="00832401">
              <w:rPr>
                <w:b/>
                <w:sz w:val="24"/>
                <w:szCs w:val="24"/>
                <w:u w:val="single"/>
              </w:rPr>
              <w:t>B</w:t>
            </w:r>
          </w:p>
          <w:p w:rsidR="00832401" w:rsidRDefault="00832401" w:rsidP="00FB195C">
            <w:pPr>
              <w:pStyle w:val="ListParagraph"/>
              <w:widowControl w:val="0"/>
              <w:ind w:left="0"/>
              <w:rPr>
                <w:sz w:val="24"/>
                <w:szCs w:val="24"/>
              </w:rPr>
            </w:pPr>
          </w:p>
          <w:p w:rsidR="00FB195C" w:rsidRPr="00C22CE1" w:rsidRDefault="00FB195C" w:rsidP="00FB195C">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FB195C" w:rsidRDefault="00FB195C" w:rsidP="00FB195C">
            <w:pPr>
              <w:pStyle w:val="ListParagraph"/>
              <w:widowControl w:val="0"/>
              <w:ind w:left="0"/>
              <w:rPr>
                <w:sz w:val="24"/>
                <w:szCs w:val="24"/>
              </w:rPr>
            </w:pPr>
          </w:p>
          <w:p w:rsidR="00FB195C" w:rsidRDefault="00E84AD5" w:rsidP="00E84AD5">
            <w:pPr>
              <w:pStyle w:val="ListParagraph"/>
              <w:widowControl w:val="0"/>
              <w:numPr>
                <w:ilvl w:val="0"/>
                <w:numId w:val="9"/>
              </w:numPr>
              <w:rPr>
                <w:sz w:val="24"/>
                <w:szCs w:val="24"/>
              </w:rPr>
            </w:pPr>
            <w:r>
              <w:rPr>
                <w:sz w:val="24"/>
                <w:szCs w:val="24"/>
              </w:rPr>
              <w:t>Using recently revised figures for AWPU and IDACI from the schools forum, SR had run them through last years GAG statement calculations to try to get a more accurate estimate of likely 2017-18 funding</w:t>
            </w:r>
          </w:p>
          <w:p w:rsidR="00E84AD5" w:rsidRDefault="00E84AD5" w:rsidP="00E84AD5">
            <w:pPr>
              <w:pStyle w:val="ListParagraph"/>
              <w:widowControl w:val="0"/>
              <w:numPr>
                <w:ilvl w:val="0"/>
                <w:numId w:val="9"/>
              </w:numPr>
              <w:rPr>
                <w:sz w:val="24"/>
                <w:szCs w:val="24"/>
              </w:rPr>
            </w:pPr>
            <w:r>
              <w:rPr>
                <w:sz w:val="24"/>
                <w:szCs w:val="24"/>
              </w:rPr>
              <w:t>This resulted in us falling below the threshold for MFG and losing out on £71k</w:t>
            </w:r>
          </w:p>
          <w:p w:rsidR="00E84AD5" w:rsidRDefault="00E84AD5" w:rsidP="00E84AD5">
            <w:pPr>
              <w:pStyle w:val="ListParagraph"/>
              <w:widowControl w:val="0"/>
              <w:numPr>
                <w:ilvl w:val="0"/>
                <w:numId w:val="9"/>
              </w:numPr>
              <w:rPr>
                <w:sz w:val="24"/>
                <w:szCs w:val="24"/>
              </w:rPr>
            </w:pPr>
            <w:r>
              <w:rPr>
                <w:sz w:val="24"/>
                <w:szCs w:val="24"/>
              </w:rPr>
              <w:t>SR also highlighted that the ESG is likely to be £25k lower than Essex finance are predicting</w:t>
            </w:r>
          </w:p>
          <w:p w:rsidR="00E84AD5" w:rsidRDefault="00E84AD5" w:rsidP="00E84AD5">
            <w:pPr>
              <w:pStyle w:val="ListParagraph"/>
              <w:widowControl w:val="0"/>
              <w:numPr>
                <w:ilvl w:val="0"/>
                <w:numId w:val="9"/>
              </w:numPr>
              <w:rPr>
                <w:sz w:val="24"/>
                <w:szCs w:val="24"/>
              </w:rPr>
            </w:pPr>
            <w:r>
              <w:rPr>
                <w:sz w:val="24"/>
                <w:szCs w:val="24"/>
              </w:rPr>
              <w:t>The National Funding Formula is also predicted to reduce our income by 0.5% from 2018/19 onwards</w:t>
            </w:r>
          </w:p>
          <w:p w:rsidR="00E84AD5" w:rsidRDefault="00E84AD5" w:rsidP="00E84AD5">
            <w:pPr>
              <w:pStyle w:val="ListParagraph"/>
              <w:widowControl w:val="0"/>
              <w:numPr>
                <w:ilvl w:val="0"/>
                <w:numId w:val="9"/>
              </w:numPr>
              <w:rPr>
                <w:sz w:val="24"/>
                <w:szCs w:val="24"/>
              </w:rPr>
            </w:pPr>
            <w:r>
              <w:rPr>
                <w:sz w:val="24"/>
                <w:szCs w:val="24"/>
              </w:rPr>
              <w:t>These factors could result in an in year deficit of (£131K) which could not be covered by carry forward</w:t>
            </w:r>
          </w:p>
          <w:p w:rsidR="00E84AD5" w:rsidRDefault="00E84AD5" w:rsidP="00E84AD5">
            <w:pPr>
              <w:pStyle w:val="ListParagraph"/>
              <w:widowControl w:val="0"/>
              <w:numPr>
                <w:ilvl w:val="0"/>
                <w:numId w:val="9"/>
              </w:numPr>
              <w:rPr>
                <w:sz w:val="24"/>
                <w:szCs w:val="24"/>
              </w:rPr>
            </w:pPr>
            <w:r>
              <w:rPr>
                <w:sz w:val="24"/>
                <w:szCs w:val="24"/>
              </w:rPr>
              <w:t>Planning has started for in-case this scenario hits</w:t>
            </w:r>
            <w:r w:rsidR="00D3721D">
              <w:rPr>
                <w:sz w:val="24"/>
                <w:szCs w:val="24"/>
              </w:rPr>
              <w:t>,</w:t>
            </w:r>
            <w:r>
              <w:rPr>
                <w:sz w:val="24"/>
                <w:szCs w:val="24"/>
              </w:rPr>
              <w:t xml:space="preserve"> and a further upd</w:t>
            </w:r>
            <w:r w:rsidR="00D3721D">
              <w:rPr>
                <w:sz w:val="24"/>
                <w:szCs w:val="24"/>
              </w:rPr>
              <w:t>ate will be available at the nex</w:t>
            </w:r>
            <w:r>
              <w:rPr>
                <w:sz w:val="24"/>
                <w:szCs w:val="24"/>
              </w:rPr>
              <w:t>t meeting</w:t>
            </w:r>
            <w:r w:rsidR="00D3721D">
              <w:rPr>
                <w:sz w:val="24"/>
                <w:szCs w:val="24"/>
              </w:rPr>
              <w:t>. I</w:t>
            </w:r>
            <w:r w:rsidR="00F64AF4">
              <w:rPr>
                <w:sz w:val="24"/>
                <w:szCs w:val="24"/>
              </w:rPr>
              <w:t>t was suggested that a sub group could meet in March for an interim update.</w:t>
            </w:r>
            <w:r>
              <w:rPr>
                <w:sz w:val="24"/>
                <w:szCs w:val="24"/>
              </w:rPr>
              <w:t xml:space="preserve"> </w:t>
            </w:r>
          </w:p>
          <w:p w:rsidR="006A7FC1" w:rsidRDefault="009E1F02" w:rsidP="009E1F02">
            <w:pPr>
              <w:pStyle w:val="ListParagraph"/>
              <w:widowControl w:val="0"/>
              <w:tabs>
                <w:tab w:val="left" w:pos="3315"/>
              </w:tabs>
              <w:ind w:left="0"/>
              <w:rPr>
                <w:sz w:val="24"/>
                <w:szCs w:val="24"/>
              </w:rPr>
            </w:pPr>
            <w:r>
              <w:rPr>
                <w:sz w:val="24"/>
                <w:szCs w:val="24"/>
              </w:rPr>
              <w:tab/>
            </w:r>
          </w:p>
          <w:p w:rsidR="00354C6D" w:rsidRDefault="00832401" w:rsidP="005F15B4">
            <w:pPr>
              <w:pStyle w:val="ListParagraph"/>
              <w:widowControl w:val="0"/>
              <w:ind w:left="0"/>
              <w:rPr>
                <w:sz w:val="24"/>
                <w:szCs w:val="24"/>
              </w:rPr>
            </w:pPr>
            <w:r>
              <w:rPr>
                <w:sz w:val="24"/>
                <w:szCs w:val="24"/>
              </w:rPr>
              <w:t>LH updated the Committee on her</w:t>
            </w:r>
            <w:r w:rsidR="00E84AD5">
              <w:rPr>
                <w:sz w:val="24"/>
                <w:szCs w:val="24"/>
              </w:rPr>
              <w:t xml:space="preserve"> discussions with Schools Forum</w:t>
            </w:r>
            <w:r>
              <w:rPr>
                <w:sz w:val="24"/>
                <w:szCs w:val="24"/>
              </w:rPr>
              <w:t xml:space="preserve"> regarding the latest updates on </w:t>
            </w:r>
            <w:r w:rsidR="00E84AD5">
              <w:rPr>
                <w:sz w:val="24"/>
                <w:szCs w:val="24"/>
              </w:rPr>
              <w:lastRenderedPageBreak/>
              <w:t xml:space="preserve">the National Funding Formula. </w:t>
            </w:r>
            <w:r w:rsidR="00FC230B">
              <w:rPr>
                <w:sz w:val="24"/>
                <w:szCs w:val="24"/>
              </w:rPr>
              <w:t>The understanding is that this will be phased in in 18/19 with the Schools Forum deciding how these funds will be divided up</w:t>
            </w:r>
            <w:r w:rsidR="00F64AF4">
              <w:rPr>
                <w:sz w:val="24"/>
                <w:szCs w:val="24"/>
              </w:rPr>
              <w:t xml:space="preserve"> and then the full formula implemented</w:t>
            </w:r>
            <w:r w:rsidR="00FC230B">
              <w:rPr>
                <w:sz w:val="24"/>
                <w:szCs w:val="24"/>
              </w:rPr>
              <w:t xml:space="preserve"> in 19/20.  </w:t>
            </w:r>
            <w:r w:rsidR="00F64AF4">
              <w:rPr>
                <w:sz w:val="24"/>
                <w:szCs w:val="24"/>
              </w:rPr>
              <w:t>The letter sent from all Headteachers to the local MP</w:t>
            </w:r>
            <w:r w:rsidR="003E2AEE">
              <w:rPr>
                <w:sz w:val="24"/>
                <w:szCs w:val="24"/>
              </w:rPr>
              <w:t xml:space="preserve">s </w:t>
            </w:r>
            <w:r w:rsidR="00F64AF4">
              <w:rPr>
                <w:sz w:val="24"/>
                <w:szCs w:val="24"/>
              </w:rPr>
              <w:t>was circulated to governors. The letter addressed the issues around the extra unfunded costs pushed onto school such as NI and pension increases and the apprenticeship levy</w:t>
            </w:r>
            <w:r w:rsidR="00D3721D">
              <w:rPr>
                <w:sz w:val="24"/>
                <w:szCs w:val="24"/>
              </w:rPr>
              <w:t>,</w:t>
            </w:r>
            <w:r w:rsidR="00F64AF4">
              <w:rPr>
                <w:sz w:val="24"/>
                <w:szCs w:val="24"/>
              </w:rPr>
              <w:t xml:space="preserve"> which amount to around 8% funding cut year on year. </w:t>
            </w:r>
            <w:r w:rsidR="00FC230B">
              <w:rPr>
                <w:sz w:val="24"/>
                <w:szCs w:val="24"/>
              </w:rPr>
              <w:t xml:space="preserve">Further discussion ensued </w:t>
            </w:r>
            <w:r w:rsidR="00F64AF4">
              <w:rPr>
                <w:sz w:val="24"/>
                <w:szCs w:val="24"/>
              </w:rPr>
              <w:t>around the financial health of all schools and how more funding must be offered to the education sector.</w:t>
            </w:r>
          </w:p>
          <w:p w:rsidR="00FC230B" w:rsidRDefault="00FC230B" w:rsidP="005F15B4">
            <w:pPr>
              <w:pStyle w:val="ListParagraph"/>
              <w:widowControl w:val="0"/>
              <w:ind w:left="0"/>
              <w:rPr>
                <w:sz w:val="24"/>
                <w:szCs w:val="24"/>
              </w:rPr>
            </w:pPr>
          </w:p>
          <w:p w:rsidR="00FC230B" w:rsidRDefault="00FC230B" w:rsidP="005F15B4">
            <w:pPr>
              <w:pStyle w:val="ListParagraph"/>
              <w:widowControl w:val="0"/>
              <w:ind w:left="0"/>
              <w:rPr>
                <w:sz w:val="24"/>
                <w:szCs w:val="24"/>
              </w:rPr>
            </w:pPr>
            <w:r>
              <w:rPr>
                <w:sz w:val="24"/>
                <w:szCs w:val="24"/>
              </w:rPr>
              <w:t>Teachers pensions</w:t>
            </w:r>
            <w:r w:rsidR="006E7766">
              <w:rPr>
                <w:sz w:val="24"/>
                <w:szCs w:val="24"/>
              </w:rPr>
              <w:t xml:space="preserve"> contributions are set to increase by 2% in April 19, although </w:t>
            </w:r>
            <w:r w:rsidR="00F64AF4">
              <w:rPr>
                <w:sz w:val="24"/>
                <w:szCs w:val="24"/>
              </w:rPr>
              <w:t>there is a possibility that it will hit in</w:t>
            </w:r>
            <w:r w:rsidR="006E7766">
              <w:rPr>
                <w:sz w:val="24"/>
                <w:szCs w:val="24"/>
              </w:rPr>
              <w:t xml:space="preserve"> April 18.</w:t>
            </w:r>
            <w:r w:rsidR="00F64AF4">
              <w:rPr>
                <w:sz w:val="24"/>
                <w:szCs w:val="24"/>
              </w:rPr>
              <w:t xml:space="preserve"> SR is monitoring the situation.</w:t>
            </w:r>
          </w:p>
          <w:p w:rsidR="00FC230B" w:rsidRDefault="00FC230B" w:rsidP="005F15B4">
            <w:pPr>
              <w:pStyle w:val="ListParagraph"/>
              <w:widowControl w:val="0"/>
              <w:ind w:left="0"/>
              <w:rPr>
                <w:sz w:val="24"/>
                <w:szCs w:val="24"/>
              </w:rPr>
            </w:pPr>
          </w:p>
          <w:p w:rsidR="00FC230B" w:rsidRDefault="00FC230B" w:rsidP="005F15B4">
            <w:pPr>
              <w:pStyle w:val="ListParagraph"/>
              <w:widowControl w:val="0"/>
              <w:ind w:left="0"/>
              <w:rPr>
                <w:sz w:val="24"/>
                <w:szCs w:val="24"/>
              </w:rPr>
            </w:pPr>
            <w:r>
              <w:rPr>
                <w:sz w:val="24"/>
                <w:szCs w:val="24"/>
              </w:rPr>
              <w:t xml:space="preserve">SR concluded by giving explanation of the </w:t>
            </w:r>
            <w:r w:rsidR="00F64AF4">
              <w:rPr>
                <w:sz w:val="24"/>
                <w:szCs w:val="24"/>
              </w:rPr>
              <w:t xml:space="preserve">difference in </w:t>
            </w:r>
            <w:r w:rsidR="00370CD6">
              <w:rPr>
                <w:sz w:val="24"/>
                <w:szCs w:val="24"/>
              </w:rPr>
              <w:t xml:space="preserve">predicted in year </w:t>
            </w:r>
            <w:r w:rsidR="00F64AF4">
              <w:rPr>
                <w:sz w:val="24"/>
                <w:szCs w:val="24"/>
              </w:rPr>
              <w:t>deficits b</w:t>
            </w:r>
            <w:r w:rsidR="00A519D2">
              <w:rPr>
                <w:sz w:val="24"/>
                <w:szCs w:val="24"/>
              </w:rPr>
              <w:t>etween scenario A and B and the factors affecting each</w:t>
            </w:r>
            <w:r>
              <w:rPr>
                <w:sz w:val="24"/>
                <w:szCs w:val="24"/>
              </w:rPr>
              <w:t>.</w:t>
            </w:r>
            <w:r w:rsidR="006E7766">
              <w:rPr>
                <w:sz w:val="24"/>
                <w:szCs w:val="24"/>
              </w:rPr>
              <w:t xml:space="preserve">  It was discussed that the intentio</w:t>
            </w:r>
            <w:r w:rsidR="00370CD6">
              <w:rPr>
                <w:sz w:val="24"/>
                <w:szCs w:val="24"/>
              </w:rPr>
              <w:t xml:space="preserve">n was to make </w:t>
            </w:r>
            <w:r w:rsidR="006E7766">
              <w:rPr>
                <w:sz w:val="24"/>
                <w:szCs w:val="24"/>
              </w:rPr>
              <w:t xml:space="preserve">savings </w:t>
            </w:r>
            <w:r w:rsidR="00370CD6">
              <w:rPr>
                <w:sz w:val="24"/>
                <w:szCs w:val="24"/>
              </w:rPr>
              <w:t xml:space="preserve">sufficient to allow for the necessary staff growth in 2018/19 and that </w:t>
            </w:r>
            <w:r w:rsidR="007E10AA">
              <w:rPr>
                <w:sz w:val="24"/>
                <w:szCs w:val="24"/>
              </w:rPr>
              <w:t>the target was to,</w:t>
            </w:r>
            <w:r w:rsidR="00370CD6">
              <w:rPr>
                <w:sz w:val="24"/>
                <w:szCs w:val="24"/>
              </w:rPr>
              <w:t xml:space="preserve"> by 2019/20</w:t>
            </w:r>
            <w:r w:rsidR="007E10AA">
              <w:rPr>
                <w:sz w:val="24"/>
                <w:szCs w:val="24"/>
              </w:rPr>
              <w:t xml:space="preserve">, create a reserve of </w:t>
            </w:r>
            <w:r w:rsidR="00370CD6">
              <w:rPr>
                <w:sz w:val="24"/>
                <w:szCs w:val="24"/>
              </w:rPr>
              <w:t>around £150k but this may take a little longer to achieve.</w:t>
            </w:r>
          </w:p>
          <w:p w:rsidR="006E7766" w:rsidRDefault="006E7766" w:rsidP="005F15B4">
            <w:pPr>
              <w:pStyle w:val="ListParagraph"/>
              <w:widowControl w:val="0"/>
              <w:ind w:left="0"/>
              <w:rPr>
                <w:sz w:val="24"/>
                <w:szCs w:val="24"/>
              </w:rPr>
            </w:pPr>
          </w:p>
          <w:p w:rsidR="006E7766" w:rsidRDefault="006E7766" w:rsidP="005F15B4">
            <w:pPr>
              <w:pStyle w:val="ListParagraph"/>
              <w:widowControl w:val="0"/>
              <w:ind w:left="0"/>
              <w:rPr>
                <w:sz w:val="24"/>
                <w:szCs w:val="24"/>
              </w:rPr>
            </w:pPr>
            <w:r>
              <w:rPr>
                <w:sz w:val="24"/>
                <w:szCs w:val="24"/>
              </w:rPr>
              <w:t xml:space="preserve">AL queried when next year’s budget can be set – SR hoped that this will be </w:t>
            </w:r>
            <w:r w:rsidR="007E10AA">
              <w:rPr>
                <w:sz w:val="24"/>
                <w:szCs w:val="24"/>
              </w:rPr>
              <w:t xml:space="preserve">proposed to the </w:t>
            </w:r>
            <w:r>
              <w:rPr>
                <w:sz w:val="24"/>
                <w:szCs w:val="24"/>
              </w:rPr>
              <w:t xml:space="preserve">usual June meeting, </w:t>
            </w:r>
            <w:r w:rsidR="007E10AA">
              <w:rPr>
                <w:sz w:val="24"/>
                <w:szCs w:val="24"/>
              </w:rPr>
              <w:t xml:space="preserve">because it would need to be signed off by FGB at the July meeting for submission to the EFA, </w:t>
            </w:r>
            <w:r>
              <w:rPr>
                <w:sz w:val="24"/>
                <w:szCs w:val="24"/>
              </w:rPr>
              <w:t>although SR would have a better idea by the next Resources meeting in April.</w:t>
            </w:r>
          </w:p>
          <w:p w:rsidR="00DB2F26" w:rsidRPr="007F360E" w:rsidRDefault="00DB2F26" w:rsidP="006E7766">
            <w:pPr>
              <w:pStyle w:val="ListParagraph"/>
              <w:widowControl w:val="0"/>
              <w:ind w:left="0"/>
              <w:rPr>
                <w:sz w:val="24"/>
                <w:szCs w:val="24"/>
              </w:rPr>
            </w:pPr>
          </w:p>
        </w:tc>
      </w:tr>
      <w:tr w:rsidR="00426429" w:rsidTr="00A716B6">
        <w:trPr>
          <w:trHeight w:val="1670"/>
        </w:trPr>
        <w:tc>
          <w:tcPr>
            <w:tcW w:w="727" w:type="dxa"/>
          </w:tcPr>
          <w:p w:rsidR="00426429" w:rsidRPr="002B513F" w:rsidRDefault="006E7766" w:rsidP="006E7766">
            <w:pPr>
              <w:widowControl w:val="0"/>
              <w:rPr>
                <w:b/>
                <w:sz w:val="24"/>
                <w:szCs w:val="24"/>
              </w:rPr>
            </w:pPr>
            <w:r>
              <w:rPr>
                <w:b/>
                <w:sz w:val="24"/>
                <w:szCs w:val="24"/>
              </w:rPr>
              <w:lastRenderedPageBreak/>
              <w:t>6</w:t>
            </w:r>
            <w:r w:rsidR="002B513F" w:rsidRPr="002B513F">
              <w:rPr>
                <w:b/>
                <w:sz w:val="24"/>
                <w:szCs w:val="24"/>
              </w:rPr>
              <w:t>.</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F863B5" w:rsidRDefault="00F863B5" w:rsidP="00035A7A">
            <w:pPr>
              <w:pStyle w:val="ListParagraph"/>
              <w:widowControl w:val="0"/>
              <w:ind w:left="0"/>
              <w:rPr>
                <w:sz w:val="24"/>
                <w:szCs w:val="24"/>
              </w:rPr>
            </w:pPr>
          </w:p>
          <w:p w:rsidR="00F863B5" w:rsidRDefault="0016468B" w:rsidP="00035A7A">
            <w:pPr>
              <w:pStyle w:val="ListParagraph"/>
              <w:widowControl w:val="0"/>
              <w:ind w:left="0"/>
              <w:rPr>
                <w:sz w:val="24"/>
                <w:szCs w:val="24"/>
              </w:rPr>
            </w:pPr>
            <w:r>
              <w:rPr>
                <w:sz w:val="24"/>
                <w:szCs w:val="24"/>
              </w:rPr>
              <w:t>CJH gave an in</w:t>
            </w:r>
            <w:r w:rsidR="00EE1900">
              <w:rPr>
                <w:sz w:val="24"/>
                <w:szCs w:val="24"/>
              </w:rPr>
              <w:t xml:space="preserve"> </w:t>
            </w:r>
            <w:r>
              <w:rPr>
                <w:sz w:val="24"/>
                <w:szCs w:val="24"/>
              </w:rPr>
              <w:t xml:space="preserve">depth explanation of the previously circulated staffing paper.  </w:t>
            </w:r>
          </w:p>
          <w:p w:rsidR="00F863B5" w:rsidRDefault="00F863B5" w:rsidP="00035A7A">
            <w:pPr>
              <w:pStyle w:val="ListParagraph"/>
              <w:widowControl w:val="0"/>
              <w:ind w:left="0"/>
              <w:rPr>
                <w:sz w:val="24"/>
                <w:szCs w:val="24"/>
              </w:rPr>
            </w:pPr>
          </w:p>
          <w:p w:rsidR="002B513F" w:rsidRDefault="0016468B" w:rsidP="00035A7A">
            <w:pPr>
              <w:pStyle w:val="ListParagraph"/>
              <w:widowControl w:val="0"/>
              <w:ind w:left="0"/>
              <w:rPr>
                <w:sz w:val="24"/>
                <w:szCs w:val="24"/>
              </w:rPr>
            </w:pPr>
            <w:r>
              <w:rPr>
                <w:sz w:val="24"/>
                <w:szCs w:val="24"/>
              </w:rPr>
              <w:t xml:space="preserve">CJH stated that the School had a strong leadership currently.  Recent “tweaks” had saved £30K with a further saving of £69K in an area of over-staffing.  CJH explained that the duties of the senior assistant head </w:t>
            </w:r>
            <w:r w:rsidR="00F863B5">
              <w:rPr>
                <w:sz w:val="24"/>
                <w:szCs w:val="24"/>
              </w:rPr>
              <w:t xml:space="preserve">who is leaving </w:t>
            </w:r>
            <w:r>
              <w:rPr>
                <w:sz w:val="24"/>
                <w:szCs w:val="24"/>
              </w:rPr>
              <w:t>would be absorbed</w:t>
            </w:r>
            <w:r w:rsidR="00EE1900">
              <w:rPr>
                <w:sz w:val="24"/>
                <w:szCs w:val="24"/>
              </w:rPr>
              <w:t>.</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 xml:space="preserve">Explanation was given to the rationale behind appointing an NQT in MFL.  The disadvantages were discussed of not doing this – </w:t>
            </w:r>
            <w:r w:rsidR="007E10AA">
              <w:rPr>
                <w:sz w:val="24"/>
                <w:szCs w:val="24"/>
              </w:rPr>
              <w:t xml:space="preserve">as well as meaning we would not be able to resume MFL at A level, </w:t>
            </w:r>
            <w:r>
              <w:rPr>
                <w:sz w:val="24"/>
                <w:szCs w:val="24"/>
              </w:rPr>
              <w:t>it runs the risk of losing two experienced teachers. The aim is to strengthen our offerings within MFL</w:t>
            </w:r>
            <w:r w:rsidR="007E10AA">
              <w:rPr>
                <w:sz w:val="24"/>
                <w:szCs w:val="24"/>
              </w:rPr>
              <w:t xml:space="preserve"> throughout the school and to strengthen our EBACC position.</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CJH reported that due to a recent resignation in Psychology and release of a teacher at Easter, this subject would require buying in</w:t>
            </w:r>
            <w:r w:rsidR="00F863B5">
              <w:rPr>
                <w:sz w:val="24"/>
                <w:szCs w:val="24"/>
              </w:rPr>
              <w:t xml:space="preserve"> teaching</w:t>
            </w:r>
            <w:r>
              <w:rPr>
                <w:sz w:val="24"/>
                <w:szCs w:val="24"/>
              </w:rPr>
              <w:t xml:space="preserve"> until the summer – this results in savings of £15K.</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 xml:space="preserve">Psychology will need </w:t>
            </w:r>
            <w:r w:rsidR="00F863B5">
              <w:rPr>
                <w:sz w:val="24"/>
                <w:szCs w:val="24"/>
              </w:rPr>
              <w:t>staffing</w:t>
            </w:r>
            <w:r>
              <w:rPr>
                <w:sz w:val="24"/>
                <w:szCs w:val="24"/>
              </w:rPr>
              <w:t xml:space="preserve"> for</w:t>
            </w:r>
            <w:r w:rsidR="00F863B5">
              <w:rPr>
                <w:sz w:val="24"/>
                <w:szCs w:val="24"/>
              </w:rPr>
              <w:t xml:space="preserve"> the current</w:t>
            </w:r>
            <w:r>
              <w:rPr>
                <w:sz w:val="24"/>
                <w:szCs w:val="24"/>
              </w:rPr>
              <w:t xml:space="preserve"> year 12</w:t>
            </w:r>
            <w:r w:rsidR="00F863B5">
              <w:rPr>
                <w:sz w:val="24"/>
                <w:szCs w:val="24"/>
              </w:rPr>
              <w:t xml:space="preserve"> going</w:t>
            </w:r>
            <w:r>
              <w:rPr>
                <w:sz w:val="24"/>
                <w:szCs w:val="24"/>
              </w:rPr>
              <w:t xml:space="preserve"> through to year 13.  After this period CJH </w:t>
            </w:r>
            <w:r w:rsidR="00F863B5">
              <w:rPr>
                <w:sz w:val="24"/>
                <w:szCs w:val="24"/>
              </w:rPr>
              <w:t>discussed the requirement to discontinue the course. This option is presented as it would help with cost saving without having to make any redundancies.</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LH outlined how, in order to move forward and come to a</w:t>
            </w:r>
            <w:r w:rsidR="001B6550">
              <w:rPr>
                <w:sz w:val="24"/>
                <w:szCs w:val="24"/>
              </w:rPr>
              <w:t xml:space="preserve"> decision on the new staffing </w:t>
            </w:r>
            <w:r>
              <w:rPr>
                <w:sz w:val="24"/>
                <w:szCs w:val="24"/>
              </w:rPr>
              <w:t xml:space="preserve">structure, it was necessary to understand why a new Deputy Head post was being </w:t>
            </w:r>
            <w:r w:rsidR="007E10AA">
              <w:rPr>
                <w:sz w:val="24"/>
                <w:szCs w:val="24"/>
              </w:rPr>
              <w:t>proposed wh</w:t>
            </w:r>
            <w:r>
              <w:rPr>
                <w:sz w:val="24"/>
                <w:szCs w:val="24"/>
              </w:rPr>
              <w:t>en the school had recently made a DH redundant.</w:t>
            </w:r>
          </w:p>
          <w:p w:rsidR="00D05184" w:rsidRDefault="00D05184" w:rsidP="00035A7A">
            <w:pPr>
              <w:pStyle w:val="ListParagraph"/>
              <w:widowControl w:val="0"/>
              <w:ind w:left="0"/>
              <w:rPr>
                <w:sz w:val="24"/>
                <w:szCs w:val="24"/>
              </w:rPr>
            </w:pPr>
          </w:p>
          <w:p w:rsidR="00D05184" w:rsidRDefault="00F863B5" w:rsidP="00035A7A">
            <w:pPr>
              <w:pStyle w:val="ListParagraph"/>
              <w:widowControl w:val="0"/>
              <w:ind w:left="0"/>
              <w:rPr>
                <w:sz w:val="24"/>
                <w:szCs w:val="24"/>
              </w:rPr>
            </w:pPr>
            <w:r>
              <w:rPr>
                <w:sz w:val="24"/>
                <w:szCs w:val="24"/>
              </w:rPr>
              <w:t xml:space="preserve">CJH </w:t>
            </w:r>
            <w:r w:rsidR="007E10AA">
              <w:rPr>
                <w:sz w:val="24"/>
                <w:szCs w:val="24"/>
              </w:rPr>
              <w:t xml:space="preserve">reminded governors of the strategy they had signed off in January and their concern then about ensuring there was sufficient leadership capacity to create and implement the </w:t>
            </w:r>
            <w:r>
              <w:rPr>
                <w:sz w:val="24"/>
                <w:szCs w:val="24"/>
              </w:rPr>
              <w:t xml:space="preserve">development </w:t>
            </w:r>
            <w:r>
              <w:rPr>
                <w:sz w:val="24"/>
                <w:szCs w:val="24"/>
              </w:rPr>
              <w:lastRenderedPageBreak/>
              <w:t>plans</w:t>
            </w:r>
            <w:r w:rsidR="007E10AA">
              <w:rPr>
                <w:sz w:val="24"/>
                <w:szCs w:val="24"/>
              </w:rPr>
              <w:t xml:space="preserve">.  Her assessment of the amount of her time needing to be devoted to this work necessitated a strengthening of the </w:t>
            </w:r>
            <w:r>
              <w:rPr>
                <w:sz w:val="24"/>
                <w:szCs w:val="24"/>
              </w:rPr>
              <w:t>senio</w:t>
            </w:r>
            <w:r w:rsidR="007E10AA">
              <w:rPr>
                <w:sz w:val="24"/>
                <w:szCs w:val="24"/>
              </w:rPr>
              <w:t>r</w:t>
            </w:r>
            <w:r>
              <w:rPr>
                <w:sz w:val="24"/>
                <w:szCs w:val="24"/>
              </w:rPr>
              <w:t xml:space="preserve"> leadership and </w:t>
            </w:r>
            <w:r w:rsidR="00D05184">
              <w:rPr>
                <w:sz w:val="24"/>
                <w:szCs w:val="24"/>
              </w:rPr>
              <w:t>middle management</w:t>
            </w:r>
            <w:r>
              <w:rPr>
                <w:sz w:val="24"/>
                <w:szCs w:val="24"/>
              </w:rPr>
              <w:t xml:space="preserve"> structure</w:t>
            </w:r>
            <w:r w:rsidR="007E10AA">
              <w:rPr>
                <w:sz w:val="24"/>
                <w:szCs w:val="24"/>
              </w:rPr>
              <w:t>, to ensure that the operational running of the School was maintained to the standard which would deliver shorter term goals</w:t>
            </w:r>
            <w:r w:rsidR="00D05184">
              <w:rPr>
                <w:sz w:val="24"/>
                <w:szCs w:val="24"/>
              </w:rPr>
              <w:t>.  It was CJH’s intention to communicate plans to staff at Easter, with implementation in September.</w:t>
            </w:r>
            <w:r w:rsidR="007E10AA">
              <w:rPr>
                <w:sz w:val="24"/>
                <w:szCs w:val="24"/>
              </w:rPr>
              <w:t xml:space="preserve"> She underlined that the proposals would be cost neutral for 2017-18 and thereafter costs would be in line with expected progressions.</w:t>
            </w:r>
          </w:p>
          <w:p w:rsidR="00D05184" w:rsidRDefault="00D05184" w:rsidP="00035A7A">
            <w:pPr>
              <w:pStyle w:val="ListParagraph"/>
              <w:widowControl w:val="0"/>
              <w:ind w:left="0"/>
              <w:rPr>
                <w:sz w:val="24"/>
                <w:szCs w:val="24"/>
              </w:rPr>
            </w:pPr>
          </w:p>
          <w:p w:rsidR="00D05184" w:rsidRDefault="00D05184" w:rsidP="00035A7A">
            <w:pPr>
              <w:pStyle w:val="ListParagraph"/>
              <w:widowControl w:val="0"/>
              <w:ind w:left="0"/>
              <w:rPr>
                <w:sz w:val="24"/>
                <w:szCs w:val="24"/>
              </w:rPr>
            </w:pPr>
            <w:r>
              <w:rPr>
                <w:sz w:val="24"/>
                <w:szCs w:val="24"/>
              </w:rPr>
              <w:t xml:space="preserve">Further discussion followed regarding </w:t>
            </w:r>
            <w:r w:rsidR="00F863B5">
              <w:rPr>
                <w:sz w:val="24"/>
                <w:szCs w:val="24"/>
              </w:rPr>
              <w:t>who CJH would be line managing and how much time would be needed for the development work</w:t>
            </w:r>
            <w:r>
              <w:rPr>
                <w:sz w:val="24"/>
                <w:szCs w:val="24"/>
              </w:rPr>
              <w:t>.  She estimated that 1 ½ to 2 days</w:t>
            </w:r>
            <w:r w:rsidR="00F863B5">
              <w:rPr>
                <w:sz w:val="24"/>
                <w:szCs w:val="24"/>
              </w:rPr>
              <w:t>’</w:t>
            </w:r>
            <w:r>
              <w:rPr>
                <w:sz w:val="24"/>
                <w:szCs w:val="24"/>
              </w:rPr>
              <w:t xml:space="preserve"> worth of time </w:t>
            </w:r>
            <w:r w:rsidR="007E10AA">
              <w:rPr>
                <w:sz w:val="24"/>
                <w:szCs w:val="24"/>
              </w:rPr>
              <w:t xml:space="preserve">per week </w:t>
            </w:r>
            <w:r>
              <w:rPr>
                <w:sz w:val="24"/>
                <w:szCs w:val="24"/>
              </w:rPr>
              <w:t xml:space="preserve">could be relinquished, although DS felt this was an under estimation.  CJH felt her </w:t>
            </w:r>
            <w:r w:rsidR="007E10AA">
              <w:rPr>
                <w:sz w:val="24"/>
                <w:szCs w:val="24"/>
              </w:rPr>
              <w:t xml:space="preserve">proposal of </w:t>
            </w:r>
            <w:r w:rsidR="00F863B5">
              <w:rPr>
                <w:sz w:val="24"/>
                <w:szCs w:val="24"/>
              </w:rPr>
              <w:t>senior man</w:t>
            </w:r>
            <w:r w:rsidR="007E10AA">
              <w:rPr>
                <w:sz w:val="24"/>
                <w:szCs w:val="24"/>
              </w:rPr>
              <w:t xml:space="preserve">agement structure change would enable further delegation of line management, </w:t>
            </w:r>
            <w:r>
              <w:rPr>
                <w:sz w:val="24"/>
                <w:szCs w:val="24"/>
              </w:rPr>
              <w:t>would therefore allow her the extra time.  This item was to be taken to FGB for final approval.  Approval was given to both MFL recruiting an NQT and the removal of Psychology from the curriculum.</w:t>
            </w:r>
          </w:p>
          <w:p w:rsidR="00D05184" w:rsidRDefault="00D05184" w:rsidP="00035A7A">
            <w:pPr>
              <w:pStyle w:val="ListParagraph"/>
              <w:widowControl w:val="0"/>
              <w:ind w:left="0"/>
              <w:rPr>
                <w:sz w:val="24"/>
                <w:szCs w:val="24"/>
              </w:rPr>
            </w:pPr>
          </w:p>
          <w:p w:rsidR="00D05184" w:rsidRDefault="00D05184" w:rsidP="00035A7A">
            <w:pPr>
              <w:pStyle w:val="ListParagraph"/>
              <w:widowControl w:val="0"/>
              <w:ind w:left="0"/>
              <w:rPr>
                <w:sz w:val="24"/>
                <w:szCs w:val="24"/>
              </w:rPr>
            </w:pPr>
            <w:r>
              <w:rPr>
                <w:sz w:val="24"/>
                <w:szCs w:val="24"/>
              </w:rPr>
              <w:t>Approval for the new Leadership restructure was to also be taken to the next FGB on 28</w:t>
            </w:r>
            <w:r w:rsidRPr="00D05184">
              <w:rPr>
                <w:sz w:val="24"/>
                <w:szCs w:val="24"/>
                <w:vertAlign w:val="superscript"/>
              </w:rPr>
              <w:t>th</w:t>
            </w:r>
            <w:r>
              <w:rPr>
                <w:sz w:val="24"/>
                <w:szCs w:val="24"/>
              </w:rPr>
              <w:t xml:space="preserve"> March.</w:t>
            </w:r>
          </w:p>
          <w:p w:rsidR="00CA7F11" w:rsidRDefault="00CA7F11" w:rsidP="00035A7A">
            <w:pPr>
              <w:pStyle w:val="ListParagraph"/>
              <w:widowControl w:val="0"/>
              <w:ind w:left="0"/>
              <w:rPr>
                <w:sz w:val="24"/>
                <w:szCs w:val="24"/>
              </w:rPr>
            </w:pPr>
          </w:p>
          <w:p w:rsidR="00CA7F11" w:rsidRDefault="00CA7F11" w:rsidP="00035A7A">
            <w:pPr>
              <w:pStyle w:val="ListParagraph"/>
              <w:widowControl w:val="0"/>
              <w:ind w:left="0"/>
              <w:rPr>
                <w:sz w:val="24"/>
                <w:szCs w:val="24"/>
              </w:rPr>
            </w:pPr>
            <w:r>
              <w:rPr>
                <w:sz w:val="24"/>
                <w:szCs w:val="24"/>
              </w:rPr>
              <w:t>(At the end of the meeting, the Committee also discussed</w:t>
            </w:r>
            <w:r w:rsidR="003853C2">
              <w:rPr>
                <w:sz w:val="24"/>
                <w:szCs w:val="24"/>
              </w:rPr>
              <w:t xml:space="preserve"> CJH’s proposal to regularise the SBM situation by appointing SR formally to that role.  She provided detailed evidence supporting her proposal; governors shared their views of what they had experienced from SR in the temporary role since the summer.  They agreed the proposal was appropriate and timely, and it was agreed that it should be put to FGB in correspondence so the decision if supported could be implemented for 1</w:t>
            </w:r>
            <w:r w:rsidR="003853C2" w:rsidRPr="00D26C8A">
              <w:rPr>
                <w:sz w:val="24"/>
                <w:szCs w:val="24"/>
                <w:vertAlign w:val="superscript"/>
              </w:rPr>
              <w:t>st</w:t>
            </w:r>
            <w:r w:rsidR="003853C2">
              <w:rPr>
                <w:sz w:val="24"/>
                <w:szCs w:val="24"/>
              </w:rPr>
              <w:t xml:space="preserve"> April, which would not be possible if the next FGB meeting were awaited.  LH subsequently sent the proposal, with supporting documents and details of Committee governors views, to FGB via email and asked for approval, which was given.  The Clerk to the Governing Body has a full record of LH’s email trail and supporting documents for the record).</w:t>
            </w: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D05184" w:rsidP="00D05184">
            <w:pPr>
              <w:widowControl w:val="0"/>
              <w:rPr>
                <w:b/>
                <w:sz w:val="24"/>
                <w:szCs w:val="24"/>
              </w:rPr>
            </w:pPr>
            <w:r>
              <w:rPr>
                <w:b/>
                <w:sz w:val="24"/>
                <w:szCs w:val="24"/>
              </w:rPr>
              <w:lastRenderedPageBreak/>
              <w:t>7</w:t>
            </w:r>
            <w:r w:rsidR="00C6721C" w:rsidRPr="00C6721C">
              <w:rPr>
                <w:b/>
                <w:sz w:val="24"/>
                <w:szCs w:val="24"/>
              </w:rPr>
              <w:t>.</w:t>
            </w:r>
          </w:p>
        </w:tc>
        <w:tc>
          <w:tcPr>
            <w:tcW w:w="9810" w:type="dxa"/>
          </w:tcPr>
          <w:p w:rsidR="00FE4C46" w:rsidRPr="00FE4C46" w:rsidRDefault="00D05184" w:rsidP="00A0384D">
            <w:pPr>
              <w:pStyle w:val="ListParagraph"/>
              <w:widowControl w:val="0"/>
              <w:ind w:left="0"/>
              <w:rPr>
                <w:b/>
                <w:sz w:val="24"/>
                <w:szCs w:val="24"/>
                <w:u w:val="single"/>
              </w:rPr>
            </w:pPr>
            <w:r>
              <w:rPr>
                <w:b/>
                <w:sz w:val="24"/>
                <w:szCs w:val="24"/>
                <w:u w:val="single"/>
              </w:rPr>
              <w:t>Premises Update</w:t>
            </w:r>
          </w:p>
          <w:p w:rsidR="008965D9" w:rsidRDefault="008965D9" w:rsidP="00A0384D">
            <w:pPr>
              <w:pStyle w:val="ListParagraph"/>
              <w:widowControl w:val="0"/>
              <w:ind w:left="0"/>
              <w:rPr>
                <w:sz w:val="24"/>
                <w:szCs w:val="24"/>
              </w:rPr>
            </w:pPr>
          </w:p>
          <w:p w:rsidR="00C6721C" w:rsidRDefault="008965D9" w:rsidP="00A0384D">
            <w:pPr>
              <w:pStyle w:val="ListParagraph"/>
              <w:widowControl w:val="0"/>
              <w:ind w:left="0"/>
              <w:rPr>
                <w:sz w:val="24"/>
                <w:szCs w:val="24"/>
              </w:rPr>
            </w:pPr>
            <w:r>
              <w:rPr>
                <w:sz w:val="24"/>
                <w:szCs w:val="24"/>
              </w:rPr>
              <w:t>Premises report previously uploaded to weebly site</w:t>
            </w:r>
          </w:p>
          <w:p w:rsidR="008965D9" w:rsidRDefault="008965D9" w:rsidP="00A0384D">
            <w:pPr>
              <w:pStyle w:val="ListParagraph"/>
              <w:widowControl w:val="0"/>
              <w:ind w:left="0"/>
              <w:rPr>
                <w:sz w:val="24"/>
                <w:szCs w:val="24"/>
              </w:rPr>
            </w:pPr>
          </w:p>
          <w:p w:rsidR="008F3700" w:rsidRDefault="008965D9" w:rsidP="00A0384D">
            <w:pPr>
              <w:pStyle w:val="ListParagraph"/>
              <w:widowControl w:val="0"/>
              <w:ind w:left="0"/>
              <w:rPr>
                <w:sz w:val="24"/>
                <w:szCs w:val="24"/>
              </w:rPr>
            </w:pPr>
            <w:r>
              <w:rPr>
                <w:sz w:val="24"/>
                <w:szCs w:val="24"/>
              </w:rPr>
              <w:t>A substantial letting for around £9.5k per year</w:t>
            </w:r>
            <w:r w:rsidR="008F3700">
              <w:rPr>
                <w:sz w:val="24"/>
                <w:szCs w:val="24"/>
              </w:rPr>
              <w:t xml:space="preserve"> had been secured by SR for the next three years.</w:t>
            </w:r>
            <w:r>
              <w:rPr>
                <w:sz w:val="24"/>
                <w:szCs w:val="24"/>
              </w:rPr>
              <w:t xml:space="preserve"> This is for a summer activities camp provider.</w:t>
            </w:r>
          </w:p>
          <w:p w:rsidR="008F3700" w:rsidRDefault="008F3700" w:rsidP="00A0384D">
            <w:pPr>
              <w:pStyle w:val="ListParagraph"/>
              <w:widowControl w:val="0"/>
              <w:ind w:left="0"/>
              <w:rPr>
                <w:sz w:val="24"/>
                <w:szCs w:val="24"/>
              </w:rPr>
            </w:pPr>
          </w:p>
          <w:p w:rsidR="008965D9" w:rsidRDefault="008965D9" w:rsidP="00A0384D">
            <w:pPr>
              <w:pStyle w:val="ListParagraph"/>
              <w:widowControl w:val="0"/>
              <w:ind w:left="0"/>
              <w:rPr>
                <w:sz w:val="24"/>
                <w:szCs w:val="24"/>
              </w:rPr>
            </w:pPr>
            <w:r>
              <w:rPr>
                <w:sz w:val="24"/>
                <w:szCs w:val="24"/>
              </w:rPr>
              <w:t>CIF bid was changed back from asbestos removal to roofing as our recent survey showed no urgent asbestos work needed. We have a strong case for roofing and await the results of that and the cladding bid.</w:t>
            </w:r>
          </w:p>
          <w:p w:rsidR="008F3700" w:rsidRDefault="008F3700" w:rsidP="00A0384D">
            <w:pPr>
              <w:pStyle w:val="ListParagraph"/>
              <w:widowControl w:val="0"/>
              <w:ind w:left="0"/>
              <w:rPr>
                <w:sz w:val="24"/>
                <w:szCs w:val="24"/>
              </w:rPr>
            </w:pPr>
          </w:p>
          <w:p w:rsidR="008965D9" w:rsidRDefault="008F3700" w:rsidP="00A0384D">
            <w:pPr>
              <w:pStyle w:val="ListParagraph"/>
              <w:widowControl w:val="0"/>
              <w:ind w:left="0"/>
              <w:rPr>
                <w:sz w:val="24"/>
                <w:szCs w:val="24"/>
              </w:rPr>
            </w:pPr>
            <w:r>
              <w:rPr>
                <w:sz w:val="24"/>
                <w:szCs w:val="24"/>
              </w:rPr>
              <w:t>AW raised issue with negotiation with PCH – discussion followed regarding value for money and obtaining an u</w:t>
            </w:r>
            <w:r w:rsidR="00735738">
              <w:rPr>
                <w:sz w:val="24"/>
                <w:szCs w:val="24"/>
              </w:rPr>
              <w:t>pdated benchmark.  SR to provide a benchmarking exercise for presentation at the next meeting on 20</w:t>
            </w:r>
            <w:r w:rsidR="00735738" w:rsidRPr="00735738">
              <w:rPr>
                <w:sz w:val="24"/>
                <w:szCs w:val="24"/>
                <w:vertAlign w:val="superscript"/>
              </w:rPr>
              <w:t>th</w:t>
            </w:r>
            <w:r w:rsidR="008965D9">
              <w:rPr>
                <w:sz w:val="24"/>
                <w:szCs w:val="24"/>
              </w:rPr>
              <w:t xml:space="preserve"> April</w:t>
            </w:r>
            <w:r w:rsidR="00735738">
              <w:rPr>
                <w:sz w:val="24"/>
                <w:szCs w:val="24"/>
              </w:rPr>
              <w:t>.</w:t>
            </w:r>
            <w:r w:rsidR="008965D9">
              <w:rPr>
                <w:sz w:val="24"/>
                <w:szCs w:val="24"/>
              </w:rPr>
              <w:t xml:space="preserve"> This will include costs paid to PCH in the last 12 months and 3 years respectively and value for money that represents. SR will also benchmark with other schools, how long they have worked with their consultants and how much they pay.</w:t>
            </w:r>
            <w:r w:rsidR="00735738">
              <w:rPr>
                <w:sz w:val="24"/>
                <w:szCs w:val="24"/>
              </w:rPr>
              <w:t xml:space="preserve">  </w:t>
            </w:r>
          </w:p>
          <w:p w:rsidR="008965D9" w:rsidRDefault="008965D9" w:rsidP="00A0384D">
            <w:pPr>
              <w:pStyle w:val="ListParagraph"/>
              <w:widowControl w:val="0"/>
              <w:ind w:left="0"/>
              <w:rPr>
                <w:sz w:val="24"/>
                <w:szCs w:val="24"/>
              </w:rPr>
            </w:pPr>
          </w:p>
          <w:p w:rsidR="008F3700" w:rsidRDefault="008965D9" w:rsidP="00A0384D">
            <w:pPr>
              <w:pStyle w:val="ListParagraph"/>
              <w:widowControl w:val="0"/>
              <w:ind w:left="0"/>
              <w:rPr>
                <w:sz w:val="24"/>
                <w:szCs w:val="24"/>
              </w:rPr>
            </w:pPr>
            <w:r>
              <w:rPr>
                <w:sz w:val="24"/>
                <w:szCs w:val="24"/>
              </w:rPr>
              <w:t xml:space="preserve">GH discussed the fact that he would like to see a </w:t>
            </w:r>
            <w:r w:rsidR="00AA11B7">
              <w:rPr>
                <w:sz w:val="24"/>
                <w:szCs w:val="24"/>
              </w:rPr>
              <w:t>system of tracking major contracts and recurring costs for the school. SR already had this on a development list and hopes to progress it by the next meeting.</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735738" w:rsidP="00735738">
            <w:pPr>
              <w:widowControl w:val="0"/>
              <w:rPr>
                <w:b/>
                <w:sz w:val="24"/>
                <w:szCs w:val="24"/>
              </w:rPr>
            </w:pPr>
            <w:r>
              <w:rPr>
                <w:b/>
                <w:sz w:val="24"/>
                <w:szCs w:val="24"/>
              </w:rPr>
              <w:lastRenderedPageBreak/>
              <w:t>8</w:t>
            </w:r>
            <w:r w:rsidR="002D1BF9" w:rsidRPr="002D1BF9">
              <w:rPr>
                <w:b/>
                <w:sz w:val="24"/>
                <w:szCs w:val="24"/>
              </w:rPr>
              <w:t>.</w:t>
            </w:r>
          </w:p>
        </w:tc>
        <w:tc>
          <w:tcPr>
            <w:tcW w:w="9810" w:type="dxa"/>
          </w:tcPr>
          <w:p w:rsidR="00FE4C46" w:rsidRDefault="00735738" w:rsidP="00A0384D">
            <w:pPr>
              <w:pStyle w:val="ListParagraph"/>
              <w:widowControl w:val="0"/>
              <w:ind w:left="0"/>
              <w:rPr>
                <w:sz w:val="24"/>
                <w:szCs w:val="24"/>
              </w:rPr>
            </w:pPr>
            <w:r>
              <w:rPr>
                <w:b/>
                <w:sz w:val="24"/>
                <w:szCs w:val="24"/>
                <w:u w:val="single"/>
              </w:rPr>
              <w:t>Risk Register</w:t>
            </w:r>
          </w:p>
          <w:p w:rsidR="002D1BF9" w:rsidRDefault="00735738" w:rsidP="00A0384D">
            <w:pPr>
              <w:pStyle w:val="ListParagraph"/>
              <w:widowControl w:val="0"/>
              <w:ind w:left="0"/>
              <w:rPr>
                <w:sz w:val="24"/>
                <w:szCs w:val="24"/>
              </w:rPr>
            </w:pPr>
            <w:r>
              <w:rPr>
                <w:sz w:val="24"/>
                <w:szCs w:val="24"/>
              </w:rPr>
              <w:t>There were no changes.</w:t>
            </w:r>
          </w:p>
          <w:p w:rsidR="00DB31AC" w:rsidRPr="00FE4C46" w:rsidRDefault="00DB31AC" w:rsidP="00A0384D">
            <w:pPr>
              <w:pStyle w:val="ListParagraph"/>
              <w:widowControl w:val="0"/>
              <w:ind w:left="0"/>
              <w:rPr>
                <w:sz w:val="24"/>
                <w:szCs w:val="24"/>
              </w:rPr>
            </w:pPr>
          </w:p>
        </w:tc>
      </w:tr>
      <w:tr w:rsidR="00A716B6" w:rsidTr="00A716B6">
        <w:tc>
          <w:tcPr>
            <w:tcW w:w="727" w:type="dxa"/>
          </w:tcPr>
          <w:p w:rsidR="00A716B6" w:rsidRDefault="00735738" w:rsidP="00735738">
            <w:pPr>
              <w:widowControl w:val="0"/>
              <w:rPr>
                <w:sz w:val="24"/>
                <w:szCs w:val="24"/>
              </w:rPr>
            </w:pPr>
            <w:r>
              <w:rPr>
                <w:b/>
                <w:sz w:val="24"/>
                <w:szCs w:val="24"/>
              </w:rPr>
              <w:t>9</w:t>
            </w:r>
            <w:r w:rsidR="00A716B6">
              <w:rPr>
                <w:sz w:val="24"/>
                <w:szCs w:val="24"/>
              </w:rPr>
              <w:t>.</w:t>
            </w:r>
          </w:p>
        </w:tc>
        <w:tc>
          <w:tcPr>
            <w:tcW w:w="9810" w:type="dxa"/>
          </w:tcPr>
          <w:p w:rsidR="00A716B6" w:rsidRPr="00A716B6" w:rsidRDefault="00735738" w:rsidP="00A0384D">
            <w:pPr>
              <w:pStyle w:val="ListParagraph"/>
              <w:widowControl w:val="0"/>
              <w:ind w:left="0"/>
              <w:rPr>
                <w:b/>
                <w:sz w:val="24"/>
                <w:szCs w:val="24"/>
                <w:u w:val="single"/>
              </w:rPr>
            </w:pPr>
            <w:r>
              <w:rPr>
                <w:b/>
                <w:sz w:val="24"/>
                <w:szCs w:val="24"/>
                <w:u w:val="single"/>
              </w:rPr>
              <w:t>NatWest account balance</w:t>
            </w:r>
          </w:p>
          <w:p w:rsidR="00F43276" w:rsidRDefault="00735738" w:rsidP="00A0384D">
            <w:pPr>
              <w:pStyle w:val="ListParagraph"/>
              <w:widowControl w:val="0"/>
              <w:ind w:left="0"/>
              <w:rPr>
                <w:sz w:val="24"/>
                <w:szCs w:val="24"/>
              </w:rPr>
            </w:pPr>
            <w:r>
              <w:rPr>
                <w:sz w:val="24"/>
                <w:szCs w:val="24"/>
              </w:rPr>
              <w:t>The current balance was reported to be £787.35 as at 5</w:t>
            </w:r>
            <w:r w:rsidRPr="00735738">
              <w:rPr>
                <w:sz w:val="24"/>
                <w:szCs w:val="24"/>
                <w:vertAlign w:val="superscript"/>
              </w:rPr>
              <w:t>th</w:t>
            </w:r>
            <w:r>
              <w:rPr>
                <w:sz w:val="24"/>
                <w:szCs w:val="24"/>
              </w:rPr>
              <w:t xml:space="preserve"> January 2017.</w:t>
            </w:r>
          </w:p>
          <w:p w:rsidR="00A716B6" w:rsidRPr="00A716B6" w:rsidRDefault="00A716B6" w:rsidP="00A0384D">
            <w:pPr>
              <w:pStyle w:val="ListParagraph"/>
              <w:widowControl w:val="0"/>
              <w:ind w:left="0"/>
              <w:rPr>
                <w:sz w:val="24"/>
                <w:szCs w:val="24"/>
              </w:rPr>
            </w:pPr>
          </w:p>
        </w:tc>
      </w:tr>
      <w:tr w:rsidR="009E5543" w:rsidTr="00A716B6">
        <w:tc>
          <w:tcPr>
            <w:tcW w:w="727" w:type="dxa"/>
          </w:tcPr>
          <w:p w:rsidR="009E5543" w:rsidRDefault="00D040F0" w:rsidP="00735738">
            <w:pPr>
              <w:widowControl w:val="0"/>
              <w:rPr>
                <w:sz w:val="24"/>
                <w:szCs w:val="24"/>
              </w:rPr>
            </w:pPr>
            <w:r>
              <w:rPr>
                <w:sz w:val="24"/>
                <w:szCs w:val="24"/>
              </w:rPr>
              <w:t>1</w:t>
            </w:r>
            <w:r w:rsidR="00735738">
              <w:rPr>
                <w:sz w:val="24"/>
                <w:szCs w:val="24"/>
              </w:rPr>
              <w:t>0</w:t>
            </w:r>
            <w:r>
              <w:rPr>
                <w:sz w:val="24"/>
                <w:szCs w:val="24"/>
              </w:rPr>
              <w:t>.</w:t>
            </w:r>
          </w:p>
        </w:tc>
        <w:tc>
          <w:tcPr>
            <w:tcW w:w="9810" w:type="dxa"/>
          </w:tcPr>
          <w:p w:rsidR="009E5543" w:rsidRDefault="00735738" w:rsidP="00A0384D">
            <w:pPr>
              <w:pStyle w:val="ListParagraph"/>
              <w:widowControl w:val="0"/>
              <w:ind w:left="0"/>
              <w:rPr>
                <w:sz w:val="24"/>
                <w:szCs w:val="24"/>
              </w:rPr>
            </w:pPr>
            <w:r>
              <w:rPr>
                <w:b/>
                <w:sz w:val="24"/>
                <w:szCs w:val="24"/>
                <w:u w:val="single"/>
              </w:rPr>
              <w:t>A.O.B.</w:t>
            </w:r>
          </w:p>
          <w:p w:rsidR="00533CDC" w:rsidRDefault="00735738" w:rsidP="00A0384D">
            <w:pPr>
              <w:pStyle w:val="ListParagraph"/>
              <w:widowControl w:val="0"/>
              <w:ind w:left="0"/>
              <w:rPr>
                <w:sz w:val="24"/>
                <w:szCs w:val="24"/>
              </w:rPr>
            </w:pPr>
            <w:r>
              <w:rPr>
                <w:sz w:val="24"/>
                <w:szCs w:val="24"/>
              </w:rPr>
              <w:t>None</w:t>
            </w:r>
            <w:r w:rsidR="00D040F0" w:rsidRPr="00D040F0">
              <w:rPr>
                <w:b/>
                <w:sz w:val="24"/>
                <w:szCs w:val="24"/>
              </w:rPr>
              <w:t>.</w:t>
            </w:r>
          </w:p>
          <w:p w:rsidR="00DB31AC" w:rsidRPr="00DB31AC" w:rsidRDefault="00DB31AC">
            <w:pPr>
              <w:pStyle w:val="ListParagraph"/>
              <w:widowControl w:val="0"/>
              <w:ind w:left="0"/>
              <w:rPr>
                <w:sz w:val="24"/>
                <w:szCs w:val="24"/>
              </w:rPr>
            </w:pPr>
          </w:p>
        </w:tc>
      </w:tr>
    </w:tbl>
    <w:p w:rsidR="00150E41" w:rsidRDefault="00150E41" w:rsidP="00A0384D">
      <w:pPr>
        <w:widowControl w:val="0"/>
      </w:pPr>
    </w:p>
    <w:p w:rsidR="00150E41" w:rsidRDefault="00150E41" w:rsidP="00A0384D">
      <w:pPr>
        <w:widowControl w:val="0"/>
      </w:pPr>
    </w:p>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4C35CA">
        <w:rPr>
          <w:b/>
          <w:sz w:val="28"/>
          <w:szCs w:val="28"/>
        </w:rPr>
        <w:t xml:space="preserve">Thursday </w:t>
      </w:r>
      <w:r w:rsidR="00D72B36">
        <w:rPr>
          <w:b/>
          <w:sz w:val="28"/>
          <w:szCs w:val="28"/>
        </w:rPr>
        <w:t>2</w:t>
      </w:r>
      <w:r w:rsidR="00735738">
        <w:rPr>
          <w:b/>
          <w:sz w:val="28"/>
          <w:szCs w:val="28"/>
        </w:rPr>
        <w:t>0</w:t>
      </w:r>
      <w:r w:rsidR="00735738" w:rsidRPr="00735738">
        <w:rPr>
          <w:b/>
          <w:sz w:val="28"/>
          <w:szCs w:val="28"/>
          <w:vertAlign w:val="superscript"/>
        </w:rPr>
        <w:t>th</w:t>
      </w:r>
      <w:r w:rsidR="00735738">
        <w:rPr>
          <w:b/>
          <w:sz w:val="28"/>
          <w:szCs w:val="28"/>
        </w:rPr>
        <w:t xml:space="preserve"> April</w:t>
      </w:r>
      <w:r w:rsidR="00854DC2">
        <w:rPr>
          <w:b/>
          <w:sz w:val="28"/>
          <w:szCs w:val="28"/>
        </w:rPr>
        <w:t xml:space="preserve"> 2</w:t>
      </w:r>
      <w:r>
        <w:rPr>
          <w:b/>
          <w:sz w:val="28"/>
          <w:szCs w:val="28"/>
        </w:rPr>
        <w:t>01</w:t>
      </w:r>
      <w:r w:rsidR="00854DC2">
        <w:rPr>
          <w:b/>
          <w:sz w:val="28"/>
          <w:szCs w:val="28"/>
        </w:rPr>
        <w:t>7</w:t>
      </w:r>
      <w:r>
        <w:rPr>
          <w:b/>
          <w:sz w:val="28"/>
          <w:szCs w:val="28"/>
        </w:rPr>
        <w:t xml:space="preserve">, </w:t>
      </w:r>
      <w:r w:rsidR="00997257">
        <w:rPr>
          <w:b/>
          <w:sz w:val="28"/>
          <w:szCs w:val="28"/>
        </w:rPr>
        <w:t xml:space="preserve"> </w:t>
      </w:r>
      <w:r w:rsidR="004C35CA">
        <w:rPr>
          <w:b/>
          <w:sz w:val="28"/>
          <w:szCs w:val="28"/>
        </w:rPr>
        <w:t>4</w:t>
      </w:r>
      <w:r>
        <w:rPr>
          <w:b/>
          <w:sz w:val="28"/>
          <w:szCs w:val="28"/>
        </w:rPr>
        <w:t>.30</w:t>
      </w:r>
      <w:r w:rsidR="004C35CA">
        <w:rPr>
          <w:b/>
          <w:sz w:val="28"/>
          <w:szCs w:val="28"/>
        </w:rPr>
        <w:t>p</w:t>
      </w:r>
      <w:r>
        <w:rPr>
          <w:b/>
          <w:sz w:val="28"/>
          <w:szCs w:val="28"/>
        </w:rPr>
        <w:t>m in i52</w:t>
      </w:r>
    </w:p>
    <w:sectPr w:rsidR="008F6B9C" w:rsidSect="00066DFA">
      <w:headerReference w:type="default" r:id="rId8"/>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E9" w:rsidRDefault="000843E9" w:rsidP="00E3343C">
      <w:r>
        <w:separator/>
      </w:r>
    </w:p>
  </w:endnote>
  <w:endnote w:type="continuationSeparator" w:id="0">
    <w:p w:rsidR="000843E9" w:rsidRDefault="000843E9"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E9" w:rsidRDefault="000843E9" w:rsidP="00E3343C">
      <w:r>
        <w:separator/>
      </w:r>
    </w:p>
  </w:footnote>
  <w:footnote w:type="continuationSeparator" w:id="0">
    <w:p w:rsidR="000843E9" w:rsidRDefault="000843E9"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653"/>
      <w:docPartObj>
        <w:docPartGallery w:val="Watermarks"/>
        <w:docPartUnique/>
      </w:docPartObj>
    </w:sdtPr>
    <w:sdtEndPr/>
    <w:sdtContent>
      <w:p w:rsidR="00CA7F11" w:rsidRDefault="009335E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1168F"/>
    <w:rsid w:val="000117AD"/>
    <w:rsid w:val="0002030A"/>
    <w:rsid w:val="00035A7A"/>
    <w:rsid w:val="00056FB6"/>
    <w:rsid w:val="00062D3C"/>
    <w:rsid w:val="00066DFA"/>
    <w:rsid w:val="00067BEE"/>
    <w:rsid w:val="0007381D"/>
    <w:rsid w:val="000843BD"/>
    <w:rsid w:val="000843E9"/>
    <w:rsid w:val="000A0952"/>
    <w:rsid w:val="000A1868"/>
    <w:rsid w:val="000B79BD"/>
    <w:rsid w:val="000D5A6F"/>
    <w:rsid w:val="000E71E4"/>
    <w:rsid w:val="000F54B5"/>
    <w:rsid w:val="0010175F"/>
    <w:rsid w:val="00110586"/>
    <w:rsid w:val="001206CC"/>
    <w:rsid w:val="00121D2E"/>
    <w:rsid w:val="0012202F"/>
    <w:rsid w:val="00124980"/>
    <w:rsid w:val="00125C18"/>
    <w:rsid w:val="00134F47"/>
    <w:rsid w:val="00150E41"/>
    <w:rsid w:val="00152220"/>
    <w:rsid w:val="00155A38"/>
    <w:rsid w:val="0016468B"/>
    <w:rsid w:val="00180D40"/>
    <w:rsid w:val="00181DBC"/>
    <w:rsid w:val="00194FC8"/>
    <w:rsid w:val="001B6550"/>
    <w:rsid w:val="001C3521"/>
    <w:rsid w:val="001D4343"/>
    <w:rsid w:val="001E4777"/>
    <w:rsid w:val="001E4AD0"/>
    <w:rsid w:val="00226A08"/>
    <w:rsid w:val="0023582C"/>
    <w:rsid w:val="00273973"/>
    <w:rsid w:val="0027424F"/>
    <w:rsid w:val="0027529F"/>
    <w:rsid w:val="00281637"/>
    <w:rsid w:val="002B0519"/>
    <w:rsid w:val="002B3096"/>
    <w:rsid w:val="002B4194"/>
    <w:rsid w:val="002B43D8"/>
    <w:rsid w:val="002B513F"/>
    <w:rsid w:val="002B693B"/>
    <w:rsid w:val="002C5264"/>
    <w:rsid w:val="002D0FE6"/>
    <w:rsid w:val="002D1BF9"/>
    <w:rsid w:val="002F3091"/>
    <w:rsid w:val="00305DB6"/>
    <w:rsid w:val="0032283E"/>
    <w:rsid w:val="00325FFA"/>
    <w:rsid w:val="00326125"/>
    <w:rsid w:val="0033180F"/>
    <w:rsid w:val="00336404"/>
    <w:rsid w:val="0034152F"/>
    <w:rsid w:val="00350298"/>
    <w:rsid w:val="0035052B"/>
    <w:rsid w:val="00354C6D"/>
    <w:rsid w:val="00370CD6"/>
    <w:rsid w:val="00380025"/>
    <w:rsid w:val="003853C2"/>
    <w:rsid w:val="003A1E52"/>
    <w:rsid w:val="003B4240"/>
    <w:rsid w:val="003C3CDB"/>
    <w:rsid w:val="003D25E4"/>
    <w:rsid w:val="003E0316"/>
    <w:rsid w:val="003E2AEE"/>
    <w:rsid w:val="003E70F4"/>
    <w:rsid w:val="003F5716"/>
    <w:rsid w:val="0040305B"/>
    <w:rsid w:val="00407D92"/>
    <w:rsid w:val="00426429"/>
    <w:rsid w:val="00433D9C"/>
    <w:rsid w:val="0043595D"/>
    <w:rsid w:val="004404BE"/>
    <w:rsid w:val="00445B47"/>
    <w:rsid w:val="004500DA"/>
    <w:rsid w:val="00461259"/>
    <w:rsid w:val="00463B1C"/>
    <w:rsid w:val="00463C6D"/>
    <w:rsid w:val="0048709D"/>
    <w:rsid w:val="004911D8"/>
    <w:rsid w:val="004A691E"/>
    <w:rsid w:val="004B129B"/>
    <w:rsid w:val="004C2B96"/>
    <w:rsid w:val="004C35CA"/>
    <w:rsid w:val="004C445E"/>
    <w:rsid w:val="004C4E80"/>
    <w:rsid w:val="004C5C14"/>
    <w:rsid w:val="004E3661"/>
    <w:rsid w:val="004E62BC"/>
    <w:rsid w:val="004E77BC"/>
    <w:rsid w:val="00502BF5"/>
    <w:rsid w:val="00504E59"/>
    <w:rsid w:val="00506026"/>
    <w:rsid w:val="00515772"/>
    <w:rsid w:val="00533CDC"/>
    <w:rsid w:val="00542F3A"/>
    <w:rsid w:val="00544A4E"/>
    <w:rsid w:val="00553967"/>
    <w:rsid w:val="00554708"/>
    <w:rsid w:val="005658CF"/>
    <w:rsid w:val="005B6E42"/>
    <w:rsid w:val="005C50B7"/>
    <w:rsid w:val="005D4F95"/>
    <w:rsid w:val="005F15B4"/>
    <w:rsid w:val="005F3907"/>
    <w:rsid w:val="00627667"/>
    <w:rsid w:val="00636702"/>
    <w:rsid w:val="00645F8C"/>
    <w:rsid w:val="00647080"/>
    <w:rsid w:val="006642FB"/>
    <w:rsid w:val="00670790"/>
    <w:rsid w:val="00686A98"/>
    <w:rsid w:val="00693782"/>
    <w:rsid w:val="00696707"/>
    <w:rsid w:val="006A5AD4"/>
    <w:rsid w:val="006A7B31"/>
    <w:rsid w:val="006A7FC1"/>
    <w:rsid w:val="006C0C5A"/>
    <w:rsid w:val="006D06A8"/>
    <w:rsid w:val="006D2B86"/>
    <w:rsid w:val="006D4977"/>
    <w:rsid w:val="006E7766"/>
    <w:rsid w:val="006F5AD7"/>
    <w:rsid w:val="006F64D1"/>
    <w:rsid w:val="00701B68"/>
    <w:rsid w:val="00704E96"/>
    <w:rsid w:val="00713E5C"/>
    <w:rsid w:val="00720E50"/>
    <w:rsid w:val="007224B4"/>
    <w:rsid w:val="00725EB9"/>
    <w:rsid w:val="00727824"/>
    <w:rsid w:val="00735738"/>
    <w:rsid w:val="007428A1"/>
    <w:rsid w:val="00742A09"/>
    <w:rsid w:val="00746A83"/>
    <w:rsid w:val="00752A24"/>
    <w:rsid w:val="007667D3"/>
    <w:rsid w:val="00784320"/>
    <w:rsid w:val="00790E1E"/>
    <w:rsid w:val="007A025F"/>
    <w:rsid w:val="007A4AD7"/>
    <w:rsid w:val="007B1151"/>
    <w:rsid w:val="007C26D0"/>
    <w:rsid w:val="007D6E40"/>
    <w:rsid w:val="007D7281"/>
    <w:rsid w:val="007D7E62"/>
    <w:rsid w:val="007E0289"/>
    <w:rsid w:val="007E10AA"/>
    <w:rsid w:val="007E204F"/>
    <w:rsid w:val="007F7CF6"/>
    <w:rsid w:val="00811E12"/>
    <w:rsid w:val="00813CB1"/>
    <w:rsid w:val="008219B8"/>
    <w:rsid w:val="00830D8F"/>
    <w:rsid w:val="00832401"/>
    <w:rsid w:val="008365C3"/>
    <w:rsid w:val="00837E57"/>
    <w:rsid w:val="0084465A"/>
    <w:rsid w:val="00845E2D"/>
    <w:rsid w:val="0085356D"/>
    <w:rsid w:val="00853948"/>
    <w:rsid w:val="00854DC2"/>
    <w:rsid w:val="00855BE5"/>
    <w:rsid w:val="00857583"/>
    <w:rsid w:val="00863DD5"/>
    <w:rsid w:val="00875985"/>
    <w:rsid w:val="00891380"/>
    <w:rsid w:val="00893DCD"/>
    <w:rsid w:val="008965D9"/>
    <w:rsid w:val="008B0BA0"/>
    <w:rsid w:val="008B757C"/>
    <w:rsid w:val="008C61B0"/>
    <w:rsid w:val="008D0B2A"/>
    <w:rsid w:val="008D2A21"/>
    <w:rsid w:val="008E45D6"/>
    <w:rsid w:val="008E4D97"/>
    <w:rsid w:val="008F3700"/>
    <w:rsid w:val="008F6B9C"/>
    <w:rsid w:val="00901D20"/>
    <w:rsid w:val="00906480"/>
    <w:rsid w:val="00906C04"/>
    <w:rsid w:val="009325BF"/>
    <w:rsid w:val="00933412"/>
    <w:rsid w:val="009335E5"/>
    <w:rsid w:val="009365FB"/>
    <w:rsid w:val="009466CB"/>
    <w:rsid w:val="009526BB"/>
    <w:rsid w:val="009553F2"/>
    <w:rsid w:val="009770ED"/>
    <w:rsid w:val="00983071"/>
    <w:rsid w:val="00991A84"/>
    <w:rsid w:val="00997257"/>
    <w:rsid w:val="0099793D"/>
    <w:rsid w:val="009A04D3"/>
    <w:rsid w:val="009B15C3"/>
    <w:rsid w:val="009B7AE2"/>
    <w:rsid w:val="009C207A"/>
    <w:rsid w:val="009C4428"/>
    <w:rsid w:val="009E1F02"/>
    <w:rsid w:val="009E4CF9"/>
    <w:rsid w:val="009E5543"/>
    <w:rsid w:val="009F12DC"/>
    <w:rsid w:val="009F3083"/>
    <w:rsid w:val="009F79AD"/>
    <w:rsid w:val="00A0384D"/>
    <w:rsid w:val="00A11FDC"/>
    <w:rsid w:val="00A2046D"/>
    <w:rsid w:val="00A40752"/>
    <w:rsid w:val="00A519D2"/>
    <w:rsid w:val="00A54357"/>
    <w:rsid w:val="00A6485F"/>
    <w:rsid w:val="00A66980"/>
    <w:rsid w:val="00A716B6"/>
    <w:rsid w:val="00AA11B7"/>
    <w:rsid w:val="00AC4261"/>
    <w:rsid w:val="00AD1786"/>
    <w:rsid w:val="00AD3C58"/>
    <w:rsid w:val="00AE5B12"/>
    <w:rsid w:val="00AE68F0"/>
    <w:rsid w:val="00AF7240"/>
    <w:rsid w:val="00B55D34"/>
    <w:rsid w:val="00B56750"/>
    <w:rsid w:val="00B6380F"/>
    <w:rsid w:val="00B6532E"/>
    <w:rsid w:val="00B700B8"/>
    <w:rsid w:val="00B71F5F"/>
    <w:rsid w:val="00B77DB3"/>
    <w:rsid w:val="00B82CF4"/>
    <w:rsid w:val="00B95AA6"/>
    <w:rsid w:val="00BA00CF"/>
    <w:rsid w:val="00BC6B7F"/>
    <w:rsid w:val="00BD025A"/>
    <w:rsid w:val="00BD07A4"/>
    <w:rsid w:val="00BE1587"/>
    <w:rsid w:val="00BF0397"/>
    <w:rsid w:val="00BF11D1"/>
    <w:rsid w:val="00C03CA4"/>
    <w:rsid w:val="00C153FC"/>
    <w:rsid w:val="00C15E34"/>
    <w:rsid w:val="00C20012"/>
    <w:rsid w:val="00C22CE1"/>
    <w:rsid w:val="00C27923"/>
    <w:rsid w:val="00C462E4"/>
    <w:rsid w:val="00C6721C"/>
    <w:rsid w:val="00C73BAD"/>
    <w:rsid w:val="00C908A5"/>
    <w:rsid w:val="00C91DD8"/>
    <w:rsid w:val="00CA152F"/>
    <w:rsid w:val="00CA269C"/>
    <w:rsid w:val="00CA7F11"/>
    <w:rsid w:val="00CB2405"/>
    <w:rsid w:val="00CB4508"/>
    <w:rsid w:val="00CE04A2"/>
    <w:rsid w:val="00CE35AA"/>
    <w:rsid w:val="00CE4027"/>
    <w:rsid w:val="00CE4906"/>
    <w:rsid w:val="00CE4FF2"/>
    <w:rsid w:val="00D040F0"/>
    <w:rsid w:val="00D05184"/>
    <w:rsid w:val="00D17A6B"/>
    <w:rsid w:val="00D205DB"/>
    <w:rsid w:val="00D23FEE"/>
    <w:rsid w:val="00D25BE9"/>
    <w:rsid w:val="00D26C8A"/>
    <w:rsid w:val="00D273F9"/>
    <w:rsid w:val="00D31B0A"/>
    <w:rsid w:val="00D32139"/>
    <w:rsid w:val="00D35715"/>
    <w:rsid w:val="00D36529"/>
    <w:rsid w:val="00D3721D"/>
    <w:rsid w:val="00D626F1"/>
    <w:rsid w:val="00D650F0"/>
    <w:rsid w:val="00D65D59"/>
    <w:rsid w:val="00D72B36"/>
    <w:rsid w:val="00D755C7"/>
    <w:rsid w:val="00D810FA"/>
    <w:rsid w:val="00DB2F26"/>
    <w:rsid w:val="00DB31AC"/>
    <w:rsid w:val="00DB7191"/>
    <w:rsid w:val="00DB7234"/>
    <w:rsid w:val="00DC4D82"/>
    <w:rsid w:val="00DE1647"/>
    <w:rsid w:val="00DE483E"/>
    <w:rsid w:val="00DE4E3B"/>
    <w:rsid w:val="00DE7389"/>
    <w:rsid w:val="00DF0B72"/>
    <w:rsid w:val="00E01260"/>
    <w:rsid w:val="00E05ED1"/>
    <w:rsid w:val="00E10A3E"/>
    <w:rsid w:val="00E179F5"/>
    <w:rsid w:val="00E3343C"/>
    <w:rsid w:val="00E64554"/>
    <w:rsid w:val="00E70F89"/>
    <w:rsid w:val="00E84AD5"/>
    <w:rsid w:val="00E97DB4"/>
    <w:rsid w:val="00EB1997"/>
    <w:rsid w:val="00EB3786"/>
    <w:rsid w:val="00EB3A8E"/>
    <w:rsid w:val="00EC6FF1"/>
    <w:rsid w:val="00EE1900"/>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624E-2C79-4287-913A-21966287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705C49D6</Template>
  <TotalTime>0</TotalTime>
  <Pages>5</Pages>
  <Words>1847</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2017-02-23T13:02:00Z</cp:lastPrinted>
  <dcterms:created xsi:type="dcterms:W3CDTF">2017-03-21T14:04:00Z</dcterms:created>
  <dcterms:modified xsi:type="dcterms:W3CDTF">2017-03-21T14:04:00Z</dcterms:modified>
</cp:coreProperties>
</file>