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bookmarkStart w:id="0" w:name="_GoBack"/>
      <w:bookmarkEnd w:id="0"/>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7D4DEA" w:rsidP="00C236E6">
      <w:pPr>
        <w:widowControl w:val="0"/>
        <w:jc w:val="center"/>
        <w:rPr>
          <w:rFonts w:ascii="Tahoma" w:hAnsi="Tahoma" w:cs="Tahoma"/>
          <w:b/>
          <w:sz w:val="24"/>
          <w:szCs w:val="24"/>
          <w:u w:val="single"/>
        </w:rPr>
      </w:pPr>
      <w:r>
        <w:rPr>
          <w:rFonts w:ascii="Tahoma" w:hAnsi="Tahoma" w:cs="Tahoma"/>
          <w:b/>
          <w:sz w:val="28"/>
          <w:u w:val="single"/>
        </w:rPr>
        <w:t>THURSDAY</w:t>
      </w:r>
      <w:r w:rsidR="00E76995" w:rsidRPr="00D235C2">
        <w:rPr>
          <w:rFonts w:ascii="Tahoma" w:hAnsi="Tahoma" w:cs="Tahoma"/>
          <w:b/>
          <w:sz w:val="28"/>
          <w:u w:val="single"/>
        </w:rPr>
        <w:t xml:space="preserve"> </w:t>
      </w:r>
      <w:r>
        <w:rPr>
          <w:rFonts w:ascii="Tahoma" w:hAnsi="Tahoma" w:cs="Tahoma"/>
          <w:b/>
          <w:sz w:val="28"/>
          <w:u w:val="single"/>
        </w:rPr>
        <w:t>10</w:t>
      </w:r>
      <w:r w:rsidRPr="007D4DEA">
        <w:rPr>
          <w:rFonts w:ascii="Tahoma" w:hAnsi="Tahoma" w:cs="Tahoma"/>
          <w:b/>
          <w:sz w:val="28"/>
          <w:u w:val="single"/>
          <w:vertAlign w:val="superscript"/>
        </w:rPr>
        <w:t>TH</w:t>
      </w:r>
      <w:r>
        <w:rPr>
          <w:rFonts w:ascii="Tahoma" w:hAnsi="Tahoma" w:cs="Tahoma"/>
          <w:b/>
          <w:sz w:val="28"/>
          <w:u w:val="single"/>
        </w:rPr>
        <w:t xml:space="preserve"> MARCH 2022 </w:t>
      </w:r>
      <w:r w:rsidR="00E76995" w:rsidRPr="00D235C2">
        <w:rPr>
          <w:rFonts w:ascii="Tahoma" w:hAnsi="Tahoma" w:cs="Tahoma"/>
          <w:b/>
          <w:sz w:val="28"/>
          <w:u w:val="single"/>
        </w:rPr>
        <w:t xml:space="preserve">– </w:t>
      </w:r>
      <w:r w:rsidR="009756FC">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w:t>
      </w:r>
      <w:proofErr w:type="spellStart"/>
      <w:r w:rsidRPr="00D235C2">
        <w:rPr>
          <w:rFonts w:ascii="Tahoma" w:hAnsi="Tahoma" w:cs="Tahoma"/>
          <w:sz w:val="24"/>
          <w:szCs w:val="24"/>
        </w:rPr>
        <w:t>Boulton</w:t>
      </w:r>
      <w:proofErr w:type="spellEnd"/>
      <w:r w:rsidRPr="00D235C2">
        <w:rPr>
          <w:rFonts w:ascii="Tahoma" w:hAnsi="Tahoma" w:cs="Tahoma"/>
          <w:sz w:val="24"/>
          <w:szCs w:val="24"/>
        </w:rPr>
        <w:t xml:space="preserve"> </w:t>
      </w:r>
      <w:r w:rsidR="003D223B" w:rsidRPr="00D235C2">
        <w:rPr>
          <w:rFonts w:ascii="Tahoma" w:hAnsi="Tahoma" w:cs="Tahoma"/>
          <w:sz w:val="24"/>
          <w:szCs w:val="24"/>
        </w:rPr>
        <w:tab/>
      </w:r>
      <w:r w:rsidR="00774E85">
        <w:rPr>
          <w:rFonts w:ascii="Tahoma" w:hAnsi="Tahoma" w:cs="Tahoma"/>
          <w:sz w:val="24"/>
          <w:szCs w:val="24"/>
        </w:rPr>
        <w:t>Co-opted Governor</w:t>
      </w:r>
      <w:r w:rsidR="006D2254">
        <w:rPr>
          <w:rFonts w:ascii="Tahoma" w:hAnsi="Tahoma" w:cs="Tahoma"/>
          <w:sz w:val="24"/>
          <w:szCs w:val="24"/>
        </w:rPr>
        <w:t>-</w:t>
      </w:r>
      <w:r w:rsidR="006D2254" w:rsidRPr="006D2254">
        <w:rPr>
          <w:rFonts w:ascii="Tahoma" w:hAnsi="Tahoma" w:cs="Tahoma"/>
          <w:sz w:val="24"/>
          <w:szCs w:val="24"/>
        </w:rPr>
        <w:t xml:space="preserve"> </w:t>
      </w:r>
      <w:r w:rsidR="006D2254">
        <w:rPr>
          <w:rFonts w:ascii="Tahoma" w:hAnsi="Tahoma" w:cs="Tahoma"/>
          <w:sz w:val="24"/>
          <w:szCs w:val="24"/>
        </w:rPr>
        <w:t>Chair of Resources</w:t>
      </w:r>
    </w:p>
    <w:p w:rsidR="007D4DEA" w:rsidRDefault="007D4DEA" w:rsidP="00C236E6">
      <w:pPr>
        <w:widowControl w:val="0"/>
        <w:ind w:left="720" w:firstLine="720"/>
        <w:rPr>
          <w:rFonts w:ascii="Tahoma" w:hAnsi="Tahoma" w:cs="Tahoma"/>
          <w:sz w:val="24"/>
          <w:szCs w:val="24"/>
        </w:rPr>
      </w:pPr>
      <w:r>
        <w:rPr>
          <w:rFonts w:ascii="Tahoma" w:hAnsi="Tahoma" w:cs="Tahoma"/>
          <w:sz w:val="24"/>
          <w:szCs w:val="24"/>
        </w:rPr>
        <w:t>Mrs Lynn Smith</w:t>
      </w:r>
      <w:r>
        <w:rPr>
          <w:rFonts w:ascii="Tahoma" w:hAnsi="Tahoma" w:cs="Tahoma"/>
          <w:sz w:val="24"/>
          <w:szCs w:val="24"/>
        </w:rPr>
        <w:tab/>
        <w:t>Parent 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Mrs L</w:t>
      </w:r>
      <w:r w:rsidR="007D4DEA">
        <w:rPr>
          <w:rFonts w:ascii="Tahoma" w:hAnsi="Tahoma" w:cs="Tahoma"/>
          <w:sz w:val="24"/>
          <w:szCs w:val="24"/>
        </w:rPr>
        <w:t>aura</w:t>
      </w:r>
      <w:r w:rsidRPr="00D235C2">
        <w:rPr>
          <w:rFonts w:ascii="Tahoma" w:hAnsi="Tahoma" w:cs="Tahoma"/>
          <w:sz w:val="24"/>
          <w:szCs w:val="24"/>
        </w:rPr>
        <w:t xml:space="preserve"> Smith </w:t>
      </w:r>
      <w:r w:rsidR="003D223B" w:rsidRPr="00D235C2">
        <w:rPr>
          <w:rFonts w:ascii="Tahoma" w:hAnsi="Tahoma" w:cs="Tahoma"/>
          <w:sz w:val="24"/>
          <w:szCs w:val="24"/>
        </w:rPr>
        <w:tab/>
        <w:t>S</w:t>
      </w:r>
      <w:r w:rsidRPr="00D235C2">
        <w:rPr>
          <w:rFonts w:ascii="Tahoma" w:hAnsi="Tahoma" w:cs="Tahoma"/>
          <w:sz w:val="24"/>
          <w:szCs w:val="24"/>
        </w:rPr>
        <w:t>cribe</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Pr="00D235C2" w:rsidRDefault="002252D1"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 xml:space="preserve">Neil Purbrick and </w:t>
            </w:r>
            <w:r w:rsidR="007D4DEA">
              <w:rPr>
                <w:rFonts w:ascii="Tahoma" w:hAnsi="Tahoma" w:cs="Tahoma"/>
                <w:b w:val="0"/>
                <w:szCs w:val="24"/>
                <w:u w:val="none"/>
              </w:rPr>
              <w:t>Vicky Noonan</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7D4DEA"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7D4DEA">
              <w:rPr>
                <w:rFonts w:ascii="Tahoma" w:hAnsi="Tahoma" w:cs="Tahoma"/>
                <w:sz w:val="24"/>
                <w:szCs w:val="24"/>
              </w:rPr>
              <w:t>3</w:t>
            </w:r>
            <w:r w:rsidR="007D4DEA" w:rsidRPr="007D4DEA">
              <w:rPr>
                <w:rFonts w:ascii="Tahoma" w:hAnsi="Tahoma" w:cs="Tahoma"/>
                <w:sz w:val="24"/>
                <w:szCs w:val="24"/>
                <w:vertAlign w:val="superscript"/>
              </w:rPr>
              <w:t>rd</w:t>
            </w:r>
            <w:r w:rsidR="007D4DEA">
              <w:rPr>
                <w:rFonts w:ascii="Tahoma" w:hAnsi="Tahoma" w:cs="Tahoma"/>
                <w:sz w:val="24"/>
                <w:szCs w:val="24"/>
              </w:rPr>
              <w:t xml:space="preserve"> December</w:t>
            </w:r>
            <w:r w:rsidRPr="00D235C2">
              <w:rPr>
                <w:rFonts w:ascii="Tahoma" w:hAnsi="Tahoma" w:cs="Tahoma"/>
                <w:sz w:val="24"/>
                <w:szCs w:val="24"/>
              </w:rPr>
              <w:t xml:space="preserve"> 20</w:t>
            </w:r>
            <w:r w:rsidR="00AD1614">
              <w:rPr>
                <w:rFonts w:ascii="Tahoma" w:hAnsi="Tahoma" w:cs="Tahoma"/>
                <w:sz w:val="24"/>
                <w:szCs w:val="24"/>
              </w:rPr>
              <w:t>2</w:t>
            </w:r>
            <w:r w:rsidR="0024500B">
              <w:rPr>
                <w:rFonts w:ascii="Tahoma" w:hAnsi="Tahoma" w:cs="Tahoma"/>
                <w:sz w:val="24"/>
                <w:szCs w:val="24"/>
              </w:rPr>
              <w:t>1</w:t>
            </w:r>
            <w:r w:rsidRPr="00D235C2">
              <w:rPr>
                <w:rFonts w:ascii="Tahoma" w:hAnsi="Tahoma" w:cs="Tahoma"/>
                <w:sz w:val="24"/>
                <w:szCs w:val="24"/>
              </w:rPr>
              <w:t xml:space="preserve"> had been distributed, </w:t>
            </w:r>
            <w:r w:rsidR="007D4DEA">
              <w:rPr>
                <w:rFonts w:ascii="Tahoma" w:hAnsi="Tahoma" w:cs="Tahoma"/>
                <w:sz w:val="24"/>
                <w:szCs w:val="24"/>
              </w:rPr>
              <w:t>it was noted that KB was still appearing as a parent governor-amendment to be made, the bottom on page one was missing</w:t>
            </w:r>
            <w:r w:rsidR="00804E58">
              <w:rPr>
                <w:rFonts w:ascii="Tahoma" w:hAnsi="Tahoma" w:cs="Tahoma"/>
                <w:sz w:val="24"/>
                <w:szCs w:val="24"/>
              </w:rPr>
              <w:t>,</w:t>
            </w:r>
            <w:r w:rsidRPr="00D235C2">
              <w:rPr>
                <w:rFonts w:ascii="Tahoma" w:hAnsi="Tahoma" w:cs="Tahoma"/>
                <w:sz w:val="24"/>
                <w:szCs w:val="24"/>
              </w:rPr>
              <w:t xml:space="preserve"> </w:t>
            </w:r>
            <w:r w:rsidR="006B047E">
              <w:rPr>
                <w:rFonts w:ascii="Tahoma" w:hAnsi="Tahoma" w:cs="Tahoma"/>
                <w:sz w:val="24"/>
                <w:szCs w:val="24"/>
              </w:rPr>
              <w:t>item 13-JS preferred the policies to be specified, as opposed to “all four policies”.  Committee were happy to approve these minutes once these amendments had been made.</w:t>
            </w:r>
          </w:p>
          <w:p w:rsidR="00E76995" w:rsidRPr="00D235C2" w:rsidRDefault="00E76995" w:rsidP="006F0F90">
            <w:pPr>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6B047E" w:rsidRDefault="006B047E" w:rsidP="006F0F90">
            <w:pPr>
              <w:rPr>
                <w:rFonts w:ascii="Tahoma" w:hAnsi="Tahoma" w:cs="Tahoma"/>
                <w:b/>
                <w:sz w:val="28"/>
                <w:u w:val="single"/>
              </w:rPr>
            </w:pPr>
          </w:p>
          <w:p w:rsidR="006B047E" w:rsidRDefault="006B047E" w:rsidP="006F0F90">
            <w:pPr>
              <w:rPr>
                <w:rFonts w:ascii="Tahoma" w:hAnsi="Tahoma" w:cs="Tahoma"/>
                <w:b/>
                <w:sz w:val="28"/>
                <w:u w:val="single"/>
              </w:rPr>
            </w:pPr>
          </w:p>
          <w:p w:rsidR="006B047E" w:rsidRDefault="006B047E" w:rsidP="006F0F90">
            <w:pPr>
              <w:rPr>
                <w:rFonts w:ascii="Tahoma" w:hAnsi="Tahoma" w:cs="Tahoma"/>
                <w:b/>
                <w:sz w:val="28"/>
                <w:u w:val="single"/>
              </w:rPr>
            </w:pPr>
          </w:p>
          <w:p w:rsidR="006B047E" w:rsidRPr="006B047E" w:rsidRDefault="006D2254" w:rsidP="006F0F90">
            <w:pPr>
              <w:rPr>
                <w:rFonts w:ascii="Tahoma" w:hAnsi="Tahoma" w:cs="Tahoma"/>
                <w:b/>
                <w:sz w:val="28"/>
              </w:rPr>
            </w:pPr>
            <w:r>
              <w:rPr>
                <w:rFonts w:ascii="Tahoma" w:hAnsi="Tahoma" w:cs="Tahoma"/>
                <w:b/>
                <w:sz w:val="28"/>
              </w:rPr>
              <w:t>LS</w:t>
            </w:r>
          </w:p>
        </w:tc>
      </w:tr>
      <w:tr w:rsidR="00E76995" w:rsidRPr="00D235C2" w:rsidTr="00E76995">
        <w:tc>
          <w:tcPr>
            <w:tcW w:w="988" w:type="dxa"/>
          </w:tcPr>
          <w:p w:rsidR="00E76995" w:rsidRPr="00D235C2" w:rsidRDefault="004D21F3" w:rsidP="004D21F3">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D34DE4" w:rsidRDefault="00D34DE4" w:rsidP="00AD1614">
            <w:pPr>
              <w:widowControl w:val="0"/>
              <w:rPr>
                <w:rFonts w:ascii="Tahoma" w:hAnsi="Tahoma" w:cs="Tahoma"/>
                <w:sz w:val="24"/>
                <w:szCs w:val="24"/>
              </w:rPr>
            </w:pPr>
            <w:r>
              <w:rPr>
                <w:rFonts w:ascii="Tahoma" w:hAnsi="Tahoma" w:cs="Tahoma"/>
                <w:sz w:val="24"/>
                <w:szCs w:val="24"/>
              </w:rPr>
              <w:t xml:space="preserve">JS raised GDPR audit – SR putting together an action plan, this is in progress </w:t>
            </w:r>
            <w:r w:rsidR="00065B15">
              <w:rPr>
                <w:rFonts w:ascii="Tahoma" w:hAnsi="Tahoma" w:cs="Tahoma"/>
                <w:sz w:val="24"/>
                <w:szCs w:val="24"/>
              </w:rPr>
              <w:t xml:space="preserve">for </w:t>
            </w:r>
            <w:r>
              <w:rPr>
                <w:rFonts w:ascii="Tahoma" w:hAnsi="Tahoma" w:cs="Tahoma"/>
                <w:sz w:val="24"/>
                <w:szCs w:val="24"/>
              </w:rPr>
              <w:t xml:space="preserve">which updates can be provided </w:t>
            </w:r>
            <w:r w:rsidR="00065B15">
              <w:rPr>
                <w:rFonts w:ascii="Tahoma" w:hAnsi="Tahoma" w:cs="Tahoma"/>
                <w:sz w:val="24"/>
                <w:szCs w:val="24"/>
              </w:rPr>
              <w:t>should Governors</w:t>
            </w:r>
            <w:r>
              <w:rPr>
                <w:rFonts w:ascii="Tahoma" w:hAnsi="Tahoma" w:cs="Tahoma"/>
                <w:sz w:val="24"/>
                <w:szCs w:val="24"/>
              </w:rPr>
              <w:t xml:space="preserve"> wish.</w:t>
            </w:r>
          </w:p>
          <w:p w:rsidR="00AD1614" w:rsidRPr="00D235C2" w:rsidRDefault="00AD1614" w:rsidP="00D34DE4">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6F0F90">
            <w:pPr>
              <w:rPr>
                <w:rFonts w:ascii="Tahoma" w:hAnsi="Tahoma" w:cs="Tahoma"/>
                <w:sz w:val="28"/>
              </w:rPr>
            </w:pPr>
            <w:r>
              <w:rPr>
                <w:rFonts w:ascii="Tahoma" w:hAnsi="Tahoma" w:cs="Tahoma"/>
                <w:sz w:val="28"/>
              </w:rPr>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E76995" w:rsidRDefault="00E76995" w:rsidP="006F0F90">
            <w:pPr>
              <w:rPr>
                <w:rFonts w:ascii="Tahoma" w:hAnsi="Tahoma" w:cs="Tahoma"/>
                <w:sz w:val="24"/>
                <w:szCs w:val="24"/>
              </w:rPr>
            </w:pPr>
            <w:r w:rsidRPr="00D235C2">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626EE" w:rsidRPr="00D235C2" w:rsidTr="00E76995">
        <w:tc>
          <w:tcPr>
            <w:tcW w:w="988" w:type="dxa"/>
          </w:tcPr>
          <w:p w:rsidR="00E626EE" w:rsidRDefault="00E626EE" w:rsidP="00C01389">
            <w:pPr>
              <w:spacing w:after="200"/>
              <w:rPr>
                <w:rFonts w:ascii="Tahoma" w:hAnsi="Tahoma" w:cs="Tahoma"/>
                <w:sz w:val="28"/>
              </w:rPr>
            </w:pPr>
            <w:r>
              <w:rPr>
                <w:rFonts w:ascii="Tahoma" w:hAnsi="Tahoma" w:cs="Tahoma"/>
                <w:sz w:val="28"/>
              </w:rPr>
              <w:t>5.</w:t>
            </w:r>
          </w:p>
        </w:tc>
        <w:tc>
          <w:tcPr>
            <w:tcW w:w="8363" w:type="dxa"/>
          </w:tcPr>
          <w:p w:rsidR="00E626EE" w:rsidRDefault="00E626EE" w:rsidP="00C01389">
            <w:pPr>
              <w:pStyle w:val="ListParagraph"/>
              <w:widowControl w:val="0"/>
              <w:ind w:left="0"/>
              <w:rPr>
                <w:rFonts w:ascii="Tahoma" w:hAnsi="Tahoma" w:cs="Tahoma"/>
                <w:sz w:val="24"/>
                <w:szCs w:val="24"/>
              </w:rPr>
            </w:pPr>
            <w:r>
              <w:rPr>
                <w:rFonts w:ascii="Tahoma" w:hAnsi="Tahoma" w:cs="Tahoma"/>
                <w:b/>
                <w:sz w:val="24"/>
                <w:szCs w:val="24"/>
                <w:u w:val="single"/>
              </w:rPr>
              <w:t>SUPPORT STAFF PAY SETTLEMENT APRIL 2021</w:t>
            </w:r>
          </w:p>
          <w:p w:rsidR="00E626EE" w:rsidRDefault="00E626EE" w:rsidP="00E626EE">
            <w:pPr>
              <w:widowControl w:val="0"/>
              <w:rPr>
                <w:rFonts w:ascii="Tahoma" w:hAnsi="Tahoma" w:cs="Tahoma"/>
                <w:sz w:val="24"/>
                <w:szCs w:val="24"/>
              </w:rPr>
            </w:pPr>
            <w:r>
              <w:rPr>
                <w:rFonts w:ascii="Tahoma" w:hAnsi="Tahoma" w:cs="Tahoma"/>
                <w:sz w:val="24"/>
                <w:szCs w:val="24"/>
              </w:rPr>
              <w:t>SR explained that the Support Staff payment settlement is normally concluded by Christmas, however it has now been agreed that a 1.75% offer will be back dated to April 2021.  This will of course have an impact of c. £40,000 in total</w:t>
            </w:r>
            <w:r w:rsidR="003E7C19">
              <w:rPr>
                <w:rFonts w:ascii="Tahoma" w:hAnsi="Tahoma" w:cs="Tahoma"/>
                <w:sz w:val="24"/>
                <w:szCs w:val="24"/>
              </w:rPr>
              <w:t>, (this includes last financial year’s and current financial year)</w:t>
            </w:r>
            <w:r>
              <w:rPr>
                <w:rFonts w:ascii="Tahoma" w:hAnsi="Tahoma" w:cs="Tahoma"/>
                <w:sz w:val="24"/>
                <w:szCs w:val="24"/>
              </w:rPr>
              <w:t>.  2% is rumoured for this year’s budget and SR has adjusted the calculators accordingly for this.</w:t>
            </w:r>
          </w:p>
          <w:p w:rsidR="00E626EE" w:rsidRPr="00E626EE" w:rsidRDefault="00E626EE" w:rsidP="00C01389">
            <w:pPr>
              <w:pStyle w:val="ListParagraph"/>
              <w:widowControl w:val="0"/>
              <w:ind w:left="0"/>
              <w:rPr>
                <w:rFonts w:ascii="Tahoma" w:hAnsi="Tahoma" w:cs="Tahoma"/>
                <w:sz w:val="24"/>
                <w:szCs w:val="24"/>
              </w:rPr>
            </w:pPr>
          </w:p>
        </w:tc>
        <w:tc>
          <w:tcPr>
            <w:tcW w:w="1276" w:type="dxa"/>
          </w:tcPr>
          <w:p w:rsidR="00E626EE" w:rsidRDefault="00E626EE" w:rsidP="00C01389">
            <w:pPr>
              <w:rPr>
                <w:rFonts w:ascii="Tahoma" w:hAnsi="Tahoma" w:cs="Tahoma"/>
                <w:b/>
                <w:sz w:val="28"/>
                <w:u w:val="single"/>
              </w:rPr>
            </w:pPr>
          </w:p>
        </w:tc>
      </w:tr>
      <w:tr w:rsidR="00E626EE" w:rsidRPr="00D235C2" w:rsidTr="00E76995">
        <w:tc>
          <w:tcPr>
            <w:tcW w:w="988" w:type="dxa"/>
          </w:tcPr>
          <w:p w:rsidR="00E626EE" w:rsidRDefault="00E626EE" w:rsidP="00C01389">
            <w:pPr>
              <w:spacing w:after="200"/>
              <w:rPr>
                <w:rFonts w:ascii="Tahoma" w:hAnsi="Tahoma" w:cs="Tahoma"/>
                <w:sz w:val="28"/>
              </w:rPr>
            </w:pPr>
            <w:r>
              <w:rPr>
                <w:rFonts w:ascii="Tahoma" w:hAnsi="Tahoma" w:cs="Tahoma"/>
                <w:sz w:val="28"/>
              </w:rPr>
              <w:lastRenderedPageBreak/>
              <w:t>6.</w:t>
            </w:r>
          </w:p>
        </w:tc>
        <w:tc>
          <w:tcPr>
            <w:tcW w:w="8363" w:type="dxa"/>
          </w:tcPr>
          <w:p w:rsidR="00E626EE" w:rsidRDefault="00E626EE" w:rsidP="00C01389">
            <w:pPr>
              <w:pStyle w:val="ListParagraph"/>
              <w:widowControl w:val="0"/>
              <w:ind w:left="0"/>
              <w:rPr>
                <w:rFonts w:ascii="Tahoma" w:hAnsi="Tahoma" w:cs="Tahoma"/>
                <w:sz w:val="24"/>
                <w:szCs w:val="24"/>
              </w:rPr>
            </w:pPr>
            <w:r>
              <w:rPr>
                <w:rFonts w:ascii="Tahoma" w:hAnsi="Tahoma" w:cs="Tahoma"/>
                <w:b/>
                <w:sz w:val="24"/>
                <w:szCs w:val="24"/>
                <w:u w:val="single"/>
              </w:rPr>
              <w:t>TEACHERS PENSION SCHEME ADJUSTMENT</w:t>
            </w:r>
          </w:p>
          <w:p w:rsidR="00E626EE" w:rsidRDefault="00E626EE" w:rsidP="00E626EE">
            <w:pPr>
              <w:widowControl w:val="0"/>
              <w:rPr>
                <w:rFonts w:ascii="Tahoma" w:hAnsi="Tahoma" w:cs="Tahoma"/>
                <w:sz w:val="24"/>
                <w:szCs w:val="24"/>
              </w:rPr>
            </w:pPr>
            <w:proofErr w:type="spellStart"/>
            <w:r>
              <w:rPr>
                <w:rFonts w:ascii="Tahoma" w:hAnsi="Tahoma" w:cs="Tahoma"/>
                <w:sz w:val="24"/>
                <w:szCs w:val="24"/>
              </w:rPr>
              <w:t>Teachers</w:t>
            </w:r>
            <w:proofErr w:type="spellEnd"/>
            <w:r>
              <w:rPr>
                <w:rFonts w:ascii="Tahoma" w:hAnsi="Tahoma" w:cs="Tahoma"/>
                <w:sz w:val="24"/>
                <w:szCs w:val="24"/>
              </w:rPr>
              <w:t xml:space="preserve"> pension – explanation was provided by SR as to how the pay freeze affected the pension settlement.  </w:t>
            </w:r>
            <w:r w:rsidR="003E7C19">
              <w:rPr>
                <w:rFonts w:ascii="Tahoma" w:hAnsi="Tahoma" w:cs="Tahoma"/>
                <w:sz w:val="24"/>
                <w:szCs w:val="24"/>
              </w:rPr>
              <w:t>Due to the complex nature of how pension settlements are calculated it was decided</w:t>
            </w:r>
            <w:r w:rsidR="00BC74AC">
              <w:rPr>
                <w:rFonts w:ascii="Tahoma" w:hAnsi="Tahoma" w:cs="Tahoma"/>
                <w:sz w:val="24"/>
                <w:szCs w:val="24"/>
              </w:rPr>
              <w:t xml:space="preserve"> that l</w:t>
            </w:r>
            <w:r>
              <w:rPr>
                <w:rFonts w:ascii="Tahoma" w:hAnsi="Tahoma" w:cs="Tahoma"/>
                <w:sz w:val="24"/>
                <w:szCs w:val="24"/>
              </w:rPr>
              <w:t>etters were sent to teachers</w:t>
            </w:r>
            <w:r w:rsidR="00BC74AC">
              <w:rPr>
                <w:rFonts w:ascii="Tahoma" w:hAnsi="Tahoma" w:cs="Tahoma"/>
                <w:sz w:val="24"/>
                <w:szCs w:val="24"/>
              </w:rPr>
              <w:t xml:space="preserve">.  This only amounted to 11 teachers. </w:t>
            </w:r>
            <w:r>
              <w:rPr>
                <w:rFonts w:ascii="Tahoma" w:hAnsi="Tahoma" w:cs="Tahoma"/>
                <w:sz w:val="24"/>
                <w:szCs w:val="24"/>
              </w:rPr>
              <w:t xml:space="preserve"> Financial impact of this was a few hundred pounds.  This was only applied to those over the age of 45yrs.</w:t>
            </w:r>
          </w:p>
          <w:p w:rsidR="00E626EE" w:rsidRPr="00E626EE" w:rsidRDefault="00E626EE" w:rsidP="00C01389">
            <w:pPr>
              <w:pStyle w:val="ListParagraph"/>
              <w:widowControl w:val="0"/>
              <w:ind w:left="0"/>
              <w:rPr>
                <w:rFonts w:ascii="Tahoma" w:hAnsi="Tahoma" w:cs="Tahoma"/>
                <w:sz w:val="24"/>
                <w:szCs w:val="24"/>
              </w:rPr>
            </w:pPr>
          </w:p>
        </w:tc>
        <w:tc>
          <w:tcPr>
            <w:tcW w:w="1276" w:type="dxa"/>
          </w:tcPr>
          <w:p w:rsidR="00E626EE" w:rsidRDefault="00E626EE" w:rsidP="00C01389">
            <w:pPr>
              <w:rPr>
                <w:rFonts w:ascii="Tahoma" w:hAnsi="Tahoma" w:cs="Tahoma"/>
                <w:b/>
                <w:sz w:val="28"/>
                <w:u w:val="single"/>
              </w:rPr>
            </w:pPr>
          </w:p>
        </w:tc>
      </w:tr>
      <w:tr w:rsidR="00C01389" w:rsidRPr="00D235C2" w:rsidTr="00E76995">
        <w:tc>
          <w:tcPr>
            <w:tcW w:w="988" w:type="dxa"/>
          </w:tcPr>
          <w:p w:rsidR="00C01389" w:rsidRDefault="00E626EE" w:rsidP="00C01389">
            <w:pPr>
              <w:spacing w:after="200"/>
              <w:rPr>
                <w:rFonts w:ascii="Tahoma" w:hAnsi="Tahoma" w:cs="Tahoma"/>
                <w:sz w:val="28"/>
              </w:rPr>
            </w:pPr>
            <w:r>
              <w:rPr>
                <w:rFonts w:ascii="Tahoma" w:hAnsi="Tahoma" w:cs="Tahoma"/>
                <w:sz w:val="28"/>
              </w:rPr>
              <w:t>7</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sz w:val="24"/>
                <w:szCs w:val="24"/>
              </w:rPr>
            </w:pPr>
            <w:r w:rsidRPr="00D235C2">
              <w:rPr>
                <w:rFonts w:ascii="Tahoma" w:hAnsi="Tahoma" w:cs="Tahoma"/>
                <w:sz w:val="24"/>
                <w:szCs w:val="24"/>
              </w:rPr>
              <w:t xml:space="preserve">A 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w:t>
            </w:r>
            <w:r w:rsidR="00D34DE4">
              <w:rPr>
                <w:rFonts w:ascii="Tahoma" w:hAnsi="Tahoma" w:cs="Tahoma"/>
                <w:sz w:val="24"/>
                <w:szCs w:val="24"/>
              </w:rPr>
              <w:t xml:space="preserve">3 Year Forecast and </w:t>
            </w:r>
            <w:proofErr w:type="spellStart"/>
            <w:r w:rsidR="00D34DE4">
              <w:rPr>
                <w:rFonts w:ascii="Tahoma" w:hAnsi="Tahoma" w:cs="Tahoma"/>
                <w:sz w:val="24"/>
                <w:szCs w:val="24"/>
              </w:rPr>
              <w:t>Virements</w:t>
            </w:r>
            <w:proofErr w:type="spellEnd"/>
            <w:r w:rsidR="00D34DE4">
              <w:rPr>
                <w:rFonts w:ascii="Tahoma" w:hAnsi="Tahoma" w:cs="Tahoma"/>
                <w:sz w:val="24"/>
                <w:szCs w:val="24"/>
              </w:rPr>
              <w:t xml:space="preserve"> </w:t>
            </w:r>
            <w:r w:rsidRPr="00D235C2">
              <w:rPr>
                <w:rFonts w:ascii="Tahoma" w:hAnsi="Tahoma" w:cs="Tahoma"/>
                <w:sz w:val="24"/>
                <w:szCs w:val="24"/>
              </w:rPr>
              <w:t xml:space="preserve">had been provided by SR to Governors prior to the meeting. </w:t>
            </w:r>
            <w:r w:rsidR="004D21F3">
              <w:rPr>
                <w:rFonts w:ascii="Tahoma" w:hAnsi="Tahoma" w:cs="Tahoma"/>
                <w:sz w:val="24"/>
                <w:szCs w:val="24"/>
              </w:rPr>
              <w:t xml:space="preserve"> </w:t>
            </w:r>
            <w:r w:rsidR="00D34DE4">
              <w:rPr>
                <w:rFonts w:ascii="Tahoma" w:hAnsi="Tahoma" w:cs="Tahoma"/>
                <w:sz w:val="24"/>
                <w:szCs w:val="24"/>
              </w:rPr>
              <w:t xml:space="preserve"> </w:t>
            </w:r>
            <w:r w:rsidRPr="00D235C2">
              <w:rPr>
                <w:rFonts w:ascii="Tahoma" w:hAnsi="Tahoma" w:cs="Tahoma"/>
                <w:sz w:val="24"/>
                <w:szCs w:val="24"/>
              </w:rPr>
              <w:t>SR discussed the content of the narratives, highlighting:</w:t>
            </w:r>
          </w:p>
          <w:p w:rsidR="00E626EE" w:rsidRDefault="00E626EE" w:rsidP="00C01389">
            <w:pPr>
              <w:pStyle w:val="ListParagraph"/>
              <w:widowControl w:val="0"/>
              <w:ind w:left="0"/>
              <w:rPr>
                <w:rFonts w:ascii="Tahoma" w:hAnsi="Tahoma" w:cs="Tahoma"/>
                <w:b/>
                <w:sz w:val="24"/>
                <w:szCs w:val="24"/>
                <w:u w:val="single"/>
              </w:rPr>
            </w:pPr>
          </w:p>
          <w:p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D34DE4" w:rsidRDefault="00D34DE4" w:rsidP="00C01389">
            <w:pPr>
              <w:widowControl w:val="0"/>
              <w:rPr>
                <w:rFonts w:ascii="Tahoma" w:hAnsi="Tahoma" w:cs="Tahoma"/>
                <w:sz w:val="24"/>
                <w:szCs w:val="24"/>
              </w:rPr>
            </w:pPr>
          </w:p>
          <w:p w:rsidR="00E626EE" w:rsidRDefault="004D21F3" w:rsidP="00C01389">
            <w:pPr>
              <w:widowControl w:val="0"/>
              <w:rPr>
                <w:rFonts w:ascii="Tahoma" w:hAnsi="Tahoma" w:cs="Tahoma"/>
                <w:sz w:val="24"/>
                <w:szCs w:val="24"/>
              </w:rPr>
            </w:pPr>
            <w:r>
              <w:rPr>
                <w:rFonts w:ascii="Tahoma" w:hAnsi="Tahoma" w:cs="Tahoma"/>
                <w:sz w:val="24"/>
                <w:szCs w:val="24"/>
              </w:rPr>
              <w:t>Revenue total capital final position was £2</w:t>
            </w:r>
            <w:r w:rsidR="00E626EE">
              <w:rPr>
                <w:rFonts w:ascii="Tahoma" w:hAnsi="Tahoma" w:cs="Tahoma"/>
                <w:sz w:val="24"/>
                <w:szCs w:val="24"/>
              </w:rPr>
              <w:t>51,000</w:t>
            </w:r>
            <w:r>
              <w:rPr>
                <w:rFonts w:ascii="Tahoma" w:hAnsi="Tahoma" w:cs="Tahoma"/>
                <w:sz w:val="24"/>
                <w:szCs w:val="24"/>
              </w:rPr>
              <w:t xml:space="preserve"> and in year deficit of (£</w:t>
            </w:r>
            <w:r w:rsidR="00E626EE">
              <w:rPr>
                <w:rFonts w:ascii="Tahoma" w:hAnsi="Tahoma" w:cs="Tahoma"/>
                <w:sz w:val="24"/>
                <w:szCs w:val="24"/>
              </w:rPr>
              <w:t>30,000</w:t>
            </w:r>
            <w:r>
              <w:rPr>
                <w:rFonts w:ascii="Tahoma" w:hAnsi="Tahoma" w:cs="Tahoma"/>
                <w:sz w:val="24"/>
                <w:szCs w:val="24"/>
              </w:rPr>
              <w:t xml:space="preserve">).  </w:t>
            </w:r>
          </w:p>
          <w:p w:rsidR="00E626EE" w:rsidRDefault="00E626EE" w:rsidP="00C01389">
            <w:pPr>
              <w:widowControl w:val="0"/>
              <w:rPr>
                <w:rFonts w:ascii="Tahoma" w:hAnsi="Tahoma" w:cs="Tahoma"/>
                <w:sz w:val="24"/>
                <w:szCs w:val="24"/>
              </w:rPr>
            </w:pPr>
          </w:p>
          <w:p w:rsidR="00E626EE" w:rsidRDefault="00E626EE" w:rsidP="00C01389">
            <w:pPr>
              <w:widowControl w:val="0"/>
              <w:rPr>
                <w:rFonts w:ascii="Tahoma" w:hAnsi="Tahoma" w:cs="Tahoma"/>
                <w:sz w:val="24"/>
                <w:szCs w:val="24"/>
              </w:rPr>
            </w:pPr>
            <w:r>
              <w:rPr>
                <w:rFonts w:ascii="Tahoma" w:hAnsi="Tahoma" w:cs="Tahoma"/>
                <w:sz w:val="24"/>
                <w:szCs w:val="24"/>
              </w:rPr>
              <w:t>We received £115,000 of additional 6</w:t>
            </w:r>
            <w:r w:rsidRPr="00E626EE">
              <w:rPr>
                <w:rFonts w:ascii="Tahoma" w:hAnsi="Tahoma" w:cs="Tahoma"/>
                <w:sz w:val="24"/>
                <w:szCs w:val="24"/>
                <w:vertAlign w:val="superscript"/>
              </w:rPr>
              <w:t>th</w:t>
            </w:r>
            <w:r>
              <w:rPr>
                <w:rFonts w:ascii="Tahoma" w:hAnsi="Tahoma" w:cs="Tahoma"/>
                <w:sz w:val="24"/>
                <w:szCs w:val="24"/>
              </w:rPr>
              <w:t xml:space="preserve"> form funding from the ESFA, due to an exceptional number of student intake.</w:t>
            </w:r>
          </w:p>
          <w:p w:rsidR="00E626EE" w:rsidRDefault="00E626EE" w:rsidP="00C01389">
            <w:pPr>
              <w:widowControl w:val="0"/>
              <w:rPr>
                <w:rFonts w:ascii="Tahoma" w:hAnsi="Tahoma" w:cs="Tahoma"/>
                <w:sz w:val="24"/>
                <w:szCs w:val="24"/>
              </w:rPr>
            </w:pPr>
          </w:p>
          <w:p w:rsidR="009F4CFD" w:rsidRDefault="00E626EE" w:rsidP="00C01389">
            <w:pPr>
              <w:widowControl w:val="0"/>
              <w:rPr>
                <w:rFonts w:ascii="Tahoma" w:hAnsi="Tahoma" w:cs="Tahoma"/>
                <w:sz w:val="24"/>
                <w:szCs w:val="24"/>
              </w:rPr>
            </w:pPr>
            <w:r>
              <w:rPr>
                <w:rFonts w:ascii="Tahoma" w:hAnsi="Tahoma" w:cs="Tahoma"/>
                <w:sz w:val="24"/>
                <w:szCs w:val="24"/>
              </w:rPr>
              <w:t xml:space="preserve">We’ve had additional staffing costs of around £32,000.    </w:t>
            </w:r>
          </w:p>
          <w:p w:rsidR="009F4CFD" w:rsidRDefault="00E626EE" w:rsidP="00C01389">
            <w:pPr>
              <w:widowControl w:val="0"/>
              <w:rPr>
                <w:rFonts w:ascii="Tahoma" w:hAnsi="Tahoma" w:cs="Tahoma"/>
                <w:sz w:val="24"/>
                <w:szCs w:val="24"/>
              </w:rPr>
            </w:pPr>
            <w:r>
              <w:rPr>
                <w:rFonts w:ascii="Tahoma" w:hAnsi="Tahoma" w:cs="Tahoma"/>
                <w:sz w:val="24"/>
                <w:szCs w:val="24"/>
              </w:rPr>
              <w:t xml:space="preserve">Main factors </w:t>
            </w:r>
            <w:proofErr w:type="gramStart"/>
            <w:r>
              <w:rPr>
                <w:rFonts w:ascii="Tahoma" w:hAnsi="Tahoma" w:cs="Tahoma"/>
                <w:sz w:val="24"/>
                <w:szCs w:val="24"/>
              </w:rPr>
              <w:t xml:space="preserve">were </w:t>
            </w:r>
            <w:r w:rsidR="009F4CFD">
              <w:rPr>
                <w:rFonts w:ascii="Tahoma" w:hAnsi="Tahoma" w:cs="Tahoma"/>
                <w:sz w:val="24"/>
                <w:szCs w:val="24"/>
              </w:rPr>
              <w:t>:</w:t>
            </w:r>
            <w:proofErr w:type="gramEnd"/>
          </w:p>
          <w:p w:rsidR="009F4CFD" w:rsidRDefault="009F4CFD" w:rsidP="00C01389">
            <w:pPr>
              <w:widowControl w:val="0"/>
              <w:rPr>
                <w:rFonts w:ascii="Tahoma" w:hAnsi="Tahoma" w:cs="Tahoma"/>
                <w:sz w:val="24"/>
                <w:szCs w:val="24"/>
              </w:rPr>
            </w:pPr>
          </w:p>
          <w:p w:rsidR="009F4CFD" w:rsidRPr="009F4CFD" w:rsidRDefault="009F4CFD" w:rsidP="009F4CFD">
            <w:pPr>
              <w:pStyle w:val="ListParagraph"/>
              <w:widowControl w:val="0"/>
              <w:numPr>
                <w:ilvl w:val="0"/>
                <w:numId w:val="17"/>
              </w:numPr>
              <w:rPr>
                <w:rFonts w:ascii="Tahoma" w:hAnsi="Tahoma" w:cs="Tahoma"/>
                <w:sz w:val="24"/>
                <w:szCs w:val="24"/>
              </w:rPr>
            </w:pPr>
            <w:r w:rsidRPr="009F4CFD">
              <w:rPr>
                <w:rFonts w:ascii="Tahoma" w:hAnsi="Tahoma" w:cs="Tahoma"/>
                <w:sz w:val="24"/>
                <w:szCs w:val="24"/>
              </w:rPr>
              <w:t>Senior resignation</w:t>
            </w:r>
          </w:p>
          <w:p w:rsidR="009F4CFD" w:rsidRPr="009F4CFD" w:rsidRDefault="009F4CFD" w:rsidP="009F4CFD">
            <w:pPr>
              <w:pStyle w:val="ListParagraph"/>
              <w:widowControl w:val="0"/>
              <w:numPr>
                <w:ilvl w:val="0"/>
                <w:numId w:val="17"/>
              </w:numPr>
              <w:rPr>
                <w:rFonts w:ascii="Tahoma" w:hAnsi="Tahoma" w:cs="Tahoma"/>
                <w:sz w:val="24"/>
                <w:szCs w:val="24"/>
              </w:rPr>
            </w:pPr>
            <w:r w:rsidRPr="009F4CFD">
              <w:rPr>
                <w:rFonts w:ascii="Tahoma" w:hAnsi="Tahoma" w:cs="Tahoma"/>
                <w:sz w:val="24"/>
                <w:szCs w:val="24"/>
              </w:rPr>
              <w:t>T</w:t>
            </w:r>
            <w:r w:rsidR="00E626EE" w:rsidRPr="009F4CFD">
              <w:rPr>
                <w:rFonts w:ascii="Tahoma" w:hAnsi="Tahoma" w:cs="Tahoma"/>
                <w:sz w:val="24"/>
                <w:szCs w:val="24"/>
              </w:rPr>
              <w:t>wo teachers opting out of the pension scheme</w:t>
            </w:r>
          </w:p>
          <w:p w:rsidR="009F4CFD" w:rsidRPr="009F4CFD" w:rsidRDefault="009F4CFD" w:rsidP="009F4CFD">
            <w:pPr>
              <w:pStyle w:val="ListParagraph"/>
              <w:widowControl w:val="0"/>
              <w:numPr>
                <w:ilvl w:val="0"/>
                <w:numId w:val="17"/>
              </w:numPr>
              <w:rPr>
                <w:rFonts w:ascii="Tahoma" w:hAnsi="Tahoma" w:cs="Tahoma"/>
                <w:sz w:val="24"/>
                <w:szCs w:val="24"/>
              </w:rPr>
            </w:pPr>
            <w:r w:rsidRPr="009F4CFD">
              <w:rPr>
                <w:rFonts w:ascii="Tahoma" w:hAnsi="Tahoma" w:cs="Tahoma"/>
                <w:sz w:val="24"/>
                <w:szCs w:val="24"/>
              </w:rPr>
              <w:t>A</w:t>
            </w:r>
            <w:r w:rsidR="00E626EE" w:rsidRPr="009F4CFD">
              <w:rPr>
                <w:rFonts w:ascii="Tahoma" w:hAnsi="Tahoma" w:cs="Tahoma"/>
                <w:sz w:val="24"/>
                <w:szCs w:val="24"/>
              </w:rPr>
              <w:t xml:space="preserve"> new cover supervisor, who used to be agency staff.  </w:t>
            </w:r>
          </w:p>
          <w:p w:rsidR="00E626EE" w:rsidRPr="009F4CFD" w:rsidRDefault="00E626EE" w:rsidP="009F4CFD">
            <w:pPr>
              <w:pStyle w:val="ListParagraph"/>
              <w:widowControl w:val="0"/>
              <w:numPr>
                <w:ilvl w:val="0"/>
                <w:numId w:val="17"/>
              </w:numPr>
              <w:rPr>
                <w:rFonts w:ascii="Tahoma" w:hAnsi="Tahoma" w:cs="Tahoma"/>
                <w:sz w:val="24"/>
                <w:szCs w:val="24"/>
              </w:rPr>
            </w:pPr>
            <w:r w:rsidRPr="009F4CFD">
              <w:rPr>
                <w:rFonts w:ascii="Tahoma" w:hAnsi="Tahoma" w:cs="Tahoma"/>
                <w:sz w:val="24"/>
                <w:szCs w:val="24"/>
              </w:rPr>
              <w:t xml:space="preserve">Counsellor appointment expected to be £7,000 (30 hrs </w:t>
            </w:r>
            <w:proofErr w:type="spellStart"/>
            <w:r w:rsidRPr="009F4CFD">
              <w:rPr>
                <w:rFonts w:ascii="Tahoma" w:hAnsi="Tahoma" w:cs="Tahoma"/>
                <w:sz w:val="24"/>
                <w:szCs w:val="24"/>
              </w:rPr>
              <w:t>p.w</w:t>
            </w:r>
            <w:proofErr w:type="spellEnd"/>
            <w:r w:rsidRPr="009F4CFD">
              <w:rPr>
                <w:rFonts w:ascii="Tahoma" w:hAnsi="Tahoma" w:cs="Tahoma"/>
                <w:sz w:val="24"/>
                <w:szCs w:val="24"/>
              </w:rPr>
              <w:t xml:space="preserve"> term time).</w:t>
            </w:r>
          </w:p>
          <w:p w:rsidR="00E626EE" w:rsidRPr="009F4CFD" w:rsidRDefault="00E626EE" w:rsidP="009F4CFD">
            <w:pPr>
              <w:pStyle w:val="ListParagraph"/>
              <w:widowControl w:val="0"/>
              <w:numPr>
                <w:ilvl w:val="0"/>
                <w:numId w:val="17"/>
              </w:numPr>
              <w:rPr>
                <w:rFonts w:ascii="Tahoma" w:hAnsi="Tahoma" w:cs="Tahoma"/>
                <w:sz w:val="24"/>
                <w:szCs w:val="24"/>
              </w:rPr>
            </w:pPr>
            <w:r w:rsidRPr="009F4CFD">
              <w:rPr>
                <w:rFonts w:ascii="Tahoma" w:hAnsi="Tahoma" w:cs="Tahoma"/>
                <w:sz w:val="24"/>
                <w:szCs w:val="24"/>
              </w:rPr>
              <w:t>CCF staff instructor to be recruited at a higher scale-£3,000 cost.</w:t>
            </w:r>
          </w:p>
          <w:p w:rsidR="00C548DA" w:rsidRDefault="00C548DA" w:rsidP="00C01389">
            <w:pPr>
              <w:widowControl w:val="0"/>
              <w:rPr>
                <w:rFonts w:ascii="Tahoma" w:hAnsi="Tahoma" w:cs="Tahoma"/>
                <w:sz w:val="24"/>
                <w:szCs w:val="24"/>
              </w:rPr>
            </w:pPr>
          </w:p>
          <w:p w:rsidR="00C548DA" w:rsidRDefault="00C548DA" w:rsidP="00C01389">
            <w:pPr>
              <w:widowControl w:val="0"/>
              <w:rPr>
                <w:rFonts w:ascii="Tahoma" w:hAnsi="Tahoma" w:cs="Tahoma"/>
                <w:sz w:val="24"/>
                <w:szCs w:val="24"/>
              </w:rPr>
            </w:pPr>
            <w:r>
              <w:rPr>
                <w:rFonts w:ascii="Tahoma" w:hAnsi="Tahoma" w:cs="Tahoma"/>
                <w:sz w:val="24"/>
                <w:szCs w:val="24"/>
              </w:rPr>
              <w:t>There will be NI increases from April of about £22,500, for which the recovery grant will cover (this grant is likely to be significantly higher than this amount though).</w:t>
            </w:r>
          </w:p>
          <w:p w:rsidR="00E626EE" w:rsidRDefault="00E626EE" w:rsidP="00C01389">
            <w:pPr>
              <w:widowControl w:val="0"/>
              <w:rPr>
                <w:rFonts w:ascii="Tahoma" w:hAnsi="Tahoma" w:cs="Tahoma"/>
                <w:sz w:val="24"/>
                <w:szCs w:val="24"/>
              </w:rPr>
            </w:pPr>
          </w:p>
          <w:p w:rsidR="00E626EE" w:rsidRDefault="00C548DA" w:rsidP="00C01389">
            <w:pPr>
              <w:widowControl w:val="0"/>
              <w:rPr>
                <w:rFonts w:ascii="Tahoma" w:hAnsi="Tahoma" w:cs="Tahoma"/>
                <w:sz w:val="24"/>
                <w:szCs w:val="24"/>
              </w:rPr>
            </w:pPr>
            <w:r>
              <w:rPr>
                <w:rFonts w:ascii="Tahoma" w:hAnsi="Tahoma" w:cs="Tahoma"/>
                <w:sz w:val="24"/>
                <w:szCs w:val="24"/>
              </w:rPr>
              <w:t>Recruitment budget will be overspent by about £9,500</w:t>
            </w:r>
            <w:r w:rsidR="00E80528">
              <w:rPr>
                <w:rFonts w:ascii="Tahoma" w:hAnsi="Tahoma" w:cs="Tahoma"/>
                <w:sz w:val="24"/>
                <w:szCs w:val="24"/>
              </w:rPr>
              <w:t xml:space="preserve"> – mainly due to the additional extras that Navigate provided such as psychometric testing, enhanced advertising, consultant visit.</w:t>
            </w:r>
          </w:p>
          <w:p w:rsidR="00E80528" w:rsidRDefault="00E80528" w:rsidP="00C01389">
            <w:pPr>
              <w:widowControl w:val="0"/>
              <w:rPr>
                <w:rFonts w:ascii="Tahoma" w:hAnsi="Tahoma" w:cs="Tahoma"/>
                <w:sz w:val="24"/>
                <w:szCs w:val="24"/>
              </w:rPr>
            </w:pPr>
          </w:p>
          <w:p w:rsidR="00E80528" w:rsidRDefault="00E80528" w:rsidP="00C01389">
            <w:pPr>
              <w:widowControl w:val="0"/>
              <w:rPr>
                <w:rFonts w:ascii="Tahoma" w:hAnsi="Tahoma" w:cs="Tahoma"/>
                <w:sz w:val="24"/>
                <w:szCs w:val="24"/>
              </w:rPr>
            </w:pPr>
            <w:r>
              <w:rPr>
                <w:rFonts w:ascii="Tahoma" w:hAnsi="Tahoma" w:cs="Tahoma"/>
                <w:sz w:val="24"/>
                <w:szCs w:val="24"/>
              </w:rPr>
              <w:t>Support staff costs have been about £6,000 overspent.</w:t>
            </w:r>
          </w:p>
          <w:p w:rsidR="00E80528" w:rsidRDefault="00E80528" w:rsidP="00C01389">
            <w:pPr>
              <w:widowControl w:val="0"/>
              <w:rPr>
                <w:rFonts w:ascii="Tahoma" w:hAnsi="Tahoma" w:cs="Tahoma"/>
                <w:sz w:val="24"/>
                <w:szCs w:val="24"/>
              </w:rPr>
            </w:pPr>
          </w:p>
          <w:p w:rsidR="00E80528" w:rsidRDefault="00E80528" w:rsidP="00C01389">
            <w:pPr>
              <w:widowControl w:val="0"/>
              <w:rPr>
                <w:rFonts w:ascii="Tahoma" w:hAnsi="Tahoma" w:cs="Tahoma"/>
                <w:sz w:val="24"/>
                <w:szCs w:val="24"/>
              </w:rPr>
            </w:pPr>
            <w:r>
              <w:rPr>
                <w:rFonts w:ascii="Tahoma" w:hAnsi="Tahoma" w:cs="Tahoma"/>
                <w:sz w:val="24"/>
                <w:szCs w:val="24"/>
              </w:rPr>
              <w:t>There’s potentially an issue with the water meter which has been accounted for in the calculations of c. £20,000.</w:t>
            </w:r>
          </w:p>
          <w:p w:rsidR="00E80528" w:rsidRDefault="00E80528" w:rsidP="00C01389">
            <w:pPr>
              <w:widowControl w:val="0"/>
              <w:rPr>
                <w:rFonts w:ascii="Tahoma" w:hAnsi="Tahoma" w:cs="Tahoma"/>
                <w:sz w:val="24"/>
                <w:szCs w:val="24"/>
              </w:rPr>
            </w:pPr>
          </w:p>
          <w:p w:rsidR="00E80528" w:rsidRDefault="00E80528" w:rsidP="00C01389">
            <w:pPr>
              <w:widowControl w:val="0"/>
              <w:rPr>
                <w:rFonts w:ascii="Tahoma" w:hAnsi="Tahoma" w:cs="Tahoma"/>
                <w:sz w:val="24"/>
                <w:szCs w:val="24"/>
              </w:rPr>
            </w:pPr>
            <w:r>
              <w:rPr>
                <w:rFonts w:ascii="Tahoma" w:hAnsi="Tahoma" w:cs="Tahoma"/>
                <w:sz w:val="24"/>
                <w:szCs w:val="24"/>
              </w:rPr>
              <w:t xml:space="preserve">Decarbonisation project – school input of around £15,000 into the forecast, with a further £5,000 out of next year’s budget. Will probably know by </w:t>
            </w:r>
            <w:r>
              <w:rPr>
                <w:rFonts w:ascii="Tahoma" w:hAnsi="Tahoma" w:cs="Tahoma"/>
                <w:sz w:val="24"/>
                <w:szCs w:val="24"/>
              </w:rPr>
              <w:lastRenderedPageBreak/>
              <w:t>about June latest as to whether the latter is the case.</w:t>
            </w:r>
          </w:p>
          <w:p w:rsidR="00E80528" w:rsidRDefault="00E80528" w:rsidP="00C01389">
            <w:pPr>
              <w:widowControl w:val="0"/>
              <w:rPr>
                <w:rFonts w:ascii="Tahoma" w:hAnsi="Tahoma" w:cs="Tahoma"/>
                <w:sz w:val="24"/>
                <w:szCs w:val="24"/>
              </w:rPr>
            </w:pPr>
          </w:p>
          <w:p w:rsidR="00E80528" w:rsidRDefault="00E80528" w:rsidP="00C01389">
            <w:pPr>
              <w:widowControl w:val="0"/>
              <w:rPr>
                <w:rFonts w:ascii="Tahoma" w:hAnsi="Tahoma" w:cs="Tahoma"/>
                <w:sz w:val="24"/>
                <w:szCs w:val="24"/>
              </w:rPr>
            </w:pPr>
            <w:r>
              <w:rPr>
                <w:rFonts w:ascii="Tahoma" w:hAnsi="Tahoma" w:cs="Tahoma"/>
                <w:sz w:val="24"/>
                <w:szCs w:val="24"/>
              </w:rPr>
              <w:t>Pupil referral costs – we have two students that si</w:t>
            </w:r>
            <w:r w:rsidR="009F4CFD">
              <w:rPr>
                <w:rFonts w:ascii="Tahoma" w:hAnsi="Tahoma" w:cs="Tahoma"/>
                <w:sz w:val="24"/>
                <w:szCs w:val="24"/>
              </w:rPr>
              <w:t>t within CSS who if referred, the School will</w:t>
            </w:r>
            <w:r>
              <w:rPr>
                <w:rFonts w:ascii="Tahoma" w:hAnsi="Tahoma" w:cs="Tahoma"/>
                <w:sz w:val="24"/>
                <w:szCs w:val="24"/>
              </w:rPr>
              <w:t xml:space="preserve"> pay the bills until they are accepted</w:t>
            </w:r>
            <w:r w:rsidR="009F4CFD">
              <w:rPr>
                <w:rFonts w:ascii="Tahoma" w:hAnsi="Tahoma" w:cs="Tahoma"/>
                <w:sz w:val="24"/>
                <w:szCs w:val="24"/>
              </w:rPr>
              <w:t>/moved</w:t>
            </w:r>
            <w:r>
              <w:rPr>
                <w:rFonts w:ascii="Tahoma" w:hAnsi="Tahoma" w:cs="Tahoma"/>
                <w:sz w:val="24"/>
                <w:szCs w:val="24"/>
              </w:rPr>
              <w:t xml:space="preserve"> elsewhere.  </w:t>
            </w:r>
            <w:r w:rsidR="009F4CFD">
              <w:rPr>
                <w:rFonts w:ascii="Tahoma" w:hAnsi="Tahoma" w:cs="Tahoma"/>
                <w:sz w:val="24"/>
                <w:szCs w:val="24"/>
              </w:rPr>
              <w:t>However, i</w:t>
            </w:r>
            <w:r>
              <w:rPr>
                <w:rFonts w:ascii="Tahoma" w:hAnsi="Tahoma" w:cs="Tahoma"/>
                <w:sz w:val="24"/>
                <w:szCs w:val="24"/>
              </w:rPr>
              <w:t>t is likely we will pay for them next year as well, which amounts to £11,000.</w:t>
            </w:r>
          </w:p>
          <w:p w:rsidR="00E80528" w:rsidRDefault="00E80528" w:rsidP="00C01389">
            <w:pPr>
              <w:widowControl w:val="0"/>
              <w:rPr>
                <w:rFonts w:ascii="Tahoma" w:hAnsi="Tahoma" w:cs="Tahoma"/>
                <w:sz w:val="24"/>
                <w:szCs w:val="24"/>
              </w:rPr>
            </w:pPr>
          </w:p>
          <w:p w:rsidR="00E80528" w:rsidRDefault="00E80528" w:rsidP="00C01389">
            <w:pPr>
              <w:widowControl w:val="0"/>
              <w:rPr>
                <w:rFonts w:ascii="Tahoma" w:hAnsi="Tahoma" w:cs="Tahoma"/>
                <w:sz w:val="24"/>
                <w:szCs w:val="24"/>
              </w:rPr>
            </w:pPr>
            <w:r>
              <w:rPr>
                <w:rFonts w:ascii="Tahoma" w:hAnsi="Tahoma" w:cs="Tahoma"/>
                <w:sz w:val="24"/>
                <w:szCs w:val="24"/>
              </w:rPr>
              <w:t xml:space="preserve">Department and support budgets – Maths is £6,000 overspent.  This is due to the new </w:t>
            </w:r>
            <w:proofErr w:type="spellStart"/>
            <w:r>
              <w:rPr>
                <w:rFonts w:ascii="Tahoma" w:hAnsi="Tahoma" w:cs="Tahoma"/>
                <w:sz w:val="24"/>
                <w:szCs w:val="24"/>
              </w:rPr>
              <w:t>HoD</w:t>
            </w:r>
            <w:proofErr w:type="spellEnd"/>
            <w:r>
              <w:rPr>
                <w:rFonts w:ascii="Tahoma" w:hAnsi="Tahoma" w:cs="Tahoma"/>
                <w:sz w:val="24"/>
                <w:szCs w:val="24"/>
              </w:rPr>
              <w:t xml:space="preserve"> coming in with some great ideas </w:t>
            </w:r>
            <w:r w:rsidR="0090626E">
              <w:rPr>
                <w:rFonts w:ascii="Tahoma" w:hAnsi="Tahoma" w:cs="Tahoma"/>
                <w:sz w:val="24"/>
                <w:szCs w:val="24"/>
              </w:rPr>
              <w:t xml:space="preserve">and learning resources </w:t>
            </w:r>
            <w:r>
              <w:rPr>
                <w:rFonts w:ascii="Tahoma" w:hAnsi="Tahoma" w:cs="Tahoma"/>
                <w:sz w:val="24"/>
                <w:szCs w:val="24"/>
              </w:rPr>
              <w:t>which the school wanted to support.</w:t>
            </w:r>
            <w:r w:rsidR="0090626E">
              <w:rPr>
                <w:rFonts w:ascii="Tahoma" w:hAnsi="Tahoma" w:cs="Tahoma"/>
                <w:sz w:val="24"/>
                <w:szCs w:val="24"/>
              </w:rPr>
              <w:t xml:space="preserve">  This cost </w:t>
            </w:r>
            <w:r w:rsidR="009F4CFD">
              <w:rPr>
                <w:rFonts w:ascii="Tahoma" w:hAnsi="Tahoma" w:cs="Tahoma"/>
                <w:sz w:val="24"/>
                <w:szCs w:val="24"/>
              </w:rPr>
              <w:t xml:space="preserve">is c. </w:t>
            </w:r>
            <w:r w:rsidR="0090626E">
              <w:rPr>
                <w:rFonts w:ascii="Tahoma" w:hAnsi="Tahoma" w:cs="Tahoma"/>
                <w:sz w:val="24"/>
                <w:szCs w:val="24"/>
              </w:rPr>
              <w:t>£6,000.</w:t>
            </w:r>
          </w:p>
          <w:p w:rsidR="0090626E" w:rsidRDefault="0090626E" w:rsidP="00C01389">
            <w:pPr>
              <w:widowControl w:val="0"/>
              <w:rPr>
                <w:rFonts w:ascii="Tahoma" w:hAnsi="Tahoma" w:cs="Tahoma"/>
                <w:sz w:val="24"/>
                <w:szCs w:val="24"/>
              </w:rPr>
            </w:pPr>
          </w:p>
          <w:p w:rsidR="0090626E" w:rsidRDefault="0090626E" w:rsidP="00C01389">
            <w:pPr>
              <w:widowControl w:val="0"/>
              <w:rPr>
                <w:rFonts w:ascii="Tahoma" w:hAnsi="Tahoma" w:cs="Tahoma"/>
                <w:sz w:val="24"/>
                <w:szCs w:val="24"/>
              </w:rPr>
            </w:pPr>
            <w:r>
              <w:rPr>
                <w:rFonts w:ascii="Tahoma" w:hAnsi="Tahoma" w:cs="Tahoma"/>
                <w:sz w:val="24"/>
                <w:szCs w:val="24"/>
              </w:rPr>
              <w:t>JS thanked SR for the tight controls on the purse strings and for the more positive outlook than we had in December.</w:t>
            </w:r>
          </w:p>
          <w:p w:rsidR="00E80528" w:rsidRDefault="00E80528" w:rsidP="00C01389">
            <w:pPr>
              <w:widowControl w:val="0"/>
              <w:rPr>
                <w:rFonts w:ascii="Tahoma" w:hAnsi="Tahoma" w:cs="Tahoma"/>
                <w:sz w:val="24"/>
                <w:szCs w:val="24"/>
              </w:rPr>
            </w:pPr>
          </w:p>
          <w:p w:rsidR="009F4CFD" w:rsidRDefault="009F4CFD" w:rsidP="00C01389">
            <w:pPr>
              <w:widowControl w:val="0"/>
              <w:rPr>
                <w:rFonts w:ascii="Tahoma" w:hAnsi="Tahoma" w:cs="Tahoma"/>
                <w:sz w:val="24"/>
                <w:szCs w:val="24"/>
              </w:rPr>
            </w:pPr>
          </w:p>
          <w:p w:rsidR="009F4CFD" w:rsidRDefault="009F4CFD" w:rsidP="00C01389">
            <w:pPr>
              <w:widowControl w:val="0"/>
              <w:rPr>
                <w:rFonts w:ascii="Tahoma" w:hAnsi="Tahoma" w:cs="Tahoma"/>
                <w:sz w:val="24"/>
                <w:szCs w:val="24"/>
              </w:rPr>
            </w:pPr>
          </w:p>
          <w:p w:rsidR="00AB6A0A" w:rsidRPr="006D1D5A" w:rsidRDefault="00AB6A0A" w:rsidP="00AB6A0A">
            <w:pPr>
              <w:widowControl w:val="0"/>
              <w:rPr>
                <w:rFonts w:ascii="Tahoma" w:hAnsi="Tahoma" w:cs="Tahoma"/>
                <w:b/>
                <w:sz w:val="24"/>
                <w:szCs w:val="24"/>
                <w:u w:val="single"/>
              </w:rPr>
            </w:pPr>
            <w:r w:rsidRPr="006D1D5A">
              <w:rPr>
                <w:rFonts w:ascii="Tahoma" w:hAnsi="Tahoma" w:cs="Tahoma"/>
                <w:b/>
                <w:sz w:val="24"/>
                <w:szCs w:val="24"/>
                <w:u w:val="single"/>
              </w:rPr>
              <w:t>CASHFLOW</w:t>
            </w:r>
          </w:p>
          <w:p w:rsidR="0090626E" w:rsidRDefault="0090626E" w:rsidP="00C01389">
            <w:pPr>
              <w:widowControl w:val="0"/>
              <w:rPr>
                <w:rFonts w:ascii="Tahoma" w:hAnsi="Tahoma" w:cs="Tahoma"/>
                <w:sz w:val="24"/>
                <w:szCs w:val="24"/>
              </w:rPr>
            </w:pPr>
            <w:r>
              <w:rPr>
                <w:rFonts w:ascii="Tahoma" w:hAnsi="Tahoma" w:cs="Tahoma"/>
                <w:sz w:val="24"/>
                <w:szCs w:val="24"/>
              </w:rPr>
              <w:t xml:space="preserve">SR explained this needs re-forecasting before April’s meeting.  Our actuals are sitting way above the forecasted low points, mainly due to the £114,000 </w:t>
            </w:r>
            <w:r w:rsidR="009F4CFD">
              <w:rPr>
                <w:rFonts w:ascii="Tahoma" w:hAnsi="Tahoma" w:cs="Tahoma"/>
                <w:sz w:val="24"/>
                <w:szCs w:val="24"/>
              </w:rPr>
              <w:t xml:space="preserve">that </w:t>
            </w:r>
            <w:r>
              <w:rPr>
                <w:rFonts w:ascii="Tahoma" w:hAnsi="Tahoma" w:cs="Tahoma"/>
                <w:sz w:val="24"/>
                <w:szCs w:val="24"/>
              </w:rPr>
              <w:t>we actually received £67,000 in a lump sum</w:t>
            </w:r>
            <w:r w:rsidR="00A75FE6">
              <w:rPr>
                <w:rFonts w:ascii="Tahoma" w:hAnsi="Tahoma" w:cs="Tahoma"/>
                <w:sz w:val="24"/>
                <w:szCs w:val="24"/>
              </w:rPr>
              <w:t>, which will be reflected on next month</w:t>
            </w:r>
            <w:r w:rsidR="009F4CFD">
              <w:rPr>
                <w:rFonts w:ascii="Tahoma" w:hAnsi="Tahoma" w:cs="Tahoma"/>
                <w:sz w:val="24"/>
                <w:szCs w:val="24"/>
              </w:rPr>
              <w:t>’</w:t>
            </w:r>
            <w:r w:rsidR="00A75FE6">
              <w:rPr>
                <w:rFonts w:ascii="Tahoma" w:hAnsi="Tahoma" w:cs="Tahoma"/>
                <w:sz w:val="24"/>
                <w:szCs w:val="24"/>
              </w:rPr>
              <w:t xml:space="preserve">s </w:t>
            </w:r>
            <w:proofErr w:type="spellStart"/>
            <w:r w:rsidR="00A75FE6">
              <w:rPr>
                <w:rFonts w:ascii="Tahoma" w:hAnsi="Tahoma" w:cs="Tahoma"/>
                <w:sz w:val="24"/>
                <w:szCs w:val="24"/>
              </w:rPr>
              <w:t>cashflow</w:t>
            </w:r>
            <w:proofErr w:type="spellEnd"/>
            <w:r w:rsidR="00A75FE6">
              <w:rPr>
                <w:rFonts w:ascii="Tahoma" w:hAnsi="Tahoma" w:cs="Tahoma"/>
                <w:sz w:val="24"/>
                <w:szCs w:val="24"/>
              </w:rPr>
              <w:t>.  The LA authority funding appears to be slow in coming in.</w:t>
            </w:r>
          </w:p>
          <w:p w:rsidR="0090626E" w:rsidRDefault="0090626E" w:rsidP="00C01389">
            <w:pPr>
              <w:widowControl w:val="0"/>
              <w:rPr>
                <w:rFonts w:ascii="Tahoma" w:hAnsi="Tahoma" w:cs="Tahoma"/>
                <w:sz w:val="24"/>
                <w:szCs w:val="24"/>
              </w:rPr>
            </w:pPr>
          </w:p>
          <w:p w:rsidR="00AB6A0A" w:rsidRPr="00480158" w:rsidRDefault="00AB6A0A" w:rsidP="00AB6A0A">
            <w:pPr>
              <w:widowControl w:val="0"/>
              <w:rPr>
                <w:rFonts w:ascii="Tahoma" w:hAnsi="Tahoma" w:cs="Tahoma"/>
                <w:sz w:val="24"/>
                <w:szCs w:val="24"/>
              </w:rPr>
            </w:pPr>
            <w:proofErr w:type="spellStart"/>
            <w:r w:rsidRPr="00882767">
              <w:rPr>
                <w:rFonts w:ascii="Tahoma" w:hAnsi="Tahoma" w:cs="Tahoma"/>
                <w:b/>
                <w:sz w:val="24"/>
                <w:szCs w:val="24"/>
              </w:rPr>
              <w:t>Cashflow</w:t>
            </w:r>
            <w:proofErr w:type="spellEnd"/>
            <w:r w:rsidRPr="00882767">
              <w:rPr>
                <w:rFonts w:ascii="Tahoma" w:hAnsi="Tahoma" w:cs="Tahoma"/>
                <w:b/>
                <w:sz w:val="24"/>
                <w:szCs w:val="24"/>
              </w:rPr>
              <w:t xml:space="preserve"> report had been discussed and approved by the committee</w:t>
            </w:r>
            <w:r>
              <w:rPr>
                <w:rFonts w:ascii="Tahoma" w:hAnsi="Tahoma" w:cs="Tahoma"/>
                <w:sz w:val="24"/>
                <w:szCs w:val="24"/>
              </w:rPr>
              <w:t>.</w:t>
            </w:r>
            <w:r w:rsidRPr="00480158">
              <w:rPr>
                <w:rFonts w:ascii="Tahoma" w:hAnsi="Tahoma" w:cs="Tahoma"/>
                <w:sz w:val="24"/>
                <w:szCs w:val="24"/>
              </w:rPr>
              <w:t xml:space="preserve"> </w:t>
            </w:r>
          </w:p>
          <w:p w:rsidR="00C01389" w:rsidRPr="00C01389" w:rsidRDefault="00C01389" w:rsidP="00C01389">
            <w:pPr>
              <w:pStyle w:val="ListParagraph"/>
              <w:widowControl w:val="0"/>
              <w:ind w:left="0"/>
              <w:rPr>
                <w:rFonts w:ascii="Tahoma" w:hAnsi="Tahoma" w:cs="Tahoma"/>
                <w:b/>
                <w:sz w:val="24"/>
                <w:szCs w:val="24"/>
                <w:u w:val="single"/>
              </w:rPr>
            </w:pPr>
          </w:p>
          <w:p w:rsidR="00C01389" w:rsidRDefault="00A75FE6" w:rsidP="00C01389">
            <w:pPr>
              <w:widowControl w:val="0"/>
              <w:rPr>
                <w:rFonts w:ascii="Tahoma" w:hAnsi="Tahoma" w:cs="Tahoma"/>
                <w:sz w:val="24"/>
                <w:szCs w:val="24"/>
              </w:rPr>
            </w:pPr>
            <w:r>
              <w:rPr>
                <w:rFonts w:ascii="Tahoma" w:hAnsi="Tahoma" w:cs="Tahoma"/>
                <w:b/>
                <w:sz w:val="24"/>
                <w:szCs w:val="24"/>
                <w:u w:val="single"/>
              </w:rPr>
              <w:t>3</w:t>
            </w:r>
            <w:r w:rsidR="006D1D5A">
              <w:rPr>
                <w:rFonts w:ascii="Tahoma" w:hAnsi="Tahoma" w:cs="Tahoma"/>
                <w:b/>
                <w:sz w:val="24"/>
                <w:szCs w:val="24"/>
                <w:u w:val="single"/>
              </w:rPr>
              <w:t xml:space="preserve"> YEAR FINANCIAL PLAN</w:t>
            </w:r>
          </w:p>
          <w:p w:rsidR="00A75FE6" w:rsidRDefault="00A75FE6" w:rsidP="00D97310">
            <w:pPr>
              <w:widowControl w:val="0"/>
              <w:rPr>
                <w:rFonts w:ascii="Tahoma" w:hAnsi="Tahoma" w:cs="Tahoma"/>
                <w:sz w:val="24"/>
                <w:szCs w:val="24"/>
              </w:rPr>
            </w:pPr>
            <w:r>
              <w:rPr>
                <w:rFonts w:ascii="Tahoma" w:hAnsi="Tahoma" w:cs="Tahoma"/>
                <w:sz w:val="24"/>
                <w:szCs w:val="24"/>
              </w:rPr>
              <w:t xml:space="preserve">SR reported on the table previously provided and circulated.  It shows the </w:t>
            </w:r>
            <w:proofErr w:type="spellStart"/>
            <w:r>
              <w:rPr>
                <w:rFonts w:ascii="Tahoma" w:hAnsi="Tahoma" w:cs="Tahoma"/>
                <w:sz w:val="24"/>
                <w:szCs w:val="24"/>
              </w:rPr>
              <w:t>in</w:t>
            </w:r>
            <w:proofErr w:type="spellEnd"/>
            <w:r>
              <w:rPr>
                <w:rFonts w:ascii="Tahoma" w:hAnsi="Tahoma" w:cs="Tahoma"/>
                <w:sz w:val="24"/>
                <w:szCs w:val="24"/>
              </w:rPr>
              <w:t xml:space="preserve"> year deficit of £30,000 and expected carry forward of £251,000.  Next year, </w:t>
            </w:r>
            <w:r w:rsidR="008F16DC">
              <w:rPr>
                <w:rFonts w:ascii="Tahoma" w:hAnsi="Tahoma" w:cs="Tahoma"/>
                <w:sz w:val="24"/>
                <w:szCs w:val="24"/>
              </w:rPr>
              <w:t xml:space="preserve">even with </w:t>
            </w:r>
            <w:r>
              <w:rPr>
                <w:rFonts w:ascii="Tahoma" w:hAnsi="Tahoma" w:cs="Tahoma"/>
                <w:sz w:val="24"/>
                <w:szCs w:val="24"/>
              </w:rPr>
              <w:t>not forgetting the extra costs, we are still</w:t>
            </w:r>
            <w:r w:rsidR="008F16DC">
              <w:rPr>
                <w:rFonts w:ascii="Tahoma" w:hAnsi="Tahoma" w:cs="Tahoma"/>
                <w:sz w:val="24"/>
                <w:szCs w:val="24"/>
              </w:rPr>
              <w:t xml:space="preserve"> looking at a healthy in year surplus of £144,000.  The following year is forecast to be more.  We’re also not looking at sitting on vast sums.  Having a balance of £400,000, is a good position to be in and we should look at ploughing back via improvements to the school.</w:t>
            </w:r>
          </w:p>
          <w:p w:rsidR="008F16DC" w:rsidRDefault="008F16DC" w:rsidP="00D97310">
            <w:pPr>
              <w:widowControl w:val="0"/>
              <w:rPr>
                <w:rFonts w:ascii="Tahoma" w:hAnsi="Tahoma" w:cs="Tahoma"/>
                <w:sz w:val="24"/>
                <w:szCs w:val="24"/>
              </w:rPr>
            </w:pPr>
          </w:p>
          <w:p w:rsidR="008F16DC" w:rsidRDefault="008F16DC" w:rsidP="00D97310">
            <w:pPr>
              <w:widowControl w:val="0"/>
              <w:rPr>
                <w:rFonts w:ascii="Tahoma" w:hAnsi="Tahoma" w:cs="Tahoma"/>
                <w:sz w:val="24"/>
                <w:szCs w:val="24"/>
              </w:rPr>
            </w:pPr>
            <w:r>
              <w:rPr>
                <w:rFonts w:ascii="Tahoma" w:hAnsi="Tahoma" w:cs="Tahoma"/>
                <w:sz w:val="24"/>
                <w:szCs w:val="24"/>
              </w:rPr>
              <w:t>The 16-19 funding has increased by £400 per pupil – the rise in funding covers the pay grant.</w:t>
            </w:r>
          </w:p>
          <w:p w:rsidR="008F16DC" w:rsidRDefault="008F16DC" w:rsidP="00D97310">
            <w:pPr>
              <w:widowControl w:val="0"/>
              <w:rPr>
                <w:rFonts w:ascii="Tahoma" w:hAnsi="Tahoma" w:cs="Tahoma"/>
                <w:sz w:val="24"/>
                <w:szCs w:val="24"/>
              </w:rPr>
            </w:pPr>
          </w:p>
          <w:p w:rsidR="008F16DC" w:rsidRDefault="008F16DC" w:rsidP="00D97310">
            <w:pPr>
              <w:widowControl w:val="0"/>
              <w:rPr>
                <w:rFonts w:ascii="Tahoma" w:hAnsi="Tahoma" w:cs="Tahoma"/>
                <w:sz w:val="24"/>
                <w:szCs w:val="24"/>
              </w:rPr>
            </w:pPr>
            <w:r>
              <w:rPr>
                <w:rFonts w:ascii="Tahoma" w:hAnsi="Tahoma" w:cs="Tahoma"/>
                <w:sz w:val="24"/>
                <w:szCs w:val="24"/>
              </w:rPr>
              <w:t>SR reported he had left the Recovery grant amount the same as the NI increase, which will cover it – this will be updated once the funds come in.</w:t>
            </w:r>
          </w:p>
          <w:p w:rsidR="008F16DC" w:rsidRDefault="008F16DC" w:rsidP="00D97310">
            <w:pPr>
              <w:widowControl w:val="0"/>
              <w:rPr>
                <w:rFonts w:ascii="Tahoma" w:hAnsi="Tahoma" w:cs="Tahoma"/>
                <w:sz w:val="24"/>
                <w:szCs w:val="24"/>
              </w:rPr>
            </w:pPr>
          </w:p>
          <w:p w:rsidR="008F16DC" w:rsidRDefault="008F16DC" w:rsidP="00D97310">
            <w:pPr>
              <w:widowControl w:val="0"/>
              <w:rPr>
                <w:rFonts w:ascii="Tahoma" w:hAnsi="Tahoma" w:cs="Tahoma"/>
                <w:sz w:val="24"/>
                <w:szCs w:val="24"/>
              </w:rPr>
            </w:pPr>
            <w:r>
              <w:rPr>
                <w:rFonts w:ascii="Tahoma" w:hAnsi="Tahoma" w:cs="Tahoma"/>
                <w:sz w:val="24"/>
                <w:szCs w:val="24"/>
              </w:rPr>
              <w:t xml:space="preserve">KB asked about further </w:t>
            </w:r>
            <w:proofErr w:type="spellStart"/>
            <w:r>
              <w:rPr>
                <w:rFonts w:ascii="Tahoma" w:hAnsi="Tahoma" w:cs="Tahoma"/>
                <w:sz w:val="24"/>
                <w:szCs w:val="24"/>
              </w:rPr>
              <w:t>Covid</w:t>
            </w:r>
            <w:proofErr w:type="spellEnd"/>
            <w:r>
              <w:rPr>
                <w:rFonts w:ascii="Tahoma" w:hAnsi="Tahoma" w:cs="Tahoma"/>
                <w:sz w:val="24"/>
                <w:szCs w:val="24"/>
              </w:rPr>
              <w:t xml:space="preserve"> grants – SR reported there were none expected.</w:t>
            </w:r>
          </w:p>
          <w:p w:rsidR="000D5640" w:rsidRDefault="000D5640" w:rsidP="00D97310">
            <w:pPr>
              <w:widowControl w:val="0"/>
              <w:rPr>
                <w:rFonts w:ascii="Tahoma" w:hAnsi="Tahoma" w:cs="Tahoma"/>
                <w:sz w:val="24"/>
                <w:szCs w:val="24"/>
              </w:rPr>
            </w:pPr>
          </w:p>
          <w:p w:rsidR="000D5640" w:rsidRDefault="000D5640" w:rsidP="00D97310">
            <w:pPr>
              <w:widowControl w:val="0"/>
              <w:rPr>
                <w:rFonts w:ascii="Tahoma" w:hAnsi="Tahoma" w:cs="Tahoma"/>
                <w:sz w:val="24"/>
                <w:szCs w:val="24"/>
              </w:rPr>
            </w:pPr>
            <w:r>
              <w:rPr>
                <w:rFonts w:ascii="Tahoma" w:hAnsi="Tahoma" w:cs="Tahoma"/>
                <w:sz w:val="24"/>
                <w:szCs w:val="24"/>
              </w:rPr>
              <w:t xml:space="preserve">School led tuition grant which was over £20,000 – Conditions put on this were very restrictive and within the bounds of tuition – therefore it is </w:t>
            </w:r>
            <w:r>
              <w:rPr>
                <w:rFonts w:ascii="Tahoma" w:hAnsi="Tahoma" w:cs="Tahoma"/>
                <w:sz w:val="24"/>
                <w:szCs w:val="24"/>
              </w:rPr>
              <w:lastRenderedPageBreak/>
              <w:t>uncertain whether some funding would be clawed back.</w:t>
            </w:r>
          </w:p>
          <w:p w:rsidR="000D5640" w:rsidRDefault="000D5640" w:rsidP="00D97310">
            <w:pPr>
              <w:widowControl w:val="0"/>
              <w:rPr>
                <w:rFonts w:ascii="Tahoma" w:hAnsi="Tahoma" w:cs="Tahoma"/>
                <w:sz w:val="24"/>
                <w:szCs w:val="24"/>
              </w:rPr>
            </w:pPr>
          </w:p>
          <w:p w:rsidR="000D5640" w:rsidRDefault="000D5640" w:rsidP="00D97310">
            <w:pPr>
              <w:widowControl w:val="0"/>
              <w:rPr>
                <w:rFonts w:ascii="Tahoma" w:hAnsi="Tahoma" w:cs="Tahoma"/>
                <w:sz w:val="24"/>
                <w:szCs w:val="24"/>
              </w:rPr>
            </w:pPr>
            <w:r>
              <w:rPr>
                <w:rFonts w:ascii="Tahoma" w:hAnsi="Tahoma" w:cs="Tahoma"/>
                <w:sz w:val="24"/>
                <w:szCs w:val="24"/>
              </w:rPr>
              <w:t>Teachers pay rises – SR reported he’d calculated this at 3% in the budget, as this is more likely to be representative of the agreement being discussed.  Explanation took place regarding the government pledge of £30,000 for all ECT (early careers teachers), which would mean a sliding scale for other teachers.   The implications of this were discussed.</w:t>
            </w:r>
          </w:p>
          <w:p w:rsidR="00A75FE6" w:rsidRDefault="00A75FE6" w:rsidP="00D97310">
            <w:pPr>
              <w:widowControl w:val="0"/>
              <w:rPr>
                <w:rFonts w:ascii="Tahoma" w:hAnsi="Tahoma" w:cs="Tahoma"/>
                <w:sz w:val="24"/>
                <w:szCs w:val="24"/>
              </w:rPr>
            </w:pPr>
          </w:p>
          <w:p w:rsidR="008D6020" w:rsidRDefault="000D5640" w:rsidP="00D97310">
            <w:pPr>
              <w:widowControl w:val="0"/>
              <w:rPr>
                <w:rFonts w:ascii="Tahoma" w:hAnsi="Tahoma" w:cs="Tahoma"/>
                <w:sz w:val="24"/>
                <w:szCs w:val="24"/>
              </w:rPr>
            </w:pPr>
            <w:r>
              <w:rPr>
                <w:rFonts w:ascii="Tahoma" w:hAnsi="Tahoma" w:cs="Tahoma"/>
                <w:sz w:val="24"/>
                <w:szCs w:val="24"/>
              </w:rPr>
              <w:t>Main opportunities – Recovery grant and pupil</w:t>
            </w:r>
            <w:r w:rsidR="008D6020">
              <w:rPr>
                <w:rFonts w:ascii="Tahoma" w:hAnsi="Tahoma" w:cs="Tahoma"/>
                <w:sz w:val="24"/>
                <w:szCs w:val="24"/>
              </w:rPr>
              <w:t xml:space="preserve"> premium</w:t>
            </w:r>
            <w:r>
              <w:rPr>
                <w:rFonts w:ascii="Tahoma" w:hAnsi="Tahoma" w:cs="Tahoma"/>
                <w:sz w:val="24"/>
                <w:szCs w:val="24"/>
              </w:rPr>
              <w:t xml:space="preserve"> funding</w:t>
            </w:r>
            <w:r w:rsidR="008D6020">
              <w:rPr>
                <w:rFonts w:ascii="Tahoma" w:hAnsi="Tahoma" w:cs="Tahoma"/>
                <w:sz w:val="24"/>
                <w:szCs w:val="24"/>
              </w:rPr>
              <w:t xml:space="preserve"> should be significantly higher due to pupil numbers, although assumption will be made on this year’s figures.  </w:t>
            </w:r>
          </w:p>
          <w:p w:rsidR="008D6020" w:rsidRDefault="008D6020" w:rsidP="00D97310">
            <w:pPr>
              <w:widowControl w:val="0"/>
              <w:rPr>
                <w:rFonts w:ascii="Tahoma" w:hAnsi="Tahoma" w:cs="Tahoma"/>
                <w:sz w:val="24"/>
                <w:szCs w:val="24"/>
              </w:rPr>
            </w:pPr>
          </w:p>
          <w:p w:rsidR="00A75FE6" w:rsidRDefault="008D6020" w:rsidP="00D97310">
            <w:pPr>
              <w:widowControl w:val="0"/>
              <w:rPr>
                <w:rFonts w:ascii="Tahoma" w:hAnsi="Tahoma" w:cs="Tahoma"/>
                <w:sz w:val="24"/>
                <w:szCs w:val="24"/>
              </w:rPr>
            </w:pPr>
            <w:r>
              <w:rPr>
                <w:rFonts w:ascii="Tahoma" w:hAnsi="Tahoma" w:cs="Tahoma"/>
                <w:sz w:val="24"/>
                <w:szCs w:val="24"/>
              </w:rPr>
              <w:t>In terms of risk, energy and water issue.  Energy forecasting has been increased significantly for two years as it’s unlikely in the foreseeable to change.  LS asked about any support for this – SR explained the general funding increase absorbing staff increases and inflationary costs, which included energy.  There may be a “kick back” on this.  SR explained the costs are over £100,000 more than budgeted and likely to go much higher.  SR explained that DM had raised the point of Gazprom being our gas supplier, and although we’re contractually obliged to continue with them, if this is taken out of our hands, this would be totally out of our control.</w:t>
            </w:r>
          </w:p>
          <w:p w:rsidR="008D6020" w:rsidRDefault="008D6020" w:rsidP="00D97310">
            <w:pPr>
              <w:widowControl w:val="0"/>
              <w:rPr>
                <w:rFonts w:ascii="Tahoma" w:hAnsi="Tahoma" w:cs="Tahoma"/>
                <w:sz w:val="24"/>
                <w:szCs w:val="24"/>
              </w:rPr>
            </w:pPr>
          </w:p>
          <w:p w:rsidR="008D6020" w:rsidRDefault="008D6020" w:rsidP="00D97310">
            <w:pPr>
              <w:widowControl w:val="0"/>
              <w:rPr>
                <w:rFonts w:ascii="Tahoma" w:hAnsi="Tahoma" w:cs="Tahoma"/>
                <w:sz w:val="24"/>
                <w:szCs w:val="24"/>
              </w:rPr>
            </w:pPr>
            <w:r>
              <w:rPr>
                <w:rFonts w:ascii="Tahoma" w:hAnsi="Tahoma" w:cs="Tahoma"/>
                <w:sz w:val="24"/>
                <w:szCs w:val="24"/>
              </w:rPr>
              <w:t xml:space="preserve">Despite all of the above we are in a </w:t>
            </w:r>
            <w:proofErr w:type="gramStart"/>
            <w:r w:rsidR="000F06CE">
              <w:rPr>
                <w:rFonts w:ascii="Tahoma" w:hAnsi="Tahoma" w:cs="Tahoma"/>
                <w:sz w:val="24"/>
                <w:szCs w:val="24"/>
              </w:rPr>
              <w:t>3 year</w:t>
            </w:r>
            <w:proofErr w:type="gramEnd"/>
            <w:r w:rsidR="000F06CE">
              <w:rPr>
                <w:rFonts w:ascii="Tahoma" w:hAnsi="Tahoma" w:cs="Tahoma"/>
                <w:sz w:val="24"/>
                <w:szCs w:val="24"/>
              </w:rPr>
              <w:t xml:space="preserve"> </w:t>
            </w:r>
            <w:r>
              <w:rPr>
                <w:rFonts w:ascii="Tahoma" w:hAnsi="Tahoma" w:cs="Tahoma"/>
                <w:sz w:val="24"/>
                <w:szCs w:val="24"/>
              </w:rPr>
              <w:t>surplus position</w:t>
            </w:r>
            <w:r w:rsidR="000F06CE">
              <w:rPr>
                <w:rFonts w:ascii="Tahoma" w:hAnsi="Tahoma" w:cs="Tahoma"/>
                <w:sz w:val="24"/>
                <w:szCs w:val="24"/>
              </w:rPr>
              <w:t xml:space="preserve"> and may be in a position to get rid of the deficit.</w:t>
            </w:r>
          </w:p>
          <w:p w:rsidR="008524E2" w:rsidRDefault="008524E2" w:rsidP="00D97310">
            <w:pPr>
              <w:widowControl w:val="0"/>
              <w:rPr>
                <w:rFonts w:ascii="Tahoma" w:hAnsi="Tahoma" w:cs="Tahoma"/>
                <w:sz w:val="24"/>
                <w:szCs w:val="24"/>
              </w:rPr>
            </w:pPr>
          </w:p>
          <w:p w:rsidR="00D97310" w:rsidRDefault="00D97310" w:rsidP="00D97310">
            <w:pPr>
              <w:widowControl w:val="0"/>
              <w:rPr>
                <w:rFonts w:ascii="Tahoma" w:hAnsi="Tahoma" w:cs="Tahoma"/>
                <w:sz w:val="24"/>
                <w:szCs w:val="24"/>
              </w:rPr>
            </w:pPr>
            <w:r w:rsidRPr="00882767">
              <w:rPr>
                <w:rFonts w:ascii="Tahoma" w:hAnsi="Tahoma" w:cs="Tahoma"/>
                <w:b/>
                <w:sz w:val="24"/>
                <w:szCs w:val="24"/>
              </w:rPr>
              <w:t xml:space="preserve">The </w:t>
            </w:r>
            <w:proofErr w:type="gramStart"/>
            <w:r w:rsidR="008D6020">
              <w:rPr>
                <w:rFonts w:ascii="Tahoma" w:hAnsi="Tahoma" w:cs="Tahoma"/>
                <w:b/>
                <w:sz w:val="24"/>
                <w:szCs w:val="24"/>
              </w:rPr>
              <w:t>3</w:t>
            </w:r>
            <w:r w:rsidRPr="00882767">
              <w:rPr>
                <w:rFonts w:ascii="Tahoma" w:hAnsi="Tahoma" w:cs="Tahoma"/>
                <w:b/>
                <w:sz w:val="24"/>
                <w:szCs w:val="24"/>
              </w:rPr>
              <w:t xml:space="preserve"> year</w:t>
            </w:r>
            <w:proofErr w:type="gramEnd"/>
            <w:r w:rsidRPr="00882767">
              <w:rPr>
                <w:rFonts w:ascii="Tahoma" w:hAnsi="Tahoma" w:cs="Tahoma"/>
                <w:b/>
                <w:sz w:val="24"/>
                <w:szCs w:val="24"/>
              </w:rPr>
              <w:t xml:space="preserve"> forecast was discussed and approved by the committee</w:t>
            </w:r>
            <w:r>
              <w:rPr>
                <w:rFonts w:ascii="Tahoma" w:hAnsi="Tahoma" w:cs="Tahoma"/>
                <w:sz w:val="24"/>
                <w:szCs w:val="24"/>
              </w:rPr>
              <w:t>.</w:t>
            </w:r>
          </w:p>
          <w:p w:rsidR="000F06CE" w:rsidRDefault="000F06CE" w:rsidP="00D97310">
            <w:pPr>
              <w:widowControl w:val="0"/>
              <w:rPr>
                <w:rFonts w:ascii="Tahoma" w:hAnsi="Tahoma" w:cs="Tahoma"/>
                <w:sz w:val="24"/>
                <w:szCs w:val="24"/>
              </w:rPr>
            </w:pPr>
          </w:p>
          <w:p w:rsidR="000F06CE" w:rsidRPr="000F06CE" w:rsidRDefault="000F06CE" w:rsidP="00D97310">
            <w:pPr>
              <w:widowControl w:val="0"/>
              <w:rPr>
                <w:rFonts w:ascii="Tahoma" w:hAnsi="Tahoma" w:cs="Tahoma"/>
                <w:b/>
                <w:sz w:val="24"/>
                <w:szCs w:val="24"/>
                <w:u w:val="single"/>
              </w:rPr>
            </w:pPr>
            <w:r w:rsidRPr="000F06CE">
              <w:rPr>
                <w:rFonts w:ascii="Tahoma" w:hAnsi="Tahoma" w:cs="Tahoma"/>
                <w:b/>
                <w:sz w:val="24"/>
                <w:szCs w:val="24"/>
                <w:u w:val="single"/>
              </w:rPr>
              <w:t>VIREMENTS</w:t>
            </w:r>
          </w:p>
          <w:p w:rsidR="00DD41E1" w:rsidRDefault="000F06CE" w:rsidP="006D1D5A">
            <w:pPr>
              <w:widowControl w:val="0"/>
              <w:rPr>
                <w:rFonts w:ascii="Tahoma" w:hAnsi="Tahoma" w:cs="Tahoma"/>
                <w:sz w:val="24"/>
                <w:szCs w:val="24"/>
              </w:rPr>
            </w:pPr>
            <w:r>
              <w:rPr>
                <w:rFonts w:ascii="Tahoma" w:hAnsi="Tahoma" w:cs="Tahoma"/>
                <w:sz w:val="24"/>
                <w:szCs w:val="24"/>
              </w:rPr>
              <w:t xml:space="preserve">There were </w:t>
            </w:r>
            <w:r w:rsidR="00065B15">
              <w:rPr>
                <w:rFonts w:ascii="Tahoma" w:hAnsi="Tahoma" w:cs="Tahoma"/>
                <w:sz w:val="24"/>
                <w:szCs w:val="24"/>
              </w:rPr>
              <w:t xml:space="preserve">three </w:t>
            </w:r>
            <w:proofErr w:type="spellStart"/>
            <w:r w:rsidR="00065B15">
              <w:rPr>
                <w:rFonts w:ascii="Tahoma" w:hAnsi="Tahoma" w:cs="Tahoma"/>
                <w:sz w:val="24"/>
                <w:szCs w:val="24"/>
              </w:rPr>
              <w:t>virements</w:t>
            </w:r>
            <w:proofErr w:type="spellEnd"/>
            <w:r w:rsidR="00065B15">
              <w:rPr>
                <w:rFonts w:ascii="Tahoma" w:hAnsi="Tahoma" w:cs="Tahoma"/>
                <w:sz w:val="24"/>
                <w:szCs w:val="24"/>
              </w:rPr>
              <w:t xml:space="preserve"> which had previ</w:t>
            </w:r>
            <w:r>
              <w:rPr>
                <w:rFonts w:ascii="Tahoma" w:hAnsi="Tahoma" w:cs="Tahoma"/>
                <w:sz w:val="24"/>
                <w:szCs w:val="24"/>
              </w:rPr>
              <w:t>ou</w:t>
            </w:r>
            <w:r w:rsidR="00065B15">
              <w:rPr>
                <w:rFonts w:ascii="Tahoma" w:hAnsi="Tahoma" w:cs="Tahoma"/>
                <w:sz w:val="24"/>
                <w:szCs w:val="24"/>
              </w:rPr>
              <w:t>s</w:t>
            </w:r>
            <w:r>
              <w:rPr>
                <w:rFonts w:ascii="Tahoma" w:hAnsi="Tahoma" w:cs="Tahoma"/>
                <w:sz w:val="24"/>
                <w:szCs w:val="24"/>
              </w:rPr>
              <w:t xml:space="preserve">ly been </w:t>
            </w:r>
            <w:r w:rsidR="00065B15">
              <w:rPr>
                <w:rFonts w:ascii="Tahoma" w:hAnsi="Tahoma" w:cs="Tahoma"/>
                <w:sz w:val="24"/>
                <w:szCs w:val="24"/>
              </w:rPr>
              <w:t>circulated prior to the meeting.</w:t>
            </w:r>
          </w:p>
          <w:p w:rsidR="000F06CE" w:rsidRDefault="000F06CE" w:rsidP="006D1D5A">
            <w:pPr>
              <w:widowControl w:val="0"/>
              <w:rPr>
                <w:rFonts w:ascii="Tahoma" w:hAnsi="Tahoma" w:cs="Tahoma"/>
                <w:sz w:val="24"/>
                <w:szCs w:val="24"/>
              </w:rPr>
            </w:pPr>
          </w:p>
          <w:p w:rsidR="000F06CE" w:rsidRDefault="000F06CE" w:rsidP="006D1D5A">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2 – staffing calculators that had been adjusted.</w:t>
            </w:r>
          </w:p>
          <w:p w:rsidR="000F06CE" w:rsidRDefault="000F06CE" w:rsidP="006D1D5A">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3 -  Income budgets – adjustments in reductions in income.</w:t>
            </w:r>
          </w:p>
          <w:p w:rsidR="000F06CE" w:rsidRDefault="000F06CE" w:rsidP="006D1D5A">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4 – Cost centre adjustments.</w:t>
            </w:r>
          </w:p>
          <w:p w:rsidR="000F06CE" w:rsidRDefault="000F06CE" w:rsidP="006D1D5A">
            <w:pPr>
              <w:widowControl w:val="0"/>
              <w:rPr>
                <w:rFonts w:ascii="Tahoma" w:hAnsi="Tahoma" w:cs="Tahoma"/>
                <w:sz w:val="24"/>
                <w:szCs w:val="24"/>
              </w:rPr>
            </w:pPr>
          </w:p>
          <w:p w:rsidR="000F06CE" w:rsidRPr="00480158" w:rsidRDefault="000F06CE" w:rsidP="000F06CE">
            <w:pPr>
              <w:widowControl w:val="0"/>
              <w:rPr>
                <w:rFonts w:ascii="Tahoma" w:hAnsi="Tahoma" w:cs="Tahoma"/>
                <w:sz w:val="24"/>
                <w:szCs w:val="24"/>
              </w:rPr>
            </w:pPr>
            <w:proofErr w:type="spellStart"/>
            <w:r>
              <w:rPr>
                <w:rFonts w:ascii="Tahoma" w:hAnsi="Tahoma" w:cs="Tahoma"/>
                <w:b/>
                <w:sz w:val="24"/>
                <w:szCs w:val="24"/>
              </w:rPr>
              <w:t>Virements</w:t>
            </w:r>
            <w:proofErr w:type="spellEnd"/>
            <w:r w:rsidRPr="00882767">
              <w:rPr>
                <w:rFonts w:ascii="Tahoma" w:hAnsi="Tahoma" w:cs="Tahoma"/>
                <w:b/>
                <w:sz w:val="24"/>
                <w:szCs w:val="24"/>
              </w:rPr>
              <w:t xml:space="preserve"> </w:t>
            </w:r>
            <w:r>
              <w:rPr>
                <w:rFonts w:ascii="Tahoma" w:hAnsi="Tahoma" w:cs="Tahoma"/>
                <w:b/>
                <w:sz w:val="24"/>
                <w:szCs w:val="24"/>
              </w:rPr>
              <w:t>had been discussed,</w:t>
            </w:r>
            <w:r w:rsidRPr="00882767">
              <w:rPr>
                <w:rFonts w:ascii="Tahoma" w:hAnsi="Tahoma" w:cs="Tahoma"/>
                <w:b/>
                <w:sz w:val="24"/>
                <w:szCs w:val="24"/>
              </w:rPr>
              <w:t xml:space="preserve"> approved </w:t>
            </w:r>
            <w:r>
              <w:rPr>
                <w:rFonts w:ascii="Tahoma" w:hAnsi="Tahoma" w:cs="Tahoma"/>
                <w:b/>
                <w:sz w:val="24"/>
                <w:szCs w:val="24"/>
              </w:rPr>
              <w:t xml:space="preserve">&amp; signed </w:t>
            </w:r>
            <w:r w:rsidRPr="00882767">
              <w:rPr>
                <w:rFonts w:ascii="Tahoma" w:hAnsi="Tahoma" w:cs="Tahoma"/>
                <w:b/>
                <w:sz w:val="24"/>
                <w:szCs w:val="24"/>
              </w:rPr>
              <w:t xml:space="preserve">by the </w:t>
            </w:r>
            <w:r>
              <w:rPr>
                <w:rFonts w:ascii="Tahoma" w:hAnsi="Tahoma" w:cs="Tahoma"/>
                <w:b/>
                <w:sz w:val="24"/>
                <w:szCs w:val="24"/>
              </w:rPr>
              <w:t>Chair</w:t>
            </w:r>
            <w:r>
              <w:rPr>
                <w:rFonts w:ascii="Tahoma" w:hAnsi="Tahoma" w:cs="Tahoma"/>
                <w:sz w:val="24"/>
                <w:szCs w:val="24"/>
              </w:rPr>
              <w:t>.</w:t>
            </w:r>
            <w:r w:rsidRPr="00480158">
              <w:rPr>
                <w:rFonts w:ascii="Tahoma" w:hAnsi="Tahoma" w:cs="Tahoma"/>
                <w:sz w:val="24"/>
                <w:szCs w:val="24"/>
              </w:rPr>
              <w:t xml:space="preserve"> </w:t>
            </w: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Pr="00940167" w:rsidRDefault="00C01389" w:rsidP="00C01389">
            <w:pPr>
              <w:spacing w:after="200"/>
              <w:rPr>
                <w:rFonts w:ascii="Tahoma" w:hAnsi="Tahoma" w:cs="Tahoma"/>
                <w:b/>
                <w:sz w:val="24"/>
                <w:szCs w:val="24"/>
              </w:rPr>
            </w:pPr>
          </w:p>
        </w:tc>
      </w:tr>
      <w:tr w:rsidR="00C01389" w:rsidRPr="00D235C2" w:rsidTr="00E76995">
        <w:tc>
          <w:tcPr>
            <w:tcW w:w="988" w:type="dxa"/>
          </w:tcPr>
          <w:p w:rsidR="00C01389" w:rsidRPr="00D235C2" w:rsidRDefault="000F06CE" w:rsidP="008524E2">
            <w:pPr>
              <w:rPr>
                <w:rFonts w:ascii="Tahoma" w:hAnsi="Tahoma" w:cs="Tahoma"/>
                <w:sz w:val="28"/>
              </w:rPr>
            </w:pPr>
            <w:r>
              <w:rPr>
                <w:rFonts w:ascii="Tahoma" w:hAnsi="Tahoma" w:cs="Tahoma"/>
                <w:sz w:val="28"/>
              </w:rPr>
              <w:lastRenderedPageBreak/>
              <w:t>8</w:t>
            </w:r>
            <w:r w:rsidR="00C01389">
              <w:rPr>
                <w:rFonts w:ascii="Tahoma" w:hAnsi="Tahoma" w:cs="Tahoma"/>
                <w:sz w:val="28"/>
              </w:rPr>
              <w:t>.</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0F06CE" w:rsidRDefault="008524E2" w:rsidP="00D97310">
            <w:pPr>
              <w:widowControl w:val="0"/>
              <w:rPr>
                <w:rFonts w:ascii="Tahoma" w:hAnsi="Tahoma" w:cs="Tahoma"/>
                <w:sz w:val="24"/>
                <w:szCs w:val="24"/>
              </w:rPr>
            </w:pPr>
            <w:r>
              <w:rPr>
                <w:rFonts w:ascii="Tahoma" w:hAnsi="Tahoma" w:cs="Tahoma"/>
                <w:sz w:val="24"/>
                <w:szCs w:val="24"/>
              </w:rPr>
              <w:t xml:space="preserve">CJH gave a brief overview of staff movements in the following departments: </w:t>
            </w:r>
          </w:p>
          <w:p w:rsidR="000F06CE" w:rsidRDefault="000F06CE" w:rsidP="00D97310">
            <w:pPr>
              <w:widowControl w:val="0"/>
              <w:rPr>
                <w:rFonts w:ascii="Tahoma" w:hAnsi="Tahoma" w:cs="Tahoma"/>
                <w:sz w:val="24"/>
                <w:szCs w:val="24"/>
              </w:rPr>
            </w:pPr>
          </w:p>
          <w:p w:rsidR="000F06CE" w:rsidRPr="00065B15" w:rsidRDefault="000F06CE"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Tony Taylor is leaving at Easter.</w:t>
            </w:r>
          </w:p>
          <w:p w:rsidR="000F06CE" w:rsidRPr="00065B15" w:rsidRDefault="000F06CE"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New cover supervisor.</w:t>
            </w:r>
          </w:p>
          <w:p w:rsidR="000F06CE" w:rsidRPr="00065B15" w:rsidRDefault="000F06CE"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Recruiting for ECT for September in History, Maths and a second year English teacher.</w:t>
            </w:r>
          </w:p>
          <w:p w:rsidR="000F06CE" w:rsidRPr="00065B15" w:rsidRDefault="00B90E21"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Recruiting for a counsellor-we used to buy in this service.</w:t>
            </w:r>
          </w:p>
          <w:p w:rsidR="000F06CE" w:rsidRPr="00065B15" w:rsidRDefault="000F06CE"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Recruiting for a computer studies teacher – currently the deputy</w:t>
            </w:r>
            <w:r w:rsidR="00B90E21" w:rsidRPr="00065B15">
              <w:rPr>
                <w:rFonts w:ascii="Tahoma" w:hAnsi="Tahoma" w:cs="Tahoma"/>
                <w:sz w:val="24"/>
                <w:szCs w:val="24"/>
              </w:rPr>
              <w:t xml:space="preserve"> </w:t>
            </w:r>
            <w:proofErr w:type="spellStart"/>
            <w:r w:rsidR="00B90E21" w:rsidRPr="00065B15">
              <w:rPr>
                <w:rFonts w:ascii="Tahoma" w:hAnsi="Tahoma" w:cs="Tahoma"/>
                <w:sz w:val="24"/>
                <w:szCs w:val="24"/>
              </w:rPr>
              <w:lastRenderedPageBreak/>
              <w:t>Senco</w:t>
            </w:r>
            <w:proofErr w:type="spellEnd"/>
            <w:r w:rsidR="00B90E21" w:rsidRPr="00065B15">
              <w:rPr>
                <w:rFonts w:ascii="Tahoma" w:hAnsi="Tahoma" w:cs="Tahoma"/>
                <w:sz w:val="24"/>
                <w:szCs w:val="24"/>
              </w:rPr>
              <w:t xml:space="preserve"> is also a computer scientist</w:t>
            </w:r>
            <w:r w:rsidR="00065B15">
              <w:rPr>
                <w:rFonts w:ascii="Tahoma" w:hAnsi="Tahoma" w:cs="Tahoma"/>
                <w:sz w:val="24"/>
                <w:szCs w:val="24"/>
              </w:rPr>
              <w:t xml:space="preserve"> and needs to reduce her</w:t>
            </w:r>
            <w:r w:rsidRPr="00065B15">
              <w:rPr>
                <w:rFonts w:ascii="Tahoma" w:hAnsi="Tahoma" w:cs="Tahoma"/>
                <w:sz w:val="24"/>
                <w:szCs w:val="24"/>
              </w:rPr>
              <w:t xml:space="preserve"> workload.  However, there have been no application</w:t>
            </w:r>
            <w:r w:rsidR="00B90E21" w:rsidRPr="00065B15">
              <w:rPr>
                <w:rFonts w:ascii="Tahoma" w:hAnsi="Tahoma" w:cs="Tahoma"/>
                <w:sz w:val="24"/>
                <w:szCs w:val="24"/>
              </w:rPr>
              <w:t>s</w:t>
            </w:r>
            <w:r w:rsidRPr="00065B15">
              <w:rPr>
                <w:rFonts w:ascii="Tahoma" w:hAnsi="Tahoma" w:cs="Tahoma"/>
                <w:sz w:val="24"/>
                <w:szCs w:val="24"/>
              </w:rPr>
              <w:t xml:space="preserve"> for this so far.</w:t>
            </w:r>
          </w:p>
          <w:p w:rsidR="000F06CE" w:rsidRPr="00065B15" w:rsidRDefault="000F06CE"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Rec</w:t>
            </w:r>
            <w:r w:rsidR="00B90E21" w:rsidRPr="00065B15">
              <w:rPr>
                <w:rFonts w:ascii="Tahoma" w:hAnsi="Tahoma" w:cs="Tahoma"/>
                <w:sz w:val="24"/>
                <w:szCs w:val="24"/>
              </w:rPr>
              <w:t>ruiting for a Geography teacher and Food &amp; Nutrition/Science teacher.</w:t>
            </w:r>
          </w:p>
          <w:p w:rsidR="00B90E21" w:rsidRDefault="00B90E21" w:rsidP="00D97310">
            <w:pPr>
              <w:widowControl w:val="0"/>
              <w:rPr>
                <w:rFonts w:ascii="Tahoma" w:hAnsi="Tahoma" w:cs="Tahoma"/>
                <w:sz w:val="24"/>
                <w:szCs w:val="24"/>
              </w:rPr>
            </w:pPr>
          </w:p>
          <w:p w:rsidR="000F06CE" w:rsidRDefault="00B90E21" w:rsidP="00D97310">
            <w:pPr>
              <w:widowControl w:val="0"/>
              <w:rPr>
                <w:rFonts w:ascii="Tahoma" w:hAnsi="Tahoma" w:cs="Tahoma"/>
                <w:sz w:val="24"/>
                <w:szCs w:val="24"/>
              </w:rPr>
            </w:pPr>
            <w:r>
              <w:rPr>
                <w:rFonts w:ascii="Tahoma" w:hAnsi="Tahoma" w:cs="Tahoma"/>
                <w:sz w:val="24"/>
                <w:szCs w:val="24"/>
              </w:rPr>
              <w:t>Geography interviews this week</w:t>
            </w:r>
            <w:r w:rsidR="00965516">
              <w:rPr>
                <w:rFonts w:ascii="Tahoma" w:hAnsi="Tahoma" w:cs="Tahoma"/>
                <w:sz w:val="24"/>
                <w:szCs w:val="24"/>
              </w:rPr>
              <w:t xml:space="preserve"> – </w:t>
            </w:r>
            <w:r w:rsidR="00065B15">
              <w:rPr>
                <w:rFonts w:ascii="Tahoma" w:hAnsi="Tahoma" w:cs="Tahoma"/>
                <w:sz w:val="24"/>
                <w:szCs w:val="24"/>
              </w:rPr>
              <w:t xml:space="preserve">one </w:t>
            </w:r>
            <w:r w:rsidR="00965516">
              <w:rPr>
                <w:rFonts w:ascii="Tahoma" w:hAnsi="Tahoma" w:cs="Tahoma"/>
                <w:sz w:val="24"/>
                <w:szCs w:val="24"/>
              </w:rPr>
              <w:t>remotely, currently working in Bangkok.</w:t>
            </w:r>
          </w:p>
          <w:p w:rsidR="00700384" w:rsidRPr="00D235C2" w:rsidRDefault="00700384" w:rsidP="00C120E5">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0F06CE" w:rsidRPr="00D235C2" w:rsidTr="00E76995">
        <w:tc>
          <w:tcPr>
            <w:tcW w:w="988" w:type="dxa"/>
          </w:tcPr>
          <w:p w:rsidR="000F06CE" w:rsidRDefault="000F06CE" w:rsidP="00C01389">
            <w:pPr>
              <w:rPr>
                <w:rFonts w:ascii="Tahoma" w:hAnsi="Tahoma" w:cs="Tahoma"/>
                <w:sz w:val="28"/>
              </w:rPr>
            </w:pPr>
            <w:r>
              <w:rPr>
                <w:rFonts w:ascii="Tahoma" w:hAnsi="Tahoma" w:cs="Tahoma"/>
                <w:sz w:val="28"/>
              </w:rPr>
              <w:lastRenderedPageBreak/>
              <w:t>9.</w:t>
            </w:r>
          </w:p>
        </w:tc>
        <w:tc>
          <w:tcPr>
            <w:tcW w:w="8363" w:type="dxa"/>
          </w:tcPr>
          <w:p w:rsidR="000F06CE" w:rsidRDefault="000F06CE" w:rsidP="00C01389">
            <w:pPr>
              <w:widowControl w:val="0"/>
              <w:rPr>
                <w:rFonts w:ascii="Tahoma" w:hAnsi="Tahoma" w:cs="Tahoma"/>
                <w:b/>
                <w:sz w:val="24"/>
                <w:szCs w:val="24"/>
                <w:u w:val="single"/>
              </w:rPr>
            </w:pPr>
            <w:r>
              <w:rPr>
                <w:rFonts w:ascii="Tahoma" w:hAnsi="Tahoma" w:cs="Tahoma"/>
                <w:b/>
                <w:sz w:val="24"/>
                <w:szCs w:val="24"/>
                <w:u w:val="single"/>
              </w:rPr>
              <w:t>ICE REPORT 2 OF 3</w:t>
            </w:r>
          </w:p>
          <w:p w:rsidR="000F06CE" w:rsidRDefault="00965516" w:rsidP="00C01389">
            <w:pPr>
              <w:widowControl w:val="0"/>
              <w:rPr>
                <w:rFonts w:ascii="Tahoma" w:hAnsi="Tahoma" w:cs="Tahoma"/>
                <w:sz w:val="24"/>
                <w:szCs w:val="24"/>
              </w:rPr>
            </w:pPr>
            <w:r>
              <w:rPr>
                <w:rFonts w:ascii="Tahoma" w:hAnsi="Tahoma" w:cs="Tahoma"/>
                <w:sz w:val="24"/>
                <w:szCs w:val="24"/>
              </w:rPr>
              <w:t xml:space="preserve">One high priority- we have a very thorough business interests register.  DM had previously explained to SR that extra columns and information is </w:t>
            </w:r>
            <w:r w:rsidR="00643898">
              <w:rPr>
                <w:rFonts w:ascii="Tahoma" w:hAnsi="Tahoma" w:cs="Tahoma"/>
                <w:sz w:val="24"/>
                <w:szCs w:val="24"/>
              </w:rPr>
              <w:t xml:space="preserve">the extent of the </w:t>
            </w:r>
            <w:r>
              <w:rPr>
                <w:rFonts w:ascii="Tahoma" w:hAnsi="Tahoma" w:cs="Tahoma"/>
                <w:sz w:val="24"/>
                <w:szCs w:val="24"/>
              </w:rPr>
              <w:t>suggest</w:t>
            </w:r>
            <w:r w:rsidR="00643898">
              <w:rPr>
                <w:rFonts w:ascii="Tahoma" w:hAnsi="Tahoma" w:cs="Tahoma"/>
                <w:sz w:val="24"/>
                <w:szCs w:val="24"/>
              </w:rPr>
              <w:t>ion by ICE</w:t>
            </w:r>
            <w:r>
              <w:rPr>
                <w:rFonts w:ascii="Tahoma" w:hAnsi="Tahoma" w:cs="Tahoma"/>
                <w:sz w:val="24"/>
                <w:szCs w:val="24"/>
              </w:rPr>
              <w:t>, (possibly dates of involvements with other companies).  Discussion followed on the interpretation of the trust handbook and how this can vary based on how the school present information.</w:t>
            </w:r>
          </w:p>
          <w:p w:rsidR="00965516" w:rsidRDefault="00965516" w:rsidP="00C01389">
            <w:pPr>
              <w:widowControl w:val="0"/>
              <w:rPr>
                <w:rFonts w:ascii="Tahoma" w:hAnsi="Tahoma" w:cs="Tahoma"/>
                <w:sz w:val="24"/>
                <w:szCs w:val="24"/>
              </w:rPr>
            </w:pPr>
          </w:p>
          <w:p w:rsidR="00965516" w:rsidRDefault="00965516" w:rsidP="00C01389">
            <w:pPr>
              <w:widowControl w:val="0"/>
              <w:rPr>
                <w:rFonts w:ascii="Tahoma" w:hAnsi="Tahoma" w:cs="Tahoma"/>
                <w:sz w:val="24"/>
                <w:szCs w:val="24"/>
              </w:rPr>
            </w:pPr>
            <w:r>
              <w:rPr>
                <w:rFonts w:ascii="Tahoma" w:hAnsi="Tahoma" w:cs="Tahoma"/>
                <w:sz w:val="24"/>
                <w:szCs w:val="24"/>
              </w:rPr>
              <w:t>Transparency on Publication – Scheme of delegation being documented and separated.  This had already been agreed that this would happen.</w:t>
            </w:r>
          </w:p>
          <w:p w:rsidR="00965516" w:rsidRDefault="00965516" w:rsidP="00C01389">
            <w:pPr>
              <w:widowControl w:val="0"/>
              <w:rPr>
                <w:rFonts w:ascii="Tahoma" w:hAnsi="Tahoma" w:cs="Tahoma"/>
                <w:sz w:val="24"/>
                <w:szCs w:val="24"/>
              </w:rPr>
            </w:pPr>
          </w:p>
          <w:p w:rsidR="00965516" w:rsidRDefault="00965516" w:rsidP="00C01389">
            <w:pPr>
              <w:widowControl w:val="0"/>
              <w:rPr>
                <w:rFonts w:ascii="Tahoma" w:hAnsi="Tahoma" w:cs="Tahoma"/>
                <w:sz w:val="24"/>
                <w:szCs w:val="24"/>
              </w:rPr>
            </w:pPr>
            <w:r>
              <w:rPr>
                <w:rFonts w:ascii="Tahoma" w:hAnsi="Tahoma" w:cs="Tahoma"/>
                <w:sz w:val="24"/>
                <w:szCs w:val="24"/>
              </w:rPr>
              <w:t>SR explained to Committee that he felt the Internal Scrutiny</w:t>
            </w:r>
            <w:r w:rsidR="000B697A">
              <w:rPr>
                <w:rFonts w:ascii="Tahoma" w:hAnsi="Tahoma" w:cs="Tahoma"/>
                <w:sz w:val="24"/>
                <w:szCs w:val="24"/>
              </w:rPr>
              <w:t xml:space="preserve"> section</w:t>
            </w:r>
            <w:r w:rsidR="00643898">
              <w:rPr>
                <w:rFonts w:ascii="Tahoma" w:hAnsi="Tahoma" w:cs="Tahoma"/>
                <w:sz w:val="24"/>
                <w:szCs w:val="24"/>
              </w:rPr>
              <w:t xml:space="preserve"> </w:t>
            </w:r>
            <w:r w:rsidR="000B697A">
              <w:rPr>
                <w:rFonts w:ascii="Tahoma" w:hAnsi="Tahoma" w:cs="Tahoma"/>
                <w:sz w:val="24"/>
                <w:szCs w:val="24"/>
              </w:rPr>
              <w:t>-</w:t>
            </w:r>
            <w:r w:rsidR="00643898">
              <w:rPr>
                <w:rFonts w:ascii="Tahoma" w:hAnsi="Tahoma" w:cs="Tahoma"/>
                <w:sz w:val="24"/>
                <w:szCs w:val="24"/>
              </w:rPr>
              <w:t xml:space="preserve"> </w:t>
            </w:r>
            <w:r w:rsidR="000B697A">
              <w:rPr>
                <w:rFonts w:ascii="Tahoma" w:hAnsi="Tahoma" w:cs="Tahoma"/>
                <w:sz w:val="24"/>
                <w:szCs w:val="24"/>
              </w:rPr>
              <w:t xml:space="preserve">“It was noted that there are members of staff who are members of the Finance </w:t>
            </w:r>
            <w:proofErr w:type="gramStart"/>
            <w:r w:rsidR="000B697A">
              <w:rPr>
                <w:rFonts w:ascii="Tahoma" w:hAnsi="Tahoma" w:cs="Tahoma"/>
                <w:sz w:val="24"/>
                <w:szCs w:val="24"/>
              </w:rPr>
              <w:t>Committee”  -</w:t>
            </w:r>
            <w:proofErr w:type="gramEnd"/>
            <w:r w:rsidR="000B697A">
              <w:rPr>
                <w:rFonts w:ascii="Tahoma" w:hAnsi="Tahoma" w:cs="Tahoma"/>
                <w:sz w:val="24"/>
                <w:szCs w:val="24"/>
              </w:rPr>
              <w:t xml:space="preserve">  this was felt factually incorrect.  SR will go back on this point.</w:t>
            </w:r>
          </w:p>
          <w:p w:rsidR="000F06CE" w:rsidRDefault="000F06CE" w:rsidP="00C01389">
            <w:pPr>
              <w:widowControl w:val="0"/>
              <w:rPr>
                <w:rFonts w:ascii="Tahoma" w:hAnsi="Tahoma" w:cs="Tahoma"/>
                <w:sz w:val="24"/>
                <w:szCs w:val="24"/>
              </w:rPr>
            </w:pPr>
          </w:p>
          <w:p w:rsidR="000F06CE" w:rsidRDefault="000B697A" w:rsidP="00C01389">
            <w:pPr>
              <w:widowControl w:val="0"/>
              <w:rPr>
                <w:rFonts w:ascii="Tahoma" w:hAnsi="Tahoma" w:cs="Tahoma"/>
                <w:sz w:val="24"/>
                <w:szCs w:val="24"/>
              </w:rPr>
            </w:pPr>
            <w:r>
              <w:rPr>
                <w:rFonts w:ascii="Tahoma" w:hAnsi="Tahoma" w:cs="Tahoma"/>
                <w:sz w:val="24"/>
                <w:szCs w:val="24"/>
              </w:rPr>
              <w:t xml:space="preserve">Further discussion followed on this and </w:t>
            </w:r>
            <w:r w:rsidR="00643898">
              <w:rPr>
                <w:rFonts w:ascii="Tahoma" w:hAnsi="Tahoma" w:cs="Tahoma"/>
                <w:sz w:val="24"/>
                <w:szCs w:val="24"/>
              </w:rPr>
              <w:t xml:space="preserve">Committee felt </w:t>
            </w:r>
            <w:r>
              <w:rPr>
                <w:rFonts w:ascii="Tahoma" w:hAnsi="Tahoma" w:cs="Tahoma"/>
                <w:sz w:val="24"/>
                <w:szCs w:val="24"/>
              </w:rPr>
              <w:t>ultimately that it was best practice to have this service.</w:t>
            </w:r>
          </w:p>
          <w:p w:rsidR="000F06CE" w:rsidRPr="000F06CE" w:rsidRDefault="000F06CE" w:rsidP="00C01389">
            <w:pPr>
              <w:widowControl w:val="0"/>
              <w:rPr>
                <w:rFonts w:ascii="Tahoma" w:hAnsi="Tahoma" w:cs="Tahoma"/>
                <w:sz w:val="24"/>
                <w:szCs w:val="24"/>
              </w:rPr>
            </w:pPr>
          </w:p>
        </w:tc>
        <w:tc>
          <w:tcPr>
            <w:tcW w:w="1276" w:type="dxa"/>
          </w:tcPr>
          <w:p w:rsidR="000F06CE" w:rsidRDefault="000F06CE"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r>
              <w:rPr>
                <w:rFonts w:ascii="Tahoma" w:hAnsi="Tahoma" w:cs="Tahoma"/>
                <w:b/>
                <w:sz w:val="28"/>
              </w:rPr>
              <w:t>SR</w:t>
            </w:r>
          </w:p>
        </w:tc>
      </w:tr>
      <w:tr w:rsidR="00C01389" w:rsidRPr="00D235C2" w:rsidTr="00E76995">
        <w:tc>
          <w:tcPr>
            <w:tcW w:w="988" w:type="dxa"/>
          </w:tcPr>
          <w:p w:rsidR="00C01389" w:rsidRPr="00D235C2" w:rsidRDefault="000B697A" w:rsidP="00C01389">
            <w:pPr>
              <w:rPr>
                <w:rFonts w:ascii="Tahoma" w:hAnsi="Tahoma" w:cs="Tahoma"/>
                <w:sz w:val="28"/>
              </w:rPr>
            </w:pPr>
            <w:r>
              <w:rPr>
                <w:rFonts w:ascii="Tahoma" w:hAnsi="Tahoma" w:cs="Tahoma"/>
                <w:sz w:val="28"/>
              </w:rPr>
              <w:t>10</w:t>
            </w:r>
            <w:r w:rsidR="00C01389">
              <w:rPr>
                <w:rFonts w:ascii="Tahoma" w:hAnsi="Tahoma" w:cs="Tahoma"/>
                <w:sz w:val="28"/>
              </w:rPr>
              <w:t>.</w:t>
            </w:r>
          </w:p>
        </w:tc>
        <w:tc>
          <w:tcPr>
            <w:tcW w:w="8363" w:type="dxa"/>
          </w:tcPr>
          <w:p w:rsidR="00C01389" w:rsidRPr="00D235C2" w:rsidRDefault="000B697A" w:rsidP="00C01389">
            <w:pPr>
              <w:widowControl w:val="0"/>
              <w:rPr>
                <w:rFonts w:ascii="Tahoma" w:hAnsi="Tahoma" w:cs="Tahoma"/>
                <w:sz w:val="24"/>
                <w:szCs w:val="24"/>
              </w:rPr>
            </w:pPr>
            <w:r>
              <w:rPr>
                <w:rFonts w:ascii="Tahoma" w:hAnsi="Tahoma" w:cs="Tahoma"/>
                <w:b/>
                <w:sz w:val="24"/>
                <w:szCs w:val="24"/>
                <w:u w:val="single"/>
              </w:rPr>
              <w:t>SCHOOL RESOURCE MANAGEMENT SELF-ASSESSMENT</w:t>
            </w:r>
          </w:p>
          <w:p w:rsidR="00C01389" w:rsidRPr="000B697A" w:rsidRDefault="000B697A" w:rsidP="000B697A">
            <w:pPr>
              <w:widowControl w:val="0"/>
              <w:rPr>
                <w:rFonts w:ascii="Tahoma" w:hAnsi="Tahoma" w:cs="Tahoma"/>
                <w:sz w:val="24"/>
                <w:szCs w:val="24"/>
              </w:rPr>
            </w:pPr>
            <w:r w:rsidRPr="000B697A">
              <w:rPr>
                <w:rFonts w:ascii="Tahoma" w:hAnsi="Tahoma" w:cs="Tahoma"/>
                <w:sz w:val="24"/>
                <w:szCs w:val="24"/>
              </w:rPr>
              <w:t>SR explained this assessment and the checklist format which required authorisation and sight of from governors.</w:t>
            </w:r>
            <w:r>
              <w:rPr>
                <w:rFonts w:ascii="Tahoma" w:hAnsi="Tahoma" w:cs="Tahoma"/>
                <w:sz w:val="24"/>
                <w:szCs w:val="24"/>
              </w:rPr>
              <w:t xml:space="preserve">  SR also had to note any areas where he felt the school didn’t meet compliance and provide an explanation.  It was agreed that this item would be an agenda item at the next FGB meeting.</w:t>
            </w:r>
          </w:p>
          <w:p w:rsidR="000B697A" w:rsidRPr="00D235C2" w:rsidRDefault="000B697A" w:rsidP="000B697A">
            <w:pPr>
              <w:widowControl w:val="0"/>
              <w:rPr>
                <w:rFonts w:ascii="Tahoma" w:hAnsi="Tahoma" w:cs="Tahoma"/>
                <w:b/>
                <w:sz w:val="28"/>
                <w:u w:val="single"/>
              </w:rPr>
            </w:pPr>
          </w:p>
        </w:tc>
        <w:tc>
          <w:tcPr>
            <w:tcW w:w="1276" w:type="dxa"/>
          </w:tcPr>
          <w:p w:rsidR="0040321C" w:rsidRDefault="0040321C" w:rsidP="00C01389">
            <w:pPr>
              <w:rPr>
                <w:rFonts w:ascii="Tahoma" w:hAnsi="Tahoma" w:cs="Tahoma"/>
                <w:b/>
                <w:sz w:val="28"/>
              </w:rPr>
            </w:pPr>
          </w:p>
          <w:p w:rsidR="002E5318" w:rsidRDefault="002E5318" w:rsidP="00C01389">
            <w:pPr>
              <w:rPr>
                <w:rFonts w:ascii="Tahoma" w:hAnsi="Tahoma" w:cs="Tahoma"/>
                <w:b/>
                <w:sz w:val="28"/>
              </w:rPr>
            </w:pPr>
          </w:p>
          <w:p w:rsidR="002E5318" w:rsidRPr="0040321C" w:rsidRDefault="002E5318" w:rsidP="00C01389">
            <w:pPr>
              <w:rPr>
                <w:rFonts w:ascii="Tahoma" w:hAnsi="Tahoma" w:cs="Tahoma"/>
                <w:b/>
                <w:sz w:val="28"/>
              </w:rPr>
            </w:pPr>
          </w:p>
        </w:tc>
      </w:tr>
      <w:tr w:rsidR="002E5318" w:rsidRPr="00D235C2" w:rsidTr="00E76995">
        <w:tc>
          <w:tcPr>
            <w:tcW w:w="988" w:type="dxa"/>
          </w:tcPr>
          <w:p w:rsidR="002E5318" w:rsidRDefault="000B697A" w:rsidP="00477121">
            <w:pPr>
              <w:rPr>
                <w:rFonts w:ascii="Tahoma" w:hAnsi="Tahoma" w:cs="Tahoma"/>
                <w:sz w:val="28"/>
              </w:rPr>
            </w:pPr>
            <w:r>
              <w:rPr>
                <w:rFonts w:ascii="Tahoma" w:hAnsi="Tahoma" w:cs="Tahoma"/>
                <w:sz w:val="28"/>
              </w:rPr>
              <w:t>11</w:t>
            </w:r>
            <w:r w:rsidR="002E5318">
              <w:rPr>
                <w:rFonts w:ascii="Tahoma" w:hAnsi="Tahoma" w:cs="Tahoma"/>
                <w:sz w:val="28"/>
              </w:rPr>
              <w:t>.</w:t>
            </w:r>
          </w:p>
          <w:p w:rsidR="002E5318" w:rsidRDefault="002E5318" w:rsidP="00477121">
            <w:pPr>
              <w:rPr>
                <w:rFonts w:ascii="Tahoma" w:hAnsi="Tahoma" w:cs="Tahoma"/>
                <w:sz w:val="28"/>
              </w:rPr>
            </w:pPr>
          </w:p>
          <w:p w:rsidR="002E5318" w:rsidRDefault="002E5318" w:rsidP="00477121">
            <w:pPr>
              <w:rPr>
                <w:rFonts w:ascii="Tahoma" w:hAnsi="Tahoma" w:cs="Tahoma"/>
                <w:sz w:val="28"/>
              </w:rPr>
            </w:pPr>
          </w:p>
        </w:tc>
        <w:tc>
          <w:tcPr>
            <w:tcW w:w="8363" w:type="dxa"/>
          </w:tcPr>
          <w:p w:rsidR="002E5318" w:rsidRDefault="000B697A" w:rsidP="00477121">
            <w:pPr>
              <w:rPr>
                <w:rFonts w:ascii="Tahoma" w:hAnsi="Tahoma" w:cs="Tahoma"/>
                <w:b/>
                <w:sz w:val="24"/>
                <w:szCs w:val="24"/>
                <w:u w:val="single"/>
              </w:rPr>
            </w:pPr>
            <w:r>
              <w:rPr>
                <w:rFonts w:ascii="Tahoma" w:hAnsi="Tahoma" w:cs="Tahoma"/>
                <w:b/>
                <w:sz w:val="24"/>
                <w:szCs w:val="24"/>
                <w:u w:val="single"/>
              </w:rPr>
              <w:t>UPDATES</w:t>
            </w:r>
          </w:p>
          <w:p w:rsidR="000B697A" w:rsidRDefault="000B697A" w:rsidP="00477121">
            <w:pPr>
              <w:rPr>
                <w:rFonts w:ascii="Tahoma" w:hAnsi="Tahoma" w:cs="Tahoma"/>
                <w:b/>
                <w:sz w:val="24"/>
                <w:szCs w:val="24"/>
                <w:u w:val="single"/>
              </w:rPr>
            </w:pPr>
          </w:p>
          <w:p w:rsidR="00ED0493" w:rsidRDefault="000B697A" w:rsidP="00477121">
            <w:pPr>
              <w:rPr>
                <w:rFonts w:ascii="Tahoma" w:hAnsi="Tahoma" w:cs="Tahoma"/>
                <w:sz w:val="24"/>
                <w:szCs w:val="24"/>
              </w:rPr>
            </w:pPr>
            <w:r>
              <w:rPr>
                <w:rFonts w:ascii="Tahoma" w:hAnsi="Tahoma" w:cs="Tahoma"/>
                <w:b/>
                <w:sz w:val="24"/>
                <w:szCs w:val="24"/>
                <w:u w:val="single"/>
              </w:rPr>
              <w:t>HEADTEACHER RECRUITMENT</w:t>
            </w:r>
            <w:r w:rsidR="00ED0493">
              <w:rPr>
                <w:rFonts w:ascii="Tahoma" w:hAnsi="Tahoma" w:cs="Tahoma"/>
                <w:sz w:val="24"/>
                <w:szCs w:val="24"/>
              </w:rPr>
              <w:t xml:space="preserve"> </w:t>
            </w:r>
          </w:p>
          <w:p w:rsidR="000B697A" w:rsidRDefault="000B697A" w:rsidP="00477121">
            <w:pPr>
              <w:rPr>
                <w:rFonts w:ascii="Tahoma" w:hAnsi="Tahoma" w:cs="Tahoma"/>
                <w:sz w:val="24"/>
                <w:szCs w:val="24"/>
              </w:rPr>
            </w:pPr>
            <w:r>
              <w:rPr>
                <w:rFonts w:ascii="Tahoma" w:hAnsi="Tahoma" w:cs="Tahoma"/>
                <w:sz w:val="24"/>
                <w:szCs w:val="24"/>
              </w:rPr>
              <w:t>CJH reported that closing date for applications was 7</w:t>
            </w:r>
            <w:r w:rsidRPr="000B697A">
              <w:rPr>
                <w:rFonts w:ascii="Tahoma" w:hAnsi="Tahoma" w:cs="Tahoma"/>
                <w:sz w:val="24"/>
                <w:szCs w:val="24"/>
                <w:vertAlign w:val="superscript"/>
              </w:rPr>
              <w:t>th</w:t>
            </w:r>
            <w:r>
              <w:rPr>
                <w:rFonts w:ascii="Tahoma" w:hAnsi="Tahoma" w:cs="Tahoma"/>
                <w:sz w:val="24"/>
                <w:szCs w:val="24"/>
              </w:rPr>
              <w:t xml:space="preserve"> March.</w:t>
            </w:r>
          </w:p>
          <w:p w:rsidR="00ED0493" w:rsidRDefault="00ED0493" w:rsidP="00477121">
            <w:pPr>
              <w:rPr>
                <w:rFonts w:ascii="Tahoma" w:hAnsi="Tahoma" w:cs="Tahoma"/>
                <w:sz w:val="24"/>
                <w:szCs w:val="24"/>
              </w:rPr>
            </w:pPr>
          </w:p>
          <w:p w:rsidR="000B697A" w:rsidRDefault="000B697A" w:rsidP="00477121">
            <w:pPr>
              <w:rPr>
                <w:rFonts w:ascii="Tahoma" w:hAnsi="Tahoma" w:cs="Tahoma"/>
                <w:sz w:val="24"/>
                <w:szCs w:val="24"/>
              </w:rPr>
            </w:pPr>
            <w:r>
              <w:rPr>
                <w:rFonts w:ascii="Tahoma" w:hAnsi="Tahoma" w:cs="Tahoma"/>
                <w:sz w:val="24"/>
                <w:szCs w:val="24"/>
              </w:rPr>
              <w:t xml:space="preserve">17 applications had been received, short listing is taking place this evening after which JS would send out emails before the weekend to update Governors.  </w:t>
            </w:r>
            <w:r w:rsidR="00FE08EB">
              <w:rPr>
                <w:rFonts w:ascii="Tahoma" w:hAnsi="Tahoma" w:cs="Tahoma"/>
                <w:sz w:val="24"/>
                <w:szCs w:val="24"/>
              </w:rPr>
              <w:t xml:space="preserve">Assessment days remain as referred to in previous emails.  </w:t>
            </w:r>
            <w:r>
              <w:rPr>
                <w:rFonts w:ascii="Tahoma" w:hAnsi="Tahoma" w:cs="Tahoma"/>
                <w:sz w:val="24"/>
                <w:szCs w:val="24"/>
              </w:rPr>
              <w:t>Governors would have the opportunity to meet with candidates over lunch on</w:t>
            </w:r>
            <w:r w:rsidR="00FE08EB">
              <w:rPr>
                <w:rFonts w:ascii="Tahoma" w:hAnsi="Tahoma" w:cs="Tahoma"/>
                <w:sz w:val="24"/>
                <w:szCs w:val="24"/>
              </w:rPr>
              <w:t xml:space="preserve"> the 17</w:t>
            </w:r>
            <w:r w:rsidR="00FE08EB" w:rsidRPr="00FE08EB">
              <w:rPr>
                <w:rFonts w:ascii="Tahoma" w:hAnsi="Tahoma" w:cs="Tahoma"/>
                <w:sz w:val="24"/>
                <w:szCs w:val="24"/>
                <w:vertAlign w:val="superscript"/>
              </w:rPr>
              <w:t>th</w:t>
            </w:r>
            <w:r w:rsidR="00FE08EB">
              <w:rPr>
                <w:rFonts w:ascii="Tahoma" w:hAnsi="Tahoma" w:cs="Tahoma"/>
                <w:sz w:val="24"/>
                <w:szCs w:val="24"/>
              </w:rPr>
              <w:t xml:space="preserve"> March and importantly on 18</w:t>
            </w:r>
            <w:r w:rsidR="00FE08EB" w:rsidRPr="00FE08EB">
              <w:rPr>
                <w:rFonts w:ascii="Tahoma" w:hAnsi="Tahoma" w:cs="Tahoma"/>
                <w:sz w:val="24"/>
                <w:szCs w:val="24"/>
                <w:vertAlign w:val="superscript"/>
              </w:rPr>
              <w:t>th</w:t>
            </w:r>
            <w:r w:rsidR="00FE08EB">
              <w:rPr>
                <w:rFonts w:ascii="Tahoma" w:hAnsi="Tahoma" w:cs="Tahoma"/>
                <w:sz w:val="24"/>
                <w:szCs w:val="24"/>
              </w:rPr>
              <w:t xml:space="preserve"> March at 5pm the FGB meeting for purposes of ratification.  JS discussed which Governors would be on site and on the final selection panel together with Leanne </w:t>
            </w:r>
            <w:proofErr w:type="spellStart"/>
            <w:r w:rsidR="00FE08EB">
              <w:rPr>
                <w:rFonts w:ascii="Tahoma" w:hAnsi="Tahoma" w:cs="Tahoma"/>
                <w:sz w:val="24"/>
                <w:szCs w:val="24"/>
              </w:rPr>
              <w:t>Hedden</w:t>
            </w:r>
            <w:proofErr w:type="spellEnd"/>
            <w:r w:rsidR="00FE08EB">
              <w:rPr>
                <w:rFonts w:ascii="Tahoma" w:hAnsi="Tahoma" w:cs="Tahoma"/>
                <w:sz w:val="24"/>
                <w:szCs w:val="24"/>
              </w:rPr>
              <w:t xml:space="preserve"> and advisory role of Karuna Shaunak-Hobbs and Stuart Roberts.</w:t>
            </w:r>
          </w:p>
          <w:p w:rsidR="00065B15" w:rsidRDefault="00065B15" w:rsidP="00477121">
            <w:pPr>
              <w:rPr>
                <w:rFonts w:ascii="Tahoma" w:hAnsi="Tahoma" w:cs="Tahoma"/>
                <w:sz w:val="24"/>
                <w:szCs w:val="24"/>
              </w:rPr>
            </w:pPr>
          </w:p>
          <w:p w:rsidR="00065B15" w:rsidRDefault="00065B15" w:rsidP="00477121">
            <w:pPr>
              <w:rPr>
                <w:rFonts w:ascii="Tahoma" w:hAnsi="Tahoma" w:cs="Tahoma"/>
                <w:sz w:val="24"/>
                <w:szCs w:val="24"/>
              </w:rPr>
            </w:pPr>
            <w:r>
              <w:rPr>
                <w:rFonts w:ascii="Tahoma" w:hAnsi="Tahoma" w:cs="Tahoma"/>
                <w:sz w:val="24"/>
                <w:szCs w:val="24"/>
              </w:rPr>
              <w:t>CJH assured Committee the staff involvement is underway and in progress.</w:t>
            </w:r>
          </w:p>
          <w:p w:rsidR="00ED0493" w:rsidRPr="000B697A" w:rsidRDefault="00ED0493" w:rsidP="00477121">
            <w:pPr>
              <w:rPr>
                <w:rFonts w:ascii="Tahoma" w:hAnsi="Tahoma" w:cs="Tahoma"/>
                <w:sz w:val="24"/>
                <w:szCs w:val="24"/>
              </w:rPr>
            </w:pPr>
            <w:r>
              <w:rPr>
                <w:rFonts w:ascii="Tahoma" w:hAnsi="Tahoma" w:cs="Tahoma"/>
                <w:sz w:val="24"/>
                <w:szCs w:val="24"/>
              </w:rPr>
              <w:t>There will be 5 groups of staff from a variety of departments, each asking relevant questions at periodic intervals.</w:t>
            </w:r>
          </w:p>
          <w:p w:rsidR="000B697A" w:rsidRDefault="000B697A" w:rsidP="00477121">
            <w:pPr>
              <w:rPr>
                <w:rFonts w:ascii="Tahoma" w:hAnsi="Tahoma" w:cs="Tahoma"/>
                <w:b/>
                <w:sz w:val="24"/>
                <w:szCs w:val="24"/>
                <w:u w:val="single"/>
              </w:rPr>
            </w:pPr>
          </w:p>
          <w:p w:rsidR="000B697A" w:rsidRDefault="00065B15" w:rsidP="00477121">
            <w:pPr>
              <w:rPr>
                <w:rFonts w:ascii="Tahoma" w:hAnsi="Tahoma" w:cs="Tahoma"/>
                <w:b/>
                <w:sz w:val="24"/>
                <w:szCs w:val="24"/>
                <w:u w:val="single"/>
              </w:rPr>
            </w:pPr>
            <w:r>
              <w:rPr>
                <w:rFonts w:ascii="Tahoma" w:hAnsi="Tahoma" w:cs="Tahoma"/>
                <w:b/>
                <w:sz w:val="24"/>
                <w:szCs w:val="24"/>
                <w:u w:val="single"/>
              </w:rPr>
              <w:t>ENERGY &amp; WATER</w:t>
            </w:r>
          </w:p>
          <w:p w:rsidR="000B697A" w:rsidRPr="00ED0493" w:rsidRDefault="00ED0493" w:rsidP="00477121">
            <w:pPr>
              <w:rPr>
                <w:rFonts w:ascii="Tahoma" w:hAnsi="Tahoma" w:cs="Tahoma"/>
                <w:sz w:val="24"/>
                <w:szCs w:val="24"/>
              </w:rPr>
            </w:pPr>
            <w:r>
              <w:rPr>
                <w:rFonts w:ascii="Tahoma" w:hAnsi="Tahoma" w:cs="Tahoma"/>
                <w:sz w:val="24"/>
                <w:szCs w:val="24"/>
              </w:rPr>
              <w:t>Previously discussed during the meeting.  A leak test has been undertaken and indicates there is not a leak.  However</w:t>
            </w:r>
            <w:r w:rsidR="00643898">
              <w:rPr>
                <w:rFonts w:ascii="Tahoma" w:hAnsi="Tahoma" w:cs="Tahoma"/>
                <w:sz w:val="24"/>
                <w:szCs w:val="24"/>
              </w:rPr>
              <w:t>,</w:t>
            </w:r>
            <w:r>
              <w:rPr>
                <w:rFonts w:ascii="Tahoma" w:hAnsi="Tahoma" w:cs="Tahoma"/>
                <w:sz w:val="24"/>
                <w:szCs w:val="24"/>
              </w:rPr>
              <w:t xml:space="preserve"> usage has increased by 10,000 cubic meters a year, therefore further investigations need carrying out. Potentially a meter fault may be next step.</w:t>
            </w:r>
          </w:p>
          <w:p w:rsidR="00830C84" w:rsidRDefault="00830C84" w:rsidP="00477121">
            <w:pPr>
              <w:rPr>
                <w:rFonts w:ascii="Tahoma" w:hAnsi="Tahoma" w:cs="Tahoma"/>
                <w:sz w:val="24"/>
                <w:szCs w:val="24"/>
              </w:rPr>
            </w:pPr>
          </w:p>
          <w:p w:rsidR="00830C84" w:rsidRPr="002E5318" w:rsidRDefault="00830C84" w:rsidP="00477121">
            <w:pPr>
              <w:rPr>
                <w:rFonts w:ascii="Tahoma" w:hAnsi="Tahoma" w:cs="Tahoma"/>
                <w:sz w:val="24"/>
                <w:szCs w:val="24"/>
              </w:rPr>
            </w:pPr>
          </w:p>
        </w:tc>
        <w:tc>
          <w:tcPr>
            <w:tcW w:w="1276" w:type="dxa"/>
          </w:tcPr>
          <w:p w:rsidR="002E5318" w:rsidRDefault="002E5318" w:rsidP="00477121">
            <w:pPr>
              <w:rPr>
                <w:rFonts w:ascii="Tahoma" w:hAnsi="Tahoma" w:cs="Tahoma"/>
                <w:b/>
                <w:sz w:val="28"/>
                <w:u w:val="single"/>
              </w:rPr>
            </w:pPr>
          </w:p>
        </w:tc>
      </w:tr>
      <w:tr w:rsidR="00706EAF" w:rsidRPr="00D235C2" w:rsidTr="00E76995">
        <w:tc>
          <w:tcPr>
            <w:tcW w:w="988" w:type="dxa"/>
          </w:tcPr>
          <w:p w:rsidR="00706EAF" w:rsidRDefault="00065B15" w:rsidP="00477121">
            <w:pPr>
              <w:rPr>
                <w:rFonts w:ascii="Tahoma" w:hAnsi="Tahoma" w:cs="Tahoma"/>
                <w:sz w:val="28"/>
              </w:rPr>
            </w:pPr>
            <w:r>
              <w:rPr>
                <w:rFonts w:ascii="Tahoma" w:hAnsi="Tahoma" w:cs="Tahoma"/>
                <w:sz w:val="28"/>
              </w:rPr>
              <w:lastRenderedPageBreak/>
              <w:t>12</w:t>
            </w:r>
            <w:r w:rsidR="00706EAF">
              <w:rPr>
                <w:rFonts w:ascii="Tahoma" w:hAnsi="Tahoma" w:cs="Tahoma"/>
                <w:sz w:val="28"/>
              </w:rPr>
              <w:t>.</w:t>
            </w:r>
          </w:p>
        </w:tc>
        <w:tc>
          <w:tcPr>
            <w:tcW w:w="8363" w:type="dxa"/>
          </w:tcPr>
          <w:p w:rsidR="00706EAF" w:rsidRDefault="00065B15" w:rsidP="00477121">
            <w:pPr>
              <w:rPr>
                <w:rFonts w:ascii="Tahoma" w:hAnsi="Tahoma" w:cs="Tahoma"/>
                <w:sz w:val="24"/>
                <w:szCs w:val="24"/>
              </w:rPr>
            </w:pPr>
            <w:r>
              <w:rPr>
                <w:rFonts w:ascii="Tahoma" w:hAnsi="Tahoma" w:cs="Tahoma"/>
                <w:b/>
                <w:sz w:val="24"/>
                <w:szCs w:val="24"/>
                <w:u w:val="single"/>
              </w:rPr>
              <w:t>POLICY REVIEWS</w:t>
            </w:r>
          </w:p>
          <w:p w:rsidR="00706EAF" w:rsidRDefault="00065B15" w:rsidP="00477121">
            <w:pPr>
              <w:rPr>
                <w:rFonts w:ascii="Tahoma" w:hAnsi="Tahoma" w:cs="Tahoma"/>
                <w:sz w:val="24"/>
                <w:szCs w:val="24"/>
              </w:rPr>
            </w:pPr>
            <w:r>
              <w:rPr>
                <w:rFonts w:ascii="Tahoma" w:hAnsi="Tahoma" w:cs="Tahoma"/>
                <w:sz w:val="24"/>
                <w:szCs w:val="24"/>
              </w:rPr>
              <w:t>There were no policies to review</w:t>
            </w:r>
            <w:r w:rsidR="00706EAF">
              <w:rPr>
                <w:rFonts w:ascii="Tahoma" w:hAnsi="Tahoma" w:cs="Tahoma"/>
                <w:sz w:val="24"/>
                <w:szCs w:val="24"/>
              </w:rPr>
              <w:t>.</w:t>
            </w:r>
          </w:p>
          <w:p w:rsidR="00706EAF" w:rsidRDefault="00706EAF" w:rsidP="00477121">
            <w:pPr>
              <w:rPr>
                <w:rFonts w:ascii="Tahoma" w:hAnsi="Tahoma" w:cs="Tahoma"/>
                <w:sz w:val="24"/>
                <w:szCs w:val="24"/>
              </w:rPr>
            </w:pPr>
          </w:p>
          <w:p w:rsidR="00706EAF" w:rsidRPr="00706EAF" w:rsidRDefault="00706EAF" w:rsidP="00477121">
            <w:pPr>
              <w:rPr>
                <w:rFonts w:ascii="Tahoma" w:hAnsi="Tahoma" w:cs="Tahoma"/>
                <w:sz w:val="24"/>
                <w:szCs w:val="24"/>
              </w:rPr>
            </w:pPr>
          </w:p>
        </w:tc>
        <w:tc>
          <w:tcPr>
            <w:tcW w:w="1276" w:type="dxa"/>
          </w:tcPr>
          <w:p w:rsidR="00706EAF" w:rsidRDefault="00706EAF" w:rsidP="00477121">
            <w:pPr>
              <w:rPr>
                <w:rFonts w:ascii="Tahoma" w:hAnsi="Tahoma" w:cs="Tahoma"/>
                <w:b/>
                <w:sz w:val="28"/>
                <w:u w:val="single"/>
              </w:rPr>
            </w:pPr>
          </w:p>
        </w:tc>
      </w:tr>
      <w:tr w:rsidR="00C01389" w:rsidRPr="00D235C2" w:rsidTr="00E76995">
        <w:tc>
          <w:tcPr>
            <w:tcW w:w="988" w:type="dxa"/>
          </w:tcPr>
          <w:p w:rsidR="00C01389" w:rsidRPr="00D235C2" w:rsidRDefault="009B7A9F" w:rsidP="00065B15">
            <w:pPr>
              <w:rPr>
                <w:rFonts w:ascii="Tahoma" w:hAnsi="Tahoma" w:cs="Tahoma"/>
                <w:sz w:val="28"/>
              </w:rPr>
            </w:pPr>
            <w:r>
              <w:rPr>
                <w:rFonts w:ascii="Tahoma" w:hAnsi="Tahoma" w:cs="Tahoma"/>
                <w:sz w:val="28"/>
              </w:rPr>
              <w:t>1</w:t>
            </w:r>
            <w:r w:rsidR="00065B15">
              <w:rPr>
                <w:rFonts w:ascii="Tahoma" w:hAnsi="Tahoma" w:cs="Tahoma"/>
                <w:sz w:val="28"/>
              </w:rPr>
              <w:t>3</w:t>
            </w:r>
            <w:r>
              <w:rPr>
                <w:rFonts w:ascii="Tahoma" w:hAnsi="Tahoma" w:cs="Tahoma"/>
                <w:sz w:val="28"/>
              </w:rPr>
              <w:t>.</w:t>
            </w:r>
          </w:p>
        </w:tc>
        <w:tc>
          <w:tcPr>
            <w:tcW w:w="8363" w:type="dxa"/>
          </w:tcPr>
          <w:p w:rsidR="00C01389" w:rsidRDefault="00065B15" w:rsidP="00477121">
            <w:pPr>
              <w:rPr>
                <w:rFonts w:ascii="Tahoma" w:hAnsi="Tahoma" w:cs="Tahoma"/>
                <w:b/>
                <w:sz w:val="24"/>
                <w:szCs w:val="24"/>
                <w:u w:val="single"/>
              </w:rPr>
            </w:pPr>
            <w:r>
              <w:rPr>
                <w:rFonts w:ascii="Tahoma" w:hAnsi="Tahoma" w:cs="Tahoma"/>
                <w:b/>
                <w:sz w:val="24"/>
                <w:szCs w:val="24"/>
                <w:u w:val="single"/>
              </w:rPr>
              <w:t>A.O.B.</w:t>
            </w:r>
          </w:p>
          <w:p w:rsidR="007A2EDD" w:rsidRDefault="00065B15" w:rsidP="00477121">
            <w:pPr>
              <w:rPr>
                <w:rFonts w:ascii="Tahoma" w:hAnsi="Tahoma" w:cs="Tahoma"/>
                <w:sz w:val="24"/>
                <w:szCs w:val="24"/>
              </w:rPr>
            </w:pPr>
            <w:r>
              <w:rPr>
                <w:rFonts w:ascii="Tahoma" w:hAnsi="Tahoma" w:cs="Tahoma"/>
                <w:sz w:val="24"/>
                <w:szCs w:val="24"/>
              </w:rPr>
              <w:t>None – meeting was closed.</w:t>
            </w:r>
          </w:p>
          <w:p w:rsidR="00EE325B" w:rsidRPr="00EE325B" w:rsidRDefault="00EE325B" w:rsidP="00477121">
            <w:pPr>
              <w:rPr>
                <w:rFonts w:ascii="Tahoma" w:hAnsi="Tahoma" w:cs="Tahoma"/>
                <w:sz w:val="24"/>
                <w:szCs w:val="24"/>
              </w:rPr>
            </w:pPr>
          </w:p>
          <w:p w:rsidR="00C120E5" w:rsidRPr="009B7A9F" w:rsidRDefault="00C120E5" w:rsidP="00477121">
            <w:pPr>
              <w:rPr>
                <w:rFonts w:ascii="Tahoma" w:hAnsi="Tahoma" w:cs="Tahoma"/>
                <w:sz w:val="24"/>
                <w:szCs w:val="24"/>
              </w:rPr>
            </w:pPr>
          </w:p>
        </w:tc>
        <w:tc>
          <w:tcPr>
            <w:tcW w:w="1276" w:type="dxa"/>
          </w:tcPr>
          <w:p w:rsidR="00C01389" w:rsidRDefault="00C01389" w:rsidP="00477121">
            <w:pPr>
              <w:rPr>
                <w:rFonts w:ascii="Tahoma" w:hAnsi="Tahoma" w:cs="Tahoma"/>
                <w:b/>
                <w:sz w:val="28"/>
                <w:u w:val="single"/>
              </w:rPr>
            </w:pPr>
          </w:p>
          <w:p w:rsidR="001E1D9F" w:rsidRDefault="001E1D9F" w:rsidP="00477121">
            <w:pPr>
              <w:rPr>
                <w:rFonts w:ascii="Tahoma" w:hAnsi="Tahoma" w:cs="Tahoma"/>
                <w:b/>
                <w:sz w:val="28"/>
                <w:u w:val="single"/>
              </w:rPr>
            </w:pPr>
          </w:p>
          <w:p w:rsidR="001E1D9F" w:rsidRPr="001E1D9F" w:rsidRDefault="001E1D9F" w:rsidP="00477121">
            <w:pPr>
              <w:rPr>
                <w:rFonts w:ascii="Tahoma" w:hAnsi="Tahoma" w:cs="Tahoma"/>
                <w:b/>
                <w:sz w:val="28"/>
              </w:rPr>
            </w:pPr>
          </w:p>
        </w:tc>
      </w:tr>
    </w:tbl>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065B15">
        <w:rPr>
          <w:rFonts w:ascii="Tahoma" w:hAnsi="Tahoma" w:cs="Tahoma"/>
          <w:b/>
          <w:sz w:val="28"/>
        </w:rPr>
        <w:t>29</w:t>
      </w:r>
      <w:r w:rsidR="00065B15" w:rsidRPr="00065B15">
        <w:rPr>
          <w:rFonts w:ascii="Tahoma" w:hAnsi="Tahoma" w:cs="Tahoma"/>
          <w:b/>
          <w:sz w:val="28"/>
          <w:vertAlign w:val="superscript"/>
        </w:rPr>
        <w:t>th</w:t>
      </w:r>
      <w:r w:rsidR="00065B15">
        <w:rPr>
          <w:rFonts w:ascii="Tahoma" w:hAnsi="Tahoma" w:cs="Tahoma"/>
          <w:b/>
          <w:sz w:val="28"/>
        </w:rPr>
        <w:t xml:space="preserve"> April</w:t>
      </w:r>
      <w:r w:rsidR="00D235C2" w:rsidRPr="00D235C2">
        <w:rPr>
          <w:rFonts w:ascii="Tahoma" w:hAnsi="Tahoma" w:cs="Tahoma"/>
          <w:b/>
          <w:sz w:val="28"/>
        </w:rPr>
        <w:t xml:space="preserve"> 20</w:t>
      </w:r>
      <w:r>
        <w:rPr>
          <w:rFonts w:ascii="Tahoma" w:hAnsi="Tahoma" w:cs="Tahoma"/>
          <w:b/>
          <w:sz w:val="28"/>
        </w:rPr>
        <w:t>2</w:t>
      </w:r>
      <w:r w:rsidR="00981BBB">
        <w:rPr>
          <w:rFonts w:ascii="Tahoma" w:hAnsi="Tahoma" w:cs="Tahoma"/>
          <w:b/>
          <w:sz w:val="28"/>
        </w:rPr>
        <w:t>2</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1" w:rsidRDefault="00477121" w:rsidP="00E3343C">
      <w:r>
        <w:separator/>
      </w:r>
    </w:p>
  </w:endnote>
  <w:endnote w:type="continuationSeparator" w:id="0">
    <w:p w:rsidR="00477121" w:rsidRDefault="0047712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1" w:rsidRDefault="00477121" w:rsidP="00E3343C">
      <w:r>
        <w:separator/>
      </w:r>
    </w:p>
  </w:footnote>
  <w:footnote w:type="continuationSeparator" w:id="0">
    <w:p w:rsidR="00477121" w:rsidRDefault="00477121"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7E49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7E49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7E49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43FC3"/>
    <w:multiLevelType w:val="hybridMultilevel"/>
    <w:tmpl w:val="C4DC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E2FC7"/>
    <w:multiLevelType w:val="hybridMultilevel"/>
    <w:tmpl w:val="67D6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6"/>
  </w:num>
  <w:num w:numId="6">
    <w:abstractNumId w:val="0"/>
  </w:num>
  <w:num w:numId="7">
    <w:abstractNumId w:val="4"/>
  </w:num>
  <w:num w:numId="8">
    <w:abstractNumId w:val="10"/>
  </w:num>
  <w:num w:numId="9">
    <w:abstractNumId w:val="14"/>
  </w:num>
  <w:num w:numId="10">
    <w:abstractNumId w:val="15"/>
  </w:num>
  <w:num w:numId="11">
    <w:abstractNumId w:val="16"/>
  </w:num>
  <w:num w:numId="12">
    <w:abstractNumId w:val="7"/>
  </w:num>
  <w:num w:numId="13">
    <w:abstractNumId w:val="3"/>
  </w:num>
  <w:num w:numId="14">
    <w:abstractNumId w:val="13"/>
  </w:num>
  <w:num w:numId="15">
    <w:abstractNumId w:val="9"/>
  </w:num>
  <w:num w:numId="16">
    <w:abstractNumId w:val="2"/>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69C4"/>
    <w:rsid w:val="00031A70"/>
    <w:rsid w:val="00035A7A"/>
    <w:rsid w:val="00036242"/>
    <w:rsid w:val="000363E0"/>
    <w:rsid w:val="0004448A"/>
    <w:rsid w:val="000469D5"/>
    <w:rsid w:val="00053150"/>
    <w:rsid w:val="00056071"/>
    <w:rsid w:val="00056FB6"/>
    <w:rsid w:val="00062D3C"/>
    <w:rsid w:val="00062E3E"/>
    <w:rsid w:val="00065B15"/>
    <w:rsid w:val="00066DFA"/>
    <w:rsid w:val="000677EC"/>
    <w:rsid w:val="00067BEE"/>
    <w:rsid w:val="00070C45"/>
    <w:rsid w:val="0007381D"/>
    <w:rsid w:val="00073A13"/>
    <w:rsid w:val="00082DAC"/>
    <w:rsid w:val="000843BD"/>
    <w:rsid w:val="000879D2"/>
    <w:rsid w:val="00095F1B"/>
    <w:rsid w:val="000A083B"/>
    <w:rsid w:val="000A0952"/>
    <w:rsid w:val="000A0A37"/>
    <w:rsid w:val="000A1868"/>
    <w:rsid w:val="000A777C"/>
    <w:rsid w:val="000A7909"/>
    <w:rsid w:val="000B07AA"/>
    <w:rsid w:val="000B4B60"/>
    <w:rsid w:val="000B697A"/>
    <w:rsid w:val="000B7764"/>
    <w:rsid w:val="000B79BD"/>
    <w:rsid w:val="000D16FC"/>
    <w:rsid w:val="000D42CE"/>
    <w:rsid w:val="000D5640"/>
    <w:rsid w:val="000D5A6F"/>
    <w:rsid w:val="000E0B7B"/>
    <w:rsid w:val="000E47EB"/>
    <w:rsid w:val="000E71E4"/>
    <w:rsid w:val="000F06CE"/>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55BDC"/>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B6550"/>
    <w:rsid w:val="001C3521"/>
    <w:rsid w:val="001C627A"/>
    <w:rsid w:val="001D0743"/>
    <w:rsid w:val="001D3166"/>
    <w:rsid w:val="001D4343"/>
    <w:rsid w:val="001D7927"/>
    <w:rsid w:val="001E19C1"/>
    <w:rsid w:val="001E1D9F"/>
    <w:rsid w:val="001E4777"/>
    <w:rsid w:val="001E4AD0"/>
    <w:rsid w:val="001E6C0C"/>
    <w:rsid w:val="001F0195"/>
    <w:rsid w:val="001F0664"/>
    <w:rsid w:val="00213AFD"/>
    <w:rsid w:val="00216335"/>
    <w:rsid w:val="00220315"/>
    <w:rsid w:val="00222AF6"/>
    <w:rsid w:val="00223CF2"/>
    <w:rsid w:val="002252D1"/>
    <w:rsid w:val="00226A08"/>
    <w:rsid w:val="0023582C"/>
    <w:rsid w:val="0024500B"/>
    <w:rsid w:val="00245AB5"/>
    <w:rsid w:val="0025744B"/>
    <w:rsid w:val="002577E8"/>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4564"/>
    <w:rsid w:val="002E5318"/>
    <w:rsid w:val="002E669A"/>
    <w:rsid w:val="002F3091"/>
    <w:rsid w:val="002F3CFF"/>
    <w:rsid w:val="002F5267"/>
    <w:rsid w:val="00305DB6"/>
    <w:rsid w:val="003174CA"/>
    <w:rsid w:val="00317EFF"/>
    <w:rsid w:val="0032283E"/>
    <w:rsid w:val="00325FFA"/>
    <w:rsid w:val="0033180F"/>
    <w:rsid w:val="00336404"/>
    <w:rsid w:val="00336A8F"/>
    <w:rsid w:val="0034079F"/>
    <w:rsid w:val="0034152F"/>
    <w:rsid w:val="00347473"/>
    <w:rsid w:val="00350298"/>
    <w:rsid w:val="0035052B"/>
    <w:rsid w:val="003527C9"/>
    <w:rsid w:val="00354C6D"/>
    <w:rsid w:val="00370CD6"/>
    <w:rsid w:val="00373F1C"/>
    <w:rsid w:val="00380025"/>
    <w:rsid w:val="003853C2"/>
    <w:rsid w:val="00385B65"/>
    <w:rsid w:val="003A1E52"/>
    <w:rsid w:val="003B4240"/>
    <w:rsid w:val="003B55BF"/>
    <w:rsid w:val="003B6B87"/>
    <w:rsid w:val="003C3CDB"/>
    <w:rsid w:val="003C68F8"/>
    <w:rsid w:val="003C692B"/>
    <w:rsid w:val="003D223B"/>
    <w:rsid w:val="003D25E4"/>
    <w:rsid w:val="003D2C9A"/>
    <w:rsid w:val="003E0316"/>
    <w:rsid w:val="003E2AEE"/>
    <w:rsid w:val="003E70F4"/>
    <w:rsid w:val="003E7C19"/>
    <w:rsid w:val="003F1D77"/>
    <w:rsid w:val="003F4120"/>
    <w:rsid w:val="003F438A"/>
    <w:rsid w:val="003F5716"/>
    <w:rsid w:val="003F7B9D"/>
    <w:rsid w:val="004007B2"/>
    <w:rsid w:val="004008B5"/>
    <w:rsid w:val="0040305B"/>
    <w:rsid w:val="0040321C"/>
    <w:rsid w:val="00407D92"/>
    <w:rsid w:val="004178E8"/>
    <w:rsid w:val="00426429"/>
    <w:rsid w:val="00426937"/>
    <w:rsid w:val="004275A1"/>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77121"/>
    <w:rsid w:val="00480158"/>
    <w:rsid w:val="0048371B"/>
    <w:rsid w:val="0048578E"/>
    <w:rsid w:val="0048709D"/>
    <w:rsid w:val="004911D8"/>
    <w:rsid w:val="004911F5"/>
    <w:rsid w:val="004A691E"/>
    <w:rsid w:val="004B129B"/>
    <w:rsid w:val="004B624A"/>
    <w:rsid w:val="004B6662"/>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6CE9"/>
    <w:rsid w:val="00541231"/>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166"/>
    <w:rsid w:val="005703EB"/>
    <w:rsid w:val="00577CE3"/>
    <w:rsid w:val="0058578E"/>
    <w:rsid w:val="00586490"/>
    <w:rsid w:val="00587625"/>
    <w:rsid w:val="005964B9"/>
    <w:rsid w:val="005A4586"/>
    <w:rsid w:val="005B01A9"/>
    <w:rsid w:val="005B215C"/>
    <w:rsid w:val="005B6E42"/>
    <w:rsid w:val="005C01FE"/>
    <w:rsid w:val="005C50B7"/>
    <w:rsid w:val="005C62D8"/>
    <w:rsid w:val="005D29B3"/>
    <w:rsid w:val="005D4F95"/>
    <w:rsid w:val="005D5304"/>
    <w:rsid w:val="005F15B4"/>
    <w:rsid w:val="005F3907"/>
    <w:rsid w:val="00607272"/>
    <w:rsid w:val="006132DA"/>
    <w:rsid w:val="00617A08"/>
    <w:rsid w:val="00626136"/>
    <w:rsid w:val="00627667"/>
    <w:rsid w:val="00627A68"/>
    <w:rsid w:val="00632800"/>
    <w:rsid w:val="00632E78"/>
    <w:rsid w:val="00636702"/>
    <w:rsid w:val="006407B2"/>
    <w:rsid w:val="0064319A"/>
    <w:rsid w:val="00643898"/>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6C0A"/>
    <w:rsid w:val="006A7B31"/>
    <w:rsid w:val="006A7FC1"/>
    <w:rsid w:val="006B047E"/>
    <w:rsid w:val="006B1A6D"/>
    <w:rsid w:val="006B1BD9"/>
    <w:rsid w:val="006B24BB"/>
    <w:rsid w:val="006B2870"/>
    <w:rsid w:val="006B6994"/>
    <w:rsid w:val="006C0C5A"/>
    <w:rsid w:val="006C0E90"/>
    <w:rsid w:val="006C1FEE"/>
    <w:rsid w:val="006C590E"/>
    <w:rsid w:val="006D06A8"/>
    <w:rsid w:val="006D15F2"/>
    <w:rsid w:val="006D1D5A"/>
    <w:rsid w:val="006D2048"/>
    <w:rsid w:val="006D2254"/>
    <w:rsid w:val="006D2B86"/>
    <w:rsid w:val="006D42EC"/>
    <w:rsid w:val="006D4977"/>
    <w:rsid w:val="006D7E7E"/>
    <w:rsid w:val="006E7766"/>
    <w:rsid w:val="006F0F90"/>
    <w:rsid w:val="006F5AD7"/>
    <w:rsid w:val="006F64D1"/>
    <w:rsid w:val="006F6EBC"/>
    <w:rsid w:val="006F778C"/>
    <w:rsid w:val="0070000D"/>
    <w:rsid w:val="00700384"/>
    <w:rsid w:val="00701052"/>
    <w:rsid w:val="00701B68"/>
    <w:rsid w:val="00704E96"/>
    <w:rsid w:val="00706EAF"/>
    <w:rsid w:val="007075C8"/>
    <w:rsid w:val="00713E5C"/>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74E85"/>
    <w:rsid w:val="007812A6"/>
    <w:rsid w:val="00784320"/>
    <w:rsid w:val="00790E1E"/>
    <w:rsid w:val="00795031"/>
    <w:rsid w:val="0079511A"/>
    <w:rsid w:val="007A025F"/>
    <w:rsid w:val="007A2278"/>
    <w:rsid w:val="007A2EDD"/>
    <w:rsid w:val="007A4AD7"/>
    <w:rsid w:val="007A52BB"/>
    <w:rsid w:val="007B1151"/>
    <w:rsid w:val="007B2FDB"/>
    <w:rsid w:val="007C21FF"/>
    <w:rsid w:val="007C26D0"/>
    <w:rsid w:val="007D4A19"/>
    <w:rsid w:val="007D4DEA"/>
    <w:rsid w:val="007D6D00"/>
    <w:rsid w:val="007D6E40"/>
    <w:rsid w:val="007D7281"/>
    <w:rsid w:val="007D7E62"/>
    <w:rsid w:val="007E0289"/>
    <w:rsid w:val="007E0A59"/>
    <w:rsid w:val="007E10AA"/>
    <w:rsid w:val="007E204F"/>
    <w:rsid w:val="007E4803"/>
    <w:rsid w:val="007E492A"/>
    <w:rsid w:val="007E57A2"/>
    <w:rsid w:val="007F35FB"/>
    <w:rsid w:val="007F6AB5"/>
    <w:rsid w:val="00802F70"/>
    <w:rsid w:val="0080365E"/>
    <w:rsid w:val="00804E58"/>
    <w:rsid w:val="0081082B"/>
    <w:rsid w:val="00811E12"/>
    <w:rsid w:val="00813CB1"/>
    <w:rsid w:val="0081653C"/>
    <w:rsid w:val="008219B8"/>
    <w:rsid w:val="00830719"/>
    <w:rsid w:val="00830C84"/>
    <w:rsid w:val="00830D8F"/>
    <w:rsid w:val="00832401"/>
    <w:rsid w:val="008365C3"/>
    <w:rsid w:val="00837E57"/>
    <w:rsid w:val="008443D7"/>
    <w:rsid w:val="0084465A"/>
    <w:rsid w:val="00845E2D"/>
    <w:rsid w:val="008524E2"/>
    <w:rsid w:val="00853228"/>
    <w:rsid w:val="0085356D"/>
    <w:rsid w:val="00853948"/>
    <w:rsid w:val="00854D20"/>
    <w:rsid w:val="00854DC2"/>
    <w:rsid w:val="00855BE5"/>
    <w:rsid w:val="00857583"/>
    <w:rsid w:val="00863DD5"/>
    <w:rsid w:val="008662FA"/>
    <w:rsid w:val="00873543"/>
    <w:rsid w:val="00875985"/>
    <w:rsid w:val="00881924"/>
    <w:rsid w:val="00882767"/>
    <w:rsid w:val="00891380"/>
    <w:rsid w:val="0089166E"/>
    <w:rsid w:val="008928A4"/>
    <w:rsid w:val="00892910"/>
    <w:rsid w:val="00893DCD"/>
    <w:rsid w:val="008965D9"/>
    <w:rsid w:val="008A2400"/>
    <w:rsid w:val="008A35FC"/>
    <w:rsid w:val="008B0BA0"/>
    <w:rsid w:val="008B25AD"/>
    <w:rsid w:val="008B757C"/>
    <w:rsid w:val="008C226A"/>
    <w:rsid w:val="008C2E24"/>
    <w:rsid w:val="008C5219"/>
    <w:rsid w:val="008C61B0"/>
    <w:rsid w:val="008D0B2A"/>
    <w:rsid w:val="008D26A1"/>
    <w:rsid w:val="008D2A21"/>
    <w:rsid w:val="008D3676"/>
    <w:rsid w:val="008D6020"/>
    <w:rsid w:val="008E06CA"/>
    <w:rsid w:val="008E07A0"/>
    <w:rsid w:val="008E45D6"/>
    <w:rsid w:val="008E4D97"/>
    <w:rsid w:val="008E5F61"/>
    <w:rsid w:val="008E6047"/>
    <w:rsid w:val="008E6946"/>
    <w:rsid w:val="008F16DC"/>
    <w:rsid w:val="008F3700"/>
    <w:rsid w:val="008F6B9C"/>
    <w:rsid w:val="00901947"/>
    <w:rsid w:val="00901D20"/>
    <w:rsid w:val="009037B3"/>
    <w:rsid w:val="0090626E"/>
    <w:rsid w:val="00906480"/>
    <w:rsid w:val="00906C04"/>
    <w:rsid w:val="00921AE3"/>
    <w:rsid w:val="009325BF"/>
    <w:rsid w:val="00933412"/>
    <w:rsid w:val="00934B9A"/>
    <w:rsid w:val="009363FE"/>
    <w:rsid w:val="009365FB"/>
    <w:rsid w:val="00940167"/>
    <w:rsid w:val="009451CA"/>
    <w:rsid w:val="009466CB"/>
    <w:rsid w:val="009526BB"/>
    <w:rsid w:val="009553F2"/>
    <w:rsid w:val="009604B6"/>
    <w:rsid w:val="0096238E"/>
    <w:rsid w:val="00962771"/>
    <w:rsid w:val="00963241"/>
    <w:rsid w:val="009647E8"/>
    <w:rsid w:val="00965516"/>
    <w:rsid w:val="00966B80"/>
    <w:rsid w:val="00970294"/>
    <w:rsid w:val="00972ECA"/>
    <w:rsid w:val="0097415B"/>
    <w:rsid w:val="009756FC"/>
    <w:rsid w:val="009770ED"/>
    <w:rsid w:val="00981BBB"/>
    <w:rsid w:val="00983071"/>
    <w:rsid w:val="00985D51"/>
    <w:rsid w:val="0098697E"/>
    <w:rsid w:val="00991A84"/>
    <w:rsid w:val="00995A26"/>
    <w:rsid w:val="009965F5"/>
    <w:rsid w:val="00997257"/>
    <w:rsid w:val="0099793D"/>
    <w:rsid w:val="009A04D3"/>
    <w:rsid w:val="009A3F56"/>
    <w:rsid w:val="009A5680"/>
    <w:rsid w:val="009A59A5"/>
    <w:rsid w:val="009B15C3"/>
    <w:rsid w:val="009B3EA0"/>
    <w:rsid w:val="009B7A9F"/>
    <w:rsid w:val="009B7AE2"/>
    <w:rsid w:val="009C0A96"/>
    <w:rsid w:val="009C18CE"/>
    <w:rsid w:val="009C207A"/>
    <w:rsid w:val="009C3742"/>
    <w:rsid w:val="009C4428"/>
    <w:rsid w:val="009C5905"/>
    <w:rsid w:val="009D1A38"/>
    <w:rsid w:val="009D54A4"/>
    <w:rsid w:val="009D722B"/>
    <w:rsid w:val="009E1F02"/>
    <w:rsid w:val="009E2D7B"/>
    <w:rsid w:val="009E4CF9"/>
    <w:rsid w:val="009E5543"/>
    <w:rsid w:val="009F12DC"/>
    <w:rsid w:val="009F3083"/>
    <w:rsid w:val="009F4CFD"/>
    <w:rsid w:val="009F79AD"/>
    <w:rsid w:val="00A0384D"/>
    <w:rsid w:val="00A04EA8"/>
    <w:rsid w:val="00A11FDC"/>
    <w:rsid w:val="00A122A0"/>
    <w:rsid w:val="00A14D46"/>
    <w:rsid w:val="00A14E30"/>
    <w:rsid w:val="00A2046D"/>
    <w:rsid w:val="00A22329"/>
    <w:rsid w:val="00A25174"/>
    <w:rsid w:val="00A308CE"/>
    <w:rsid w:val="00A40752"/>
    <w:rsid w:val="00A44517"/>
    <w:rsid w:val="00A4510B"/>
    <w:rsid w:val="00A46397"/>
    <w:rsid w:val="00A46FDA"/>
    <w:rsid w:val="00A519D2"/>
    <w:rsid w:val="00A53746"/>
    <w:rsid w:val="00A54357"/>
    <w:rsid w:val="00A6485F"/>
    <w:rsid w:val="00A66980"/>
    <w:rsid w:val="00A67BB4"/>
    <w:rsid w:val="00A70A4C"/>
    <w:rsid w:val="00A716B6"/>
    <w:rsid w:val="00A74424"/>
    <w:rsid w:val="00A75FE6"/>
    <w:rsid w:val="00A859E8"/>
    <w:rsid w:val="00A860D3"/>
    <w:rsid w:val="00A86360"/>
    <w:rsid w:val="00A916EB"/>
    <w:rsid w:val="00AA0D94"/>
    <w:rsid w:val="00AA11B7"/>
    <w:rsid w:val="00AA3977"/>
    <w:rsid w:val="00AA4356"/>
    <w:rsid w:val="00AA5F01"/>
    <w:rsid w:val="00AB4DB4"/>
    <w:rsid w:val="00AB6A0A"/>
    <w:rsid w:val="00AC4261"/>
    <w:rsid w:val="00AD1614"/>
    <w:rsid w:val="00AD1771"/>
    <w:rsid w:val="00AD1786"/>
    <w:rsid w:val="00AD1B2F"/>
    <w:rsid w:val="00AD2DB9"/>
    <w:rsid w:val="00AD3C58"/>
    <w:rsid w:val="00AE5B12"/>
    <w:rsid w:val="00AE68F0"/>
    <w:rsid w:val="00AF4163"/>
    <w:rsid w:val="00AF7240"/>
    <w:rsid w:val="00B00392"/>
    <w:rsid w:val="00B04962"/>
    <w:rsid w:val="00B05996"/>
    <w:rsid w:val="00B21D9F"/>
    <w:rsid w:val="00B23C57"/>
    <w:rsid w:val="00B24AA3"/>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0E21"/>
    <w:rsid w:val="00B95AA6"/>
    <w:rsid w:val="00B97877"/>
    <w:rsid w:val="00BA00CF"/>
    <w:rsid w:val="00BA2136"/>
    <w:rsid w:val="00BA25A3"/>
    <w:rsid w:val="00BA3F71"/>
    <w:rsid w:val="00BA4EB1"/>
    <w:rsid w:val="00BB2ECA"/>
    <w:rsid w:val="00BB45A2"/>
    <w:rsid w:val="00BB6348"/>
    <w:rsid w:val="00BC5762"/>
    <w:rsid w:val="00BC6B7F"/>
    <w:rsid w:val="00BC74AC"/>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20E5"/>
    <w:rsid w:val="00C153FC"/>
    <w:rsid w:val="00C15E34"/>
    <w:rsid w:val="00C1742A"/>
    <w:rsid w:val="00C20012"/>
    <w:rsid w:val="00C22CE1"/>
    <w:rsid w:val="00C236E6"/>
    <w:rsid w:val="00C27923"/>
    <w:rsid w:val="00C33E1B"/>
    <w:rsid w:val="00C3415B"/>
    <w:rsid w:val="00C425B5"/>
    <w:rsid w:val="00C462E4"/>
    <w:rsid w:val="00C47F88"/>
    <w:rsid w:val="00C52B0D"/>
    <w:rsid w:val="00C548DA"/>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F3F"/>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5C2"/>
    <w:rsid w:val="00D23FEE"/>
    <w:rsid w:val="00D24510"/>
    <w:rsid w:val="00D25BE9"/>
    <w:rsid w:val="00D264FF"/>
    <w:rsid w:val="00D312A5"/>
    <w:rsid w:val="00D31B0A"/>
    <w:rsid w:val="00D32139"/>
    <w:rsid w:val="00D34DE4"/>
    <w:rsid w:val="00D35715"/>
    <w:rsid w:val="00D36529"/>
    <w:rsid w:val="00D3721D"/>
    <w:rsid w:val="00D41F34"/>
    <w:rsid w:val="00D574B7"/>
    <w:rsid w:val="00D626F1"/>
    <w:rsid w:val="00D650F0"/>
    <w:rsid w:val="00D65D59"/>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C0C45"/>
    <w:rsid w:val="00DC4D82"/>
    <w:rsid w:val="00DC5A35"/>
    <w:rsid w:val="00DC7AD0"/>
    <w:rsid w:val="00DD159D"/>
    <w:rsid w:val="00DD2B36"/>
    <w:rsid w:val="00DD41E1"/>
    <w:rsid w:val="00DE1647"/>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343C"/>
    <w:rsid w:val="00E46C59"/>
    <w:rsid w:val="00E47E80"/>
    <w:rsid w:val="00E626EE"/>
    <w:rsid w:val="00E64554"/>
    <w:rsid w:val="00E64E31"/>
    <w:rsid w:val="00E671F4"/>
    <w:rsid w:val="00E706B8"/>
    <w:rsid w:val="00E70F89"/>
    <w:rsid w:val="00E738F7"/>
    <w:rsid w:val="00E76995"/>
    <w:rsid w:val="00E77278"/>
    <w:rsid w:val="00E80528"/>
    <w:rsid w:val="00E831E4"/>
    <w:rsid w:val="00E84AD5"/>
    <w:rsid w:val="00E96834"/>
    <w:rsid w:val="00E97DB4"/>
    <w:rsid w:val="00EA0436"/>
    <w:rsid w:val="00EA2E5E"/>
    <w:rsid w:val="00EA48DC"/>
    <w:rsid w:val="00EB1997"/>
    <w:rsid w:val="00EB2864"/>
    <w:rsid w:val="00EB3786"/>
    <w:rsid w:val="00EB4515"/>
    <w:rsid w:val="00EC6FF1"/>
    <w:rsid w:val="00ED0493"/>
    <w:rsid w:val="00ED07CC"/>
    <w:rsid w:val="00ED4EF6"/>
    <w:rsid w:val="00ED64D6"/>
    <w:rsid w:val="00ED774F"/>
    <w:rsid w:val="00EE1900"/>
    <w:rsid w:val="00EE20B2"/>
    <w:rsid w:val="00EE2461"/>
    <w:rsid w:val="00EE325B"/>
    <w:rsid w:val="00EE4691"/>
    <w:rsid w:val="00EE6A19"/>
    <w:rsid w:val="00EF3B73"/>
    <w:rsid w:val="00EF4D82"/>
    <w:rsid w:val="00EF5942"/>
    <w:rsid w:val="00EF7E8C"/>
    <w:rsid w:val="00F07C23"/>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6BB0"/>
    <w:rsid w:val="00F67A66"/>
    <w:rsid w:val="00F67AC5"/>
    <w:rsid w:val="00F7797D"/>
    <w:rsid w:val="00F77C50"/>
    <w:rsid w:val="00F80C7A"/>
    <w:rsid w:val="00F820A9"/>
    <w:rsid w:val="00F863B5"/>
    <w:rsid w:val="00F87E2B"/>
    <w:rsid w:val="00F9742B"/>
    <w:rsid w:val="00F97A7B"/>
    <w:rsid w:val="00FA1078"/>
    <w:rsid w:val="00FA17C6"/>
    <w:rsid w:val="00FA29AB"/>
    <w:rsid w:val="00FB195C"/>
    <w:rsid w:val="00FB2B89"/>
    <w:rsid w:val="00FB412D"/>
    <w:rsid w:val="00FC230B"/>
    <w:rsid w:val="00FC281F"/>
    <w:rsid w:val="00FC2B27"/>
    <w:rsid w:val="00FC2BBA"/>
    <w:rsid w:val="00FC5662"/>
    <w:rsid w:val="00FC7249"/>
    <w:rsid w:val="00FD42DC"/>
    <w:rsid w:val="00FD4681"/>
    <w:rsid w:val="00FE0065"/>
    <w:rsid w:val="00FE08EB"/>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97F94-6F13-4C3A-B589-7213399C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2022-03-17T11:04:00Z</cp:lastPrinted>
  <dcterms:created xsi:type="dcterms:W3CDTF">2022-03-17T11:04:00Z</dcterms:created>
  <dcterms:modified xsi:type="dcterms:W3CDTF">2022-03-17T11:04:00Z</dcterms:modified>
</cp:coreProperties>
</file>