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B9C" w:rsidRPr="00983071" w:rsidRDefault="003A1E52" w:rsidP="00A0384D">
      <w:pPr>
        <w:widowControl w:val="0"/>
        <w:jc w:val="center"/>
        <w:rPr>
          <w:b/>
          <w:sz w:val="24"/>
          <w:szCs w:val="24"/>
          <w:u w:val="single"/>
        </w:rPr>
      </w:pPr>
      <w:bookmarkStart w:id="0" w:name="_GoBack"/>
      <w:bookmarkEnd w:id="0"/>
      <w:r>
        <w:rPr>
          <w:b/>
          <w:sz w:val="28"/>
          <w:u w:val="single"/>
        </w:rPr>
        <w:t xml:space="preserve">Resources </w:t>
      </w:r>
      <w:r w:rsidR="008F6B9C">
        <w:rPr>
          <w:b/>
          <w:sz w:val="28"/>
          <w:u w:val="single"/>
        </w:rPr>
        <w:t>Committee Meeting</w:t>
      </w:r>
    </w:p>
    <w:p w:rsidR="008F6B9C" w:rsidRPr="00983071" w:rsidRDefault="008F6B9C" w:rsidP="00A0384D">
      <w:pPr>
        <w:widowControl w:val="0"/>
        <w:jc w:val="center"/>
        <w:rPr>
          <w:b/>
          <w:sz w:val="24"/>
          <w:szCs w:val="24"/>
          <w:u w:val="single"/>
        </w:rPr>
      </w:pPr>
    </w:p>
    <w:p w:rsidR="008F6B9C" w:rsidRPr="00983071" w:rsidRDefault="00586490" w:rsidP="00A0384D">
      <w:pPr>
        <w:widowControl w:val="0"/>
        <w:jc w:val="center"/>
        <w:rPr>
          <w:b/>
          <w:sz w:val="24"/>
          <w:szCs w:val="24"/>
          <w:u w:val="single"/>
        </w:rPr>
      </w:pPr>
      <w:r>
        <w:rPr>
          <w:b/>
          <w:sz w:val="28"/>
          <w:u w:val="single"/>
        </w:rPr>
        <w:t>Friday</w:t>
      </w:r>
      <w:r w:rsidR="00742A09">
        <w:rPr>
          <w:b/>
          <w:sz w:val="28"/>
          <w:u w:val="single"/>
        </w:rPr>
        <w:t xml:space="preserve"> </w:t>
      </w:r>
      <w:r w:rsidR="0025744B">
        <w:rPr>
          <w:b/>
          <w:sz w:val="28"/>
          <w:u w:val="single"/>
        </w:rPr>
        <w:t>16</w:t>
      </w:r>
      <w:r w:rsidR="0025744B" w:rsidRPr="0025744B">
        <w:rPr>
          <w:b/>
          <w:sz w:val="28"/>
          <w:u w:val="single"/>
          <w:vertAlign w:val="superscript"/>
        </w:rPr>
        <w:t>th</w:t>
      </w:r>
      <w:r w:rsidR="0025744B">
        <w:rPr>
          <w:b/>
          <w:sz w:val="28"/>
          <w:u w:val="single"/>
        </w:rPr>
        <w:t xml:space="preserve"> June </w:t>
      </w:r>
      <w:r w:rsidR="00DE1647">
        <w:rPr>
          <w:b/>
          <w:sz w:val="28"/>
          <w:u w:val="single"/>
        </w:rPr>
        <w:t xml:space="preserve">2017 </w:t>
      </w:r>
      <w:r w:rsidR="008F6B9C">
        <w:rPr>
          <w:b/>
          <w:sz w:val="28"/>
          <w:u w:val="single"/>
        </w:rPr>
        <w:t xml:space="preserve">- </w:t>
      </w:r>
      <w:r w:rsidR="00587625">
        <w:rPr>
          <w:b/>
          <w:sz w:val="28"/>
          <w:u w:val="single"/>
        </w:rPr>
        <w:t>8</w:t>
      </w:r>
      <w:r w:rsidR="008F6B9C">
        <w:rPr>
          <w:b/>
          <w:sz w:val="28"/>
          <w:u w:val="single"/>
        </w:rPr>
        <w:t>.30</w:t>
      </w:r>
      <w:r>
        <w:rPr>
          <w:b/>
          <w:sz w:val="28"/>
          <w:u w:val="single"/>
        </w:rPr>
        <w:t>a</w:t>
      </w:r>
      <w:r w:rsidR="008F6B9C">
        <w:rPr>
          <w:b/>
          <w:sz w:val="28"/>
          <w:u w:val="single"/>
        </w:rPr>
        <w:t>m – i5</w:t>
      </w:r>
      <w:r w:rsidR="0025744B">
        <w:rPr>
          <w:b/>
          <w:sz w:val="28"/>
          <w:u w:val="single"/>
        </w:rPr>
        <w:t>3</w:t>
      </w:r>
      <w:r w:rsidR="008F6B9C">
        <w:rPr>
          <w:b/>
          <w:sz w:val="28"/>
          <w:u w:val="single"/>
        </w:rPr>
        <w:t xml:space="preserve"> </w:t>
      </w:r>
    </w:p>
    <w:p w:rsidR="008F6B9C" w:rsidRDefault="008F6B9C" w:rsidP="00A0384D">
      <w:pPr>
        <w:pStyle w:val="Heading2"/>
        <w:keepNext w:val="0"/>
        <w:widowControl w:val="0"/>
        <w:ind w:left="1440"/>
      </w:pPr>
    </w:p>
    <w:p w:rsidR="008F6B9C" w:rsidRDefault="008F6B9C" w:rsidP="00A0384D">
      <w:pPr>
        <w:pStyle w:val="Heading2"/>
        <w:keepNext w:val="0"/>
        <w:widowControl w:val="0"/>
        <w:ind w:left="1440"/>
      </w:pPr>
      <w:r>
        <w:t>Present:</w:t>
      </w:r>
    </w:p>
    <w:p w:rsidR="00636702" w:rsidRDefault="00636702" w:rsidP="00A0384D">
      <w:pPr>
        <w:widowControl w:val="0"/>
        <w:ind w:left="720" w:firstLine="720"/>
        <w:rPr>
          <w:sz w:val="24"/>
          <w:szCs w:val="24"/>
        </w:rPr>
      </w:pPr>
    </w:p>
    <w:p w:rsidR="008F6B9C" w:rsidRDefault="008F6B9C" w:rsidP="00A0384D">
      <w:pPr>
        <w:widowControl w:val="0"/>
        <w:ind w:left="720" w:firstLine="720"/>
        <w:rPr>
          <w:sz w:val="24"/>
          <w:szCs w:val="24"/>
        </w:rPr>
      </w:pPr>
      <w:r>
        <w:rPr>
          <w:sz w:val="24"/>
          <w:szCs w:val="24"/>
        </w:rPr>
        <w:t>Mrs L Hedden (</w:t>
      </w:r>
      <w:r w:rsidRPr="003C1E66">
        <w:rPr>
          <w:sz w:val="18"/>
          <w:szCs w:val="18"/>
        </w:rPr>
        <w:t>Chair of Governors</w:t>
      </w:r>
      <w:r>
        <w:rPr>
          <w:sz w:val="24"/>
          <w:szCs w:val="24"/>
        </w:rPr>
        <w:t>)</w:t>
      </w:r>
    </w:p>
    <w:p w:rsidR="000117AD" w:rsidRDefault="000117AD" w:rsidP="00A0384D">
      <w:pPr>
        <w:widowControl w:val="0"/>
        <w:ind w:left="720" w:firstLine="720"/>
        <w:rPr>
          <w:sz w:val="24"/>
          <w:szCs w:val="24"/>
        </w:rPr>
      </w:pPr>
      <w:r>
        <w:rPr>
          <w:sz w:val="24"/>
          <w:szCs w:val="24"/>
        </w:rPr>
        <w:t xml:space="preserve">Mr G Herniman </w:t>
      </w:r>
      <w:r w:rsidRPr="000117AD">
        <w:rPr>
          <w:sz w:val="18"/>
          <w:szCs w:val="18"/>
        </w:rPr>
        <w:t>(Chair of Resources)</w:t>
      </w:r>
    </w:p>
    <w:p w:rsidR="000117AD" w:rsidRDefault="000117AD" w:rsidP="00A0384D">
      <w:pPr>
        <w:widowControl w:val="0"/>
        <w:ind w:left="720" w:firstLine="720"/>
        <w:rPr>
          <w:sz w:val="24"/>
          <w:szCs w:val="24"/>
        </w:rPr>
      </w:pPr>
      <w:r>
        <w:rPr>
          <w:sz w:val="24"/>
          <w:szCs w:val="24"/>
        </w:rPr>
        <w:t xml:space="preserve">Mr A Lunn </w:t>
      </w:r>
      <w:r w:rsidRPr="000117AD">
        <w:rPr>
          <w:sz w:val="18"/>
          <w:szCs w:val="18"/>
        </w:rPr>
        <w:t>(Governor)</w:t>
      </w:r>
    </w:p>
    <w:p w:rsidR="000117AD" w:rsidRDefault="000117AD" w:rsidP="00A0384D">
      <w:pPr>
        <w:widowControl w:val="0"/>
        <w:ind w:left="720" w:firstLine="720"/>
        <w:rPr>
          <w:sz w:val="24"/>
          <w:szCs w:val="24"/>
        </w:rPr>
      </w:pPr>
      <w:r>
        <w:rPr>
          <w:sz w:val="24"/>
          <w:szCs w:val="24"/>
        </w:rPr>
        <w:t xml:space="preserve">Mr D Simpson </w:t>
      </w:r>
      <w:r w:rsidRPr="000117AD">
        <w:rPr>
          <w:sz w:val="18"/>
          <w:szCs w:val="18"/>
        </w:rPr>
        <w:t>(Governor)</w:t>
      </w:r>
    </w:p>
    <w:p w:rsidR="000117AD" w:rsidRDefault="000117AD" w:rsidP="00A0384D">
      <w:pPr>
        <w:widowControl w:val="0"/>
        <w:ind w:left="720" w:firstLine="720"/>
        <w:rPr>
          <w:sz w:val="24"/>
          <w:szCs w:val="24"/>
        </w:rPr>
      </w:pPr>
      <w:r>
        <w:rPr>
          <w:sz w:val="24"/>
          <w:szCs w:val="24"/>
        </w:rPr>
        <w:t xml:space="preserve">Mr A Worth </w:t>
      </w:r>
      <w:r w:rsidRPr="000117AD">
        <w:rPr>
          <w:sz w:val="18"/>
          <w:szCs w:val="18"/>
        </w:rPr>
        <w:t>(Governor)</w:t>
      </w:r>
    </w:p>
    <w:p w:rsidR="008F6B9C" w:rsidRDefault="008F6B9C" w:rsidP="00A0384D">
      <w:pPr>
        <w:widowControl w:val="0"/>
        <w:ind w:left="720" w:firstLine="720"/>
        <w:rPr>
          <w:sz w:val="24"/>
          <w:szCs w:val="24"/>
        </w:rPr>
      </w:pPr>
      <w:r>
        <w:rPr>
          <w:sz w:val="24"/>
          <w:szCs w:val="24"/>
        </w:rPr>
        <w:t>Ms C Herman-Headteacher</w:t>
      </w:r>
    </w:p>
    <w:p w:rsidR="00746A83" w:rsidRDefault="00746A83" w:rsidP="00A0384D">
      <w:pPr>
        <w:widowControl w:val="0"/>
        <w:ind w:left="720" w:firstLine="720"/>
        <w:rPr>
          <w:sz w:val="24"/>
          <w:szCs w:val="24"/>
        </w:rPr>
      </w:pPr>
      <w:r>
        <w:rPr>
          <w:sz w:val="24"/>
          <w:szCs w:val="24"/>
        </w:rPr>
        <w:t>Mr S Roberts</w:t>
      </w:r>
      <w:r w:rsidR="004911D8">
        <w:rPr>
          <w:sz w:val="24"/>
          <w:szCs w:val="24"/>
        </w:rPr>
        <w:t xml:space="preserve"> (</w:t>
      </w:r>
      <w:r w:rsidR="004911D8" w:rsidRPr="009325BF">
        <w:rPr>
          <w:sz w:val="18"/>
          <w:szCs w:val="18"/>
        </w:rPr>
        <w:t>Business Manager</w:t>
      </w:r>
      <w:r w:rsidR="004911D8">
        <w:rPr>
          <w:sz w:val="24"/>
          <w:szCs w:val="24"/>
        </w:rPr>
        <w:t>)</w:t>
      </w:r>
    </w:p>
    <w:p w:rsidR="008F6B9C" w:rsidRDefault="008F6B9C" w:rsidP="00A0384D">
      <w:pPr>
        <w:widowControl w:val="0"/>
        <w:ind w:left="720" w:firstLine="720"/>
        <w:rPr>
          <w:sz w:val="24"/>
          <w:szCs w:val="24"/>
        </w:rPr>
      </w:pPr>
      <w:r>
        <w:rPr>
          <w:sz w:val="24"/>
          <w:szCs w:val="24"/>
        </w:rPr>
        <w:t>Mrs D Matthews-Finance Manager</w:t>
      </w:r>
    </w:p>
    <w:p w:rsidR="008F6B9C" w:rsidRDefault="008F6B9C" w:rsidP="00A0384D">
      <w:pPr>
        <w:widowControl w:val="0"/>
        <w:ind w:left="720" w:firstLine="720"/>
        <w:rPr>
          <w:sz w:val="24"/>
          <w:szCs w:val="24"/>
        </w:rPr>
      </w:pPr>
      <w:r>
        <w:rPr>
          <w:sz w:val="24"/>
          <w:szCs w:val="24"/>
        </w:rPr>
        <w:t>Mrs L Smith-scribe</w:t>
      </w:r>
    </w:p>
    <w:p w:rsidR="00F41030" w:rsidRDefault="00F41030" w:rsidP="00A0384D">
      <w:pPr>
        <w:widowControl w:val="0"/>
        <w:ind w:left="720" w:firstLine="720"/>
        <w:rPr>
          <w:sz w:val="24"/>
          <w:szCs w:val="24"/>
        </w:rPr>
      </w:pPr>
    </w:p>
    <w:tbl>
      <w:tblPr>
        <w:tblW w:w="10537" w:type="dxa"/>
        <w:tblInd w:w="-709" w:type="dxa"/>
        <w:tblLayout w:type="fixed"/>
        <w:tblLook w:val="0000" w:firstRow="0" w:lastRow="0" w:firstColumn="0" w:lastColumn="0" w:noHBand="0" w:noVBand="0"/>
      </w:tblPr>
      <w:tblGrid>
        <w:gridCol w:w="727"/>
        <w:gridCol w:w="9810"/>
      </w:tblGrid>
      <w:tr w:rsidR="008F6B9C" w:rsidTr="00A716B6">
        <w:tc>
          <w:tcPr>
            <w:tcW w:w="727" w:type="dxa"/>
          </w:tcPr>
          <w:p w:rsidR="008F6B9C" w:rsidRPr="007F360E" w:rsidRDefault="008F6B9C" w:rsidP="00A0384D">
            <w:pPr>
              <w:pStyle w:val="Heading2"/>
              <w:keepNext w:val="0"/>
              <w:widowControl w:val="0"/>
              <w:rPr>
                <w:b w:val="0"/>
                <w:szCs w:val="24"/>
                <w:u w:val="none"/>
              </w:rPr>
            </w:pPr>
            <w:r w:rsidRPr="007F360E">
              <w:rPr>
                <w:b w:val="0"/>
                <w:szCs w:val="24"/>
                <w:u w:val="none"/>
              </w:rPr>
              <w:t>1.</w:t>
            </w:r>
          </w:p>
        </w:tc>
        <w:tc>
          <w:tcPr>
            <w:tcW w:w="9810" w:type="dxa"/>
          </w:tcPr>
          <w:p w:rsidR="008F6B9C" w:rsidRDefault="008F6B9C" w:rsidP="00A0384D">
            <w:pPr>
              <w:pStyle w:val="Heading2"/>
              <w:keepNext w:val="0"/>
              <w:widowControl w:val="0"/>
              <w:rPr>
                <w:szCs w:val="24"/>
              </w:rPr>
            </w:pPr>
            <w:r w:rsidRPr="007F360E">
              <w:rPr>
                <w:szCs w:val="24"/>
              </w:rPr>
              <w:t>Apologies</w:t>
            </w:r>
          </w:p>
          <w:p w:rsidR="00636702" w:rsidRDefault="00636702" w:rsidP="00BF11D1">
            <w:pPr>
              <w:widowControl w:val="0"/>
              <w:rPr>
                <w:sz w:val="24"/>
                <w:szCs w:val="24"/>
              </w:rPr>
            </w:pPr>
          </w:p>
          <w:p w:rsidR="0032283E" w:rsidRDefault="00587625" w:rsidP="00BF11D1">
            <w:pPr>
              <w:widowControl w:val="0"/>
              <w:rPr>
                <w:sz w:val="24"/>
                <w:szCs w:val="24"/>
              </w:rPr>
            </w:pPr>
            <w:r>
              <w:rPr>
                <w:sz w:val="24"/>
                <w:szCs w:val="24"/>
              </w:rPr>
              <w:t>Rachel O’Hara</w:t>
            </w:r>
            <w:r w:rsidR="002F3091">
              <w:rPr>
                <w:sz w:val="24"/>
                <w:szCs w:val="24"/>
              </w:rPr>
              <w:t>.</w:t>
            </w:r>
          </w:p>
          <w:p w:rsidR="00BF11D1" w:rsidRPr="007F360E" w:rsidRDefault="00BF11D1" w:rsidP="00BF11D1">
            <w:pPr>
              <w:widowControl w:val="0"/>
              <w:rPr>
                <w:sz w:val="24"/>
                <w:szCs w:val="24"/>
              </w:rPr>
            </w:pPr>
          </w:p>
        </w:tc>
      </w:tr>
      <w:tr w:rsidR="008F6B9C" w:rsidTr="00A716B6">
        <w:tc>
          <w:tcPr>
            <w:tcW w:w="727" w:type="dxa"/>
          </w:tcPr>
          <w:p w:rsidR="008F6B9C" w:rsidRPr="00180D40" w:rsidRDefault="003B4240" w:rsidP="00A0384D">
            <w:pPr>
              <w:pStyle w:val="Heading2"/>
              <w:keepNext w:val="0"/>
              <w:widowControl w:val="0"/>
              <w:rPr>
                <w:szCs w:val="24"/>
                <w:u w:val="none"/>
              </w:rPr>
            </w:pPr>
            <w:r w:rsidRPr="00180D40">
              <w:rPr>
                <w:szCs w:val="24"/>
                <w:u w:val="none"/>
              </w:rPr>
              <w:t>2.</w:t>
            </w:r>
          </w:p>
        </w:tc>
        <w:tc>
          <w:tcPr>
            <w:tcW w:w="9810" w:type="dxa"/>
          </w:tcPr>
          <w:p w:rsidR="00DE1647" w:rsidRPr="002A4E04" w:rsidRDefault="00DE1647" w:rsidP="00DE1647">
            <w:pPr>
              <w:widowControl w:val="0"/>
              <w:rPr>
                <w:b/>
                <w:sz w:val="24"/>
                <w:szCs w:val="24"/>
                <w:u w:val="single"/>
              </w:rPr>
            </w:pPr>
            <w:r w:rsidRPr="002A4E04">
              <w:rPr>
                <w:b/>
                <w:sz w:val="24"/>
                <w:szCs w:val="24"/>
                <w:u w:val="single"/>
              </w:rPr>
              <w:t xml:space="preserve">Minutes of </w:t>
            </w:r>
            <w:r>
              <w:rPr>
                <w:b/>
                <w:sz w:val="24"/>
                <w:szCs w:val="24"/>
                <w:u w:val="single"/>
              </w:rPr>
              <w:t xml:space="preserve">previous </w:t>
            </w:r>
            <w:r w:rsidRPr="002A4E04">
              <w:rPr>
                <w:b/>
                <w:sz w:val="24"/>
                <w:szCs w:val="24"/>
                <w:u w:val="single"/>
              </w:rPr>
              <w:t>meeting</w:t>
            </w:r>
            <w:r>
              <w:rPr>
                <w:b/>
                <w:sz w:val="24"/>
                <w:szCs w:val="24"/>
                <w:u w:val="single"/>
              </w:rPr>
              <w:t>s</w:t>
            </w:r>
          </w:p>
          <w:p w:rsidR="00636702" w:rsidRDefault="00636702" w:rsidP="00DE1647">
            <w:pPr>
              <w:widowControl w:val="0"/>
              <w:jc w:val="both"/>
              <w:rPr>
                <w:sz w:val="24"/>
                <w:szCs w:val="24"/>
              </w:rPr>
            </w:pPr>
          </w:p>
          <w:p w:rsidR="00DE1647" w:rsidRDefault="00DE1647" w:rsidP="00DE1647">
            <w:pPr>
              <w:widowControl w:val="0"/>
              <w:jc w:val="both"/>
              <w:rPr>
                <w:sz w:val="24"/>
                <w:szCs w:val="24"/>
              </w:rPr>
            </w:pPr>
            <w:r>
              <w:rPr>
                <w:sz w:val="24"/>
                <w:szCs w:val="24"/>
              </w:rPr>
              <w:t xml:space="preserve">Minutes from the </w:t>
            </w:r>
            <w:r w:rsidR="00EB3786">
              <w:rPr>
                <w:sz w:val="24"/>
                <w:szCs w:val="24"/>
              </w:rPr>
              <w:t>Resources meeting held on</w:t>
            </w:r>
            <w:r>
              <w:rPr>
                <w:sz w:val="24"/>
                <w:szCs w:val="24"/>
              </w:rPr>
              <w:t xml:space="preserve"> 2</w:t>
            </w:r>
            <w:r w:rsidR="0025744B">
              <w:rPr>
                <w:sz w:val="24"/>
                <w:szCs w:val="24"/>
              </w:rPr>
              <w:t>1</w:t>
            </w:r>
            <w:r w:rsidR="0025744B" w:rsidRPr="0025744B">
              <w:rPr>
                <w:sz w:val="24"/>
                <w:szCs w:val="24"/>
                <w:vertAlign w:val="superscript"/>
              </w:rPr>
              <w:t>st</w:t>
            </w:r>
            <w:r w:rsidR="0025744B">
              <w:rPr>
                <w:sz w:val="24"/>
                <w:szCs w:val="24"/>
              </w:rPr>
              <w:t xml:space="preserve"> April</w:t>
            </w:r>
            <w:r w:rsidR="00EB3786">
              <w:rPr>
                <w:sz w:val="24"/>
                <w:szCs w:val="24"/>
              </w:rPr>
              <w:t xml:space="preserve"> </w:t>
            </w:r>
            <w:r>
              <w:rPr>
                <w:sz w:val="24"/>
                <w:szCs w:val="24"/>
              </w:rPr>
              <w:t>201</w:t>
            </w:r>
            <w:r w:rsidR="00587625">
              <w:rPr>
                <w:sz w:val="24"/>
                <w:szCs w:val="24"/>
              </w:rPr>
              <w:t>7</w:t>
            </w:r>
            <w:r>
              <w:rPr>
                <w:sz w:val="24"/>
                <w:szCs w:val="24"/>
              </w:rPr>
              <w:t xml:space="preserve"> were </w:t>
            </w:r>
            <w:r w:rsidR="001013B1">
              <w:rPr>
                <w:sz w:val="24"/>
                <w:szCs w:val="24"/>
              </w:rPr>
              <w:t>discussed, agreed, and signed.</w:t>
            </w:r>
          </w:p>
          <w:p w:rsidR="008F6B9C" w:rsidRPr="007F360E" w:rsidRDefault="008F6B9C">
            <w:pPr>
              <w:widowControl w:val="0"/>
              <w:rPr>
                <w:szCs w:val="24"/>
              </w:rPr>
            </w:pPr>
          </w:p>
        </w:tc>
      </w:tr>
      <w:tr w:rsidR="008F6B9C" w:rsidTr="00A716B6">
        <w:tc>
          <w:tcPr>
            <w:tcW w:w="727" w:type="dxa"/>
          </w:tcPr>
          <w:p w:rsidR="008F6B9C" w:rsidRPr="00354C6D" w:rsidRDefault="00EB3786" w:rsidP="00EB3786">
            <w:pPr>
              <w:pStyle w:val="Heading2"/>
              <w:keepNext w:val="0"/>
              <w:widowControl w:val="0"/>
              <w:rPr>
                <w:szCs w:val="24"/>
                <w:u w:val="none"/>
              </w:rPr>
            </w:pPr>
            <w:r>
              <w:rPr>
                <w:szCs w:val="24"/>
                <w:u w:val="none"/>
              </w:rPr>
              <w:t>3</w:t>
            </w:r>
            <w:r w:rsidR="00354C6D" w:rsidRPr="00354C6D">
              <w:rPr>
                <w:szCs w:val="24"/>
                <w:u w:val="none"/>
              </w:rPr>
              <w:t>.</w:t>
            </w:r>
          </w:p>
        </w:tc>
        <w:tc>
          <w:tcPr>
            <w:tcW w:w="9810" w:type="dxa"/>
          </w:tcPr>
          <w:p w:rsidR="00587625" w:rsidRPr="0025744B" w:rsidRDefault="0025744B" w:rsidP="00587625">
            <w:pPr>
              <w:widowControl w:val="0"/>
              <w:rPr>
                <w:b/>
                <w:sz w:val="24"/>
                <w:szCs w:val="24"/>
                <w:u w:val="single"/>
              </w:rPr>
            </w:pPr>
            <w:r w:rsidRPr="0025744B">
              <w:rPr>
                <w:b/>
                <w:sz w:val="24"/>
                <w:szCs w:val="24"/>
                <w:u w:val="single"/>
              </w:rPr>
              <w:t>Matters arising from the last minutes</w:t>
            </w:r>
          </w:p>
          <w:p w:rsidR="0025744B" w:rsidRDefault="0025744B" w:rsidP="00587625">
            <w:pPr>
              <w:widowControl w:val="0"/>
              <w:rPr>
                <w:sz w:val="24"/>
                <w:szCs w:val="24"/>
              </w:rPr>
            </w:pPr>
            <w:r>
              <w:rPr>
                <w:sz w:val="24"/>
                <w:szCs w:val="24"/>
              </w:rPr>
              <w:t>There were none that weren’t going to be addressed as agenda items at this meeting.</w:t>
            </w:r>
          </w:p>
          <w:p w:rsidR="0025744B" w:rsidRPr="007F360E" w:rsidRDefault="0025744B" w:rsidP="00587625">
            <w:pPr>
              <w:widowControl w:val="0"/>
              <w:rPr>
                <w:sz w:val="24"/>
                <w:szCs w:val="24"/>
              </w:rPr>
            </w:pPr>
          </w:p>
        </w:tc>
      </w:tr>
      <w:tr w:rsidR="008F6B9C" w:rsidTr="00A716B6">
        <w:trPr>
          <w:trHeight w:val="702"/>
        </w:trPr>
        <w:tc>
          <w:tcPr>
            <w:tcW w:w="727" w:type="dxa"/>
          </w:tcPr>
          <w:p w:rsidR="008F6B9C" w:rsidRPr="00354C6D" w:rsidRDefault="00EB3786" w:rsidP="00EB3786">
            <w:pPr>
              <w:widowControl w:val="0"/>
              <w:rPr>
                <w:b/>
                <w:sz w:val="24"/>
                <w:szCs w:val="24"/>
              </w:rPr>
            </w:pPr>
            <w:r>
              <w:rPr>
                <w:b/>
                <w:sz w:val="24"/>
                <w:szCs w:val="24"/>
              </w:rPr>
              <w:t>4</w:t>
            </w:r>
            <w:r w:rsidR="00354C6D" w:rsidRPr="00354C6D">
              <w:rPr>
                <w:b/>
                <w:sz w:val="24"/>
                <w:szCs w:val="24"/>
              </w:rPr>
              <w:t>.</w:t>
            </w:r>
          </w:p>
        </w:tc>
        <w:tc>
          <w:tcPr>
            <w:tcW w:w="9810" w:type="dxa"/>
          </w:tcPr>
          <w:p w:rsidR="008F6B9C" w:rsidRPr="002B3096" w:rsidRDefault="0010175F" w:rsidP="00A0384D">
            <w:pPr>
              <w:widowControl w:val="0"/>
              <w:rPr>
                <w:sz w:val="24"/>
                <w:szCs w:val="24"/>
              </w:rPr>
            </w:pPr>
            <w:r>
              <w:rPr>
                <w:b/>
                <w:sz w:val="24"/>
                <w:szCs w:val="24"/>
                <w:u w:val="single"/>
              </w:rPr>
              <w:t>Business Interests Updates</w:t>
            </w:r>
          </w:p>
          <w:p w:rsidR="00636702" w:rsidRDefault="00636702" w:rsidP="00A0384D">
            <w:pPr>
              <w:widowControl w:val="0"/>
              <w:rPr>
                <w:sz w:val="24"/>
                <w:szCs w:val="24"/>
              </w:rPr>
            </w:pPr>
          </w:p>
          <w:p w:rsidR="00FB412D" w:rsidRDefault="000B07AA" w:rsidP="00A0384D">
            <w:pPr>
              <w:widowControl w:val="0"/>
              <w:rPr>
                <w:sz w:val="24"/>
                <w:szCs w:val="24"/>
              </w:rPr>
            </w:pPr>
            <w:r>
              <w:rPr>
                <w:sz w:val="24"/>
                <w:szCs w:val="24"/>
              </w:rPr>
              <w:t>None declared</w:t>
            </w:r>
            <w:r w:rsidR="003E2AEE">
              <w:rPr>
                <w:sz w:val="24"/>
                <w:szCs w:val="24"/>
              </w:rPr>
              <w:t>.</w:t>
            </w:r>
          </w:p>
          <w:p w:rsidR="008F6B9C" w:rsidRDefault="008F6B9C" w:rsidP="00A0384D">
            <w:pPr>
              <w:widowControl w:val="0"/>
              <w:rPr>
                <w:b/>
                <w:sz w:val="24"/>
                <w:szCs w:val="24"/>
                <w:u w:val="single"/>
              </w:rPr>
            </w:pPr>
          </w:p>
        </w:tc>
      </w:tr>
      <w:tr w:rsidR="008F6B9C" w:rsidTr="00545A61">
        <w:trPr>
          <w:trHeight w:val="692"/>
        </w:trPr>
        <w:tc>
          <w:tcPr>
            <w:tcW w:w="727" w:type="dxa"/>
          </w:tcPr>
          <w:p w:rsidR="008F6B9C" w:rsidRPr="00FC2BBA" w:rsidRDefault="008F6B9C" w:rsidP="006E7766">
            <w:pPr>
              <w:widowControl w:val="0"/>
              <w:rPr>
                <w:sz w:val="24"/>
                <w:szCs w:val="24"/>
              </w:rPr>
            </w:pPr>
            <w:r w:rsidRPr="00FC2BBA">
              <w:rPr>
                <w:sz w:val="24"/>
                <w:szCs w:val="24"/>
              </w:rPr>
              <w:br w:type="page"/>
            </w:r>
            <w:r w:rsidRPr="00FC2BBA">
              <w:rPr>
                <w:sz w:val="24"/>
                <w:szCs w:val="24"/>
              </w:rPr>
              <w:br w:type="page"/>
            </w:r>
            <w:r w:rsidR="006E7766" w:rsidRPr="0085356D">
              <w:rPr>
                <w:b/>
                <w:sz w:val="24"/>
                <w:szCs w:val="24"/>
              </w:rPr>
              <w:t>5</w:t>
            </w:r>
            <w:r w:rsidR="00354C6D">
              <w:rPr>
                <w:sz w:val="24"/>
                <w:szCs w:val="24"/>
              </w:rPr>
              <w:t>.</w:t>
            </w:r>
          </w:p>
        </w:tc>
        <w:tc>
          <w:tcPr>
            <w:tcW w:w="9810" w:type="dxa"/>
          </w:tcPr>
          <w:p w:rsidR="008F6B9C" w:rsidRPr="00AE68F0" w:rsidRDefault="00354C6D" w:rsidP="00A0384D">
            <w:pPr>
              <w:pStyle w:val="ListParagraph"/>
              <w:widowControl w:val="0"/>
              <w:ind w:left="0"/>
              <w:rPr>
                <w:b/>
                <w:sz w:val="24"/>
                <w:szCs w:val="24"/>
                <w:u w:val="single"/>
              </w:rPr>
            </w:pPr>
            <w:r>
              <w:rPr>
                <w:b/>
                <w:sz w:val="24"/>
                <w:szCs w:val="24"/>
                <w:u w:val="single"/>
              </w:rPr>
              <w:t>Finance Reports</w:t>
            </w:r>
          </w:p>
          <w:p w:rsidR="008E4D97" w:rsidRDefault="008E4D97" w:rsidP="005F15B4">
            <w:pPr>
              <w:pStyle w:val="ListParagraph"/>
              <w:widowControl w:val="0"/>
              <w:ind w:left="0"/>
              <w:rPr>
                <w:sz w:val="24"/>
                <w:szCs w:val="24"/>
              </w:rPr>
            </w:pPr>
          </w:p>
          <w:p w:rsidR="006A7FC1" w:rsidRDefault="00354C6D" w:rsidP="005F15B4">
            <w:pPr>
              <w:pStyle w:val="ListParagraph"/>
              <w:widowControl w:val="0"/>
              <w:ind w:left="0"/>
              <w:rPr>
                <w:sz w:val="24"/>
                <w:szCs w:val="24"/>
              </w:rPr>
            </w:pPr>
            <w:r w:rsidRPr="00784320">
              <w:rPr>
                <w:b/>
                <w:sz w:val="24"/>
                <w:szCs w:val="24"/>
                <w:u w:val="single"/>
              </w:rPr>
              <w:t>Budget position</w:t>
            </w:r>
            <w:r w:rsidR="00C22CE1">
              <w:rPr>
                <w:sz w:val="24"/>
                <w:szCs w:val="24"/>
              </w:rPr>
              <w:t xml:space="preserve"> </w:t>
            </w:r>
          </w:p>
          <w:p w:rsidR="006A7FC1" w:rsidRDefault="006A7FC1" w:rsidP="005F15B4">
            <w:pPr>
              <w:pStyle w:val="ListParagraph"/>
              <w:widowControl w:val="0"/>
              <w:ind w:left="0"/>
              <w:rPr>
                <w:sz w:val="24"/>
                <w:szCs w:val="24"/>
              </w:rPr>
            </w:pPr>
          </w:p>
          <w:p w:rsidR="00C22CE1" w:rsidRPr="00C22CE1" w:rsidRDefault="00C22CE1" w:rsidP="00C22CE1">
            <w:pPr>
              <w:widowControl w:val="0"/>
              <w:rPr>
                <w:sz w:val="24"/>
                <w:szCs w:val="24"/>
              </w:rPr>
            </w:pPr>
            <w:r>
              <w:rPr>
                <w:sz w:val="24"/>
                <w:szCs w:val="24"/>
              </w:rPr>
              <w:t>A n</w:t>
            </w:r>
            <w:r w:rsidRPr="00C22CE1">
              <w:rPr>
                <w:sz w:val="24"/>
                <w:szCs w:val="24"/>
              </w:rPr>
              <w:t>arrative and back up information had been provided by SR to the Governors prior to the meeting.  SR discussed the content of the narratives, highlighting:</w:t>
            </w:r>
          </w:p>
          <w:p w:rsidR="00C22CE1" w:rsidRDefault="00C22CE1" w:rsidP="005F15B4">
            <w:pPr>
              <w:pStyle w:val="ListParagraph"/>
              <w:widowControl w:val="0"/>
              <w:ind w:left="0"/>
              <w:rPr>
                <w:sz w:val="24"/>
                <w:szCs w:val="24"/>
              </w:rPr>
            </w:pPr>
          </w:p>
          <w:p w:rsidR="009D722B" w:rsidRDefault="00D03BBB" w:rsidP="00B66C54">
            <w:pPr>
              <w:pStyle w:val="ListParagraph"/>
              <w:widowControl w:val="0"/>
              <w:numPr>
                <w:ilvl w:val="0"/>
                <w:numId w:val="10"/>
              </w:numPr>
              <w:rPr>
                <w:sz w:val="24"/>
                <w:szCs w:val="24"/>
              </w:rPr>
            </w:pPr>
            <w:r>
              <w:rPr>
                <w:sz w:val="24"/>
                <w:szCs w:val="24"/>
              </w:rPr>
              <w:t>Current estimated carry fo</w:t>
            </w:r>
            <w:r w:rsidR="009D722B">
              <w:rPr>
                <w:sz w:val="24"/>
                <w:szCs w:val="24"/>
              </w:rPr>
              <w:t>rward figure is £1</w:t>
            </w:r>
            <w:r w:rsidR="00006B63">
              <w:rPr>
                <w:sz w:val="24"/>
                <w:szCs w:val="24"/>
              </w:rPr>
              <w:t>24</w:t>
            </w:r>
            <w:r w:rsidR="009D722B">
              <w:rPr>
                <w:sz w:val="24"/>
                <w:szCs w:val="24"/>
              </w:rPr>
              <w:t>,</w:t>
            </w:r>
            <w:r w:rsidR="001013B1">
              <w:rPr>
                <w:sz w:val="24"/>
                <w:szCs w:val="24"/>
              </w:rPr>
              <w:t>750 (it was £119,220 at the time of the last report)</w:t>
            </w:r>
          </w:p>
          <w:p w:rsidR="00006B63" w:rsidRDefault="00006B63" w:rsidP="00B66C54">
            <w:pPr>
              <w:pStyle w:val="ListParagraph"/>
              <w:widowControl w:val="0"/>
              <w:numPr>
                <w:ilvl w:val="0"/>
                <w:numId w:val="10"/>
              </w:numPr>
              <w:rPr>
                <w:sz w:val="24"/>
                <w:szCs w:val="24"/>
              </w:rPr>
            </w:pPr>
            <w:r>
              <w:rPr>
                <w:sz w:val="24"/>
                <w:szCs w:val="24"/>
              </w:rPr>
              <w:lastRenderedPageBreak/>
              <w:t>There has been very little staff change.</w:t>
            </w:r>
          </w:p>
          <w:p w:rsidR="00006B63" w:rsidRDefault="00006B63" w:rsidP="00B66C54">
            <w:pPr>
              <w:pStyle w:val="ListParagraph"/>
              <w:widowControl w:val="0"/>
              <w:numPr>
                <w:ilvl w:val="0"/>
                <w:numId w:val="10"/>
              </w:numPr>
              <w:rPr>
                <w:sz w:val="24"/>
                <w:szCs w:val="24"/>
              </w:rPr>
            </w:pPr>
            <w:r>
              <w:rPr>
                <w:sz w:val="24"/>
                <w:szCs w:val="24"/>
              </w:rPr>
              <w:t>Exam fees – this is the area with t</w:t>
            </w:r>
            <w:r w:rsidR="001013B1">
              <w:rPr>
                <w:sz w:val="24"/>
                <w:szCs w:val="24"/>
              </w:rPr>
              <w:t>he biggest variance.  There is £33K currently left in this budget and it is thought there may</w:t>
            </w:r>
            <w:r>
              <w:rPr>
                <w:sz w:val="24"/>
                <w:szCs w:val="24"/>
              </w:rPr>
              <w:t xml:space="preserve"> be an additional £7,500-£8K spending</w:t>
            </w:r>
            <w:r w:rsidR="001013B1">
              <w:rPr>
                <w:sz w:val="24"/>
                <w:szCs w:val="24"/>
              </w:rPr>
              <w:t xml:space="preserve"> so £25k is included in the carry forward.</w:t>
            </w:r>
          </w:p>
          <w:p w:rsidR="00006B63" w:rsidRDefault="00006B63" w:rsidP="00B66C54">
            <w:pPr>
              <w:pStyle w:val="ListParagraph"/>
              <w:widowControl w:val="0"/>
              <w:numPr>
                <w:ilvl w:val="0"/>
                <w:numId w:val="10"/>
              </w:numPr>
              <w:rPr>
                <w:sz w:val="24"/>
                <w:szCs w:val="24"/>
              </w:rPr>
            </w:pPr>
            <w:r>
              <w:rPr>
                <w:sz w:val="24"/>
                <w:szCs w:val="24"/>
              </w:rPr>
              <w:t>There was also a staff settlement amount that had been retained, and it was thought will not be claimed now as it has been over the 6 months claim period.</w:t>
            </w:r>
          </w:p>
          <w:p w:rsidR="009D722B" w:rsidRDefault="00006B63" w:rsidP="00D03BBB">
            <w:pPr>
              <w:pStyle w:val="ListParagraph"/>
              <w:widowControl w:val="0"/>
              <w:numPr>
                <w:ilvl w:val="0"/>
                <w:numId w:val="10"/>
              </w:numPr>
              <w:rPr>
                <w:sz w:val="24"/>
                <w:szCs w:val="24"/>
              </w:rPr>
            </w:pPr>
            <w:r>
              <w:rPr>
                <w:sz w:val="24"/>
                <w:szCs w:val="24"/>
              </w:rPr>
              <w:t>SR reported that he is expecting</w:t>
            </w:r>
            <w:r w:rsidR="006B1BD9">
              <w:rPr>
                <w:sz w:val="24"/>
                <w:szCs w:val="24"/>
              </w:rPr>
              <w:t xml:space="preserve"> </w:t>
            </w:r>
            <w:r w:rsidR="004E00DD">
              <w:rPr>
                <w:sz w:val="24"/>
                <w:szCs w:val="24"/>
              </w:rPr>
              <w:t>quotes in for costings for the barriers, and gates to further secure the car park area in Oliver Road and the astro ar</w:t>
            </w:r>
            <w:r w:rsidR="001013B1">
              <w:rPr>
                <w:sz w:val="24"/>
                <w:szCs w:val="24"/>
              </w:rPr>
              <w:t>ea which is included in the expected spend for the School Improvements – Buildings cost centre.</w:t>
            </w:r>
          </w:p>
          <w:p w:rsidR="004E00DD" w:rsidRDefault="004E00DD" w:rsidP="00D03BBB">
            <w:pPr>
              <w:pStyle w:val="ListParagraph"/>
              <w:widowControl w:val="0"/>
              <w:numPr>
                <w:ilvl w:val="0"/>
                <w:numId w:val="10"/>
              </w:numPr>
              <w:rPr>
                <w:sz w:val="24"/>
                <w:szCs w:val="24"/>
              </w:rPr>
            </w:pPr>
            <w:r>
              <w:rPr>
                <w:sz w:val="24"/>
                <w:szCs w:val="24"/>
              </w:rPr>
              <w:t>Lettin</w:t>
            </w:r>
            <w:r w:rsidR="001013B1">
              <w:rPr>
                <w:sz w:val="24"/>
                <w:szCs w:val="24"/>
              </w:rPr>
              <w:t>gs - £75K was budgeted, but looks likely to fall short by approx. £4K which has been reflected in the outturn.</w:t>
            </w:r>
          </w:p>
          <w:p w:rsidR="004E00DD" w:rsidRDefault="004E00DD" w:rsidP="00D03BBB">
            <w:pPr>
              <w:pStyle w:val="ListParagraph"/>
              <w:widowControl w:val="0"/>
              <w:numPr>
                <w:ilvl w:val="0"/>
                <w:numId w:val="10"/>
              </w:numPr>
              <w:rPr>
                <w:sz w:val="24"/>
                <w:szCs w:val="24"/>
              </w:rPr>
            </w:pPr>
            <w:r>
              <w:rPr>
                <w:sz w:val="24"/>
                <w:szCs w:val="24"/>
              </w:rPr>
              <w:t>It was reported that there were areas where budget “claw backs” could be made.</w:t>
            </w:r>
          </w:p>
          <w:p w:rsidR="001013B1" w:rsidRPr="001013B1" w:rsidRDefault="001013B1" w:rsidP="001013B1">
            <w:pPr>
              <w:pStyle w:val="ListParagraph"/>
              <w:widowControl w:val="0"/>
              <w:numPr>
                <w:ilvl w:val="0"/>
                <w:numId w:val="10"/>
              </w:numPr>
              <w:rPr>
                <w:sz w:val="24"/>
                <w:szCs w:val="24"/>
              </w:rPr>
            </w:pPr>
            <w:r>
              <w:rPr>
                <w:sz w:val="24"/>
                <w:szCs w:val="24"/>
              </w:rPr>
              <w:t>SR explained t</w:t>
            </w:r>
            <w:r w:rsidRPr="001013B1">
              <w:rPr>
                <w:sz w:val="24"/>
                <w:szCs w:val="24"/>
              </w:rPr>
              <w:t>he biggest variance and is</w:t>
            </w:r>
            <w:r>
              <w:rPr>
                <w:sz w:val="24"/>
                <w:szCs w:val="24"/>
              </w:rPr>
              <w:t>sue identified was with</w:t>
            </w:r>
            <w:r w:rsidRPr="001013B1">
              <w:rPr>
                <w:sz w:val="24"/>
                <w:szCs w:val="24"/>
              </w:rPr>
              <w:t xml:space="preserve"> the “EFA Capital Windows 2015 income” </w:t>
            </w:r>
            <w:r>
              <w:rPr>
                <w:sz w:val="24"/>
                <w:szCs w:val="24"/>
              </w:rPr>
              <w:t>which is</w:t>
            </w:r>
            <w:r w:rsidRPr="001013B1">
              <w:rPr>
                <w:sz w:val="24"/>
                <w:szCs w:val="24"/>
              </w:rPr>
              <w:t xml:space="preserve"> showing a shortfall of £39,000. </w:t>
            </w:r>
            <w:r>
              <w:rPr>
                <w:sz w:val="24"/>
                <w:szCs w:val="24"/>
              </w:rPr>
              <w:t>It has been reconciled</w:t>
            </w:r>
            <w:r w:rsidRPr="001013B1">
              <w:rPr>
                <w:sz w:val="24"/>
                <w:szCs w:val="24"/>
              </w:rPr>
              <w:t xml:space="preserve"> back to an error at year end (Sept 16), last year by the Essex Finance team. They showed the income as a receipt in advance (as </w:t>
            </w:r>
            <w:r>
              <w:rPr>
                <w:sz w:val="24"/>
                <w:szCs w:val="24"/>
              </w:rPr>
              <w:t>the money was recieved</w:t>
            </w:r>
            <w:r w:rsidRPr="001013B1">
              <w:rPr>
                <w:sz w:val="24"/>
                <w:szCs w:val="24"/>
              </w:rPr>
              <w:t xml:space="preserve"> in Dec 16), but when MWS did the year end audit, they identified it as a year-end journal which they submitted in Jan. Essex Finance came in and ran all the year-end journals and didn’t pick up that the income had already been shown, effectively giving it to us twice. </w:t>
            </w:r>
          </w:p>
          <w:p w:rsidR="004E00DD" w:rsidRDefault="001013B1" w:rsidP="001013B1">
            <w:pPr>
              <w:pStyle w:val="ListParagraph"/>
              <w:widowControl w:val="0"/>
              <w:rPr>
                <w:sz w:val="24"/>
                <w:szCs w:val="24"/>
              </w:rPr>
            </w:pPr>
            <w:r w:rsidRPr="001013B1">
              <w:rPr>
                <w:sz w:val="24"/>
                <w:szCs w:val="24"/>
              </w:rPr>
              <w:t xml:space="preserve">The confusion arose as the year end in Sept </w:t>
            </w:r>
            <w:r>
              <w:rPr>
                <w:sz w:val="24"/>
                <w:szCs w:val="24"/>
              </w:rPr>
              <w:t xml:space="preserve">last year </w:t>
            </w:r>
            <w:r w:rsidRPr="001013B1">
              <w:rPr>
                <w:sz w:val="24"/>
                <w:szCs w:val="24"/>
              </w:rPr>
              <w:t>was done in three visits by two different members of Essex Finance. When the year-end journals came out in Jan it should have been picked up but they missed it unfortunately. This year-end will be done</w:t>
            </w:r>
            <w:r>
              <w:rPr>
                <w:sz w:val="24"/>
                <w:szCs w:val="24"/>
              </w:rPr>
              <w:t xml:space="preserve"> far more in-house and future issues like this are not expected.</w:t>
            </w:r>
          </w:p>
          <w:p w:rsidR="00BB2ECA" w:rsidRDefault="00BB2ECA" w:rsidP="00BB2ECA">
            <w:pPr>
              <w:widowControl w:val="0"/>
              <w:rPr>
                <w:sz w:val="24"/>
                <w:szCs w:val="24"/>
              </w:rPr>
            </w:pPr>
          </w:p>
          <w:p w:rsidR="001013B1" w:rsidRDefault="001013B1" w:rsidP="00BB2ECA">
            <w:pPr>
              <w:widowControl w:val="0"/>
              <w:rPr>
                <w:sz w:val="24"/>
                <w:szCs w:val="24"/>
              </w:rPr>
            </w:pPr>
            <w:r>
              <w:rPr>
                <w:sz w:val="24"/>
                <w:szCs w:val="24"/>
              </w:rPr>
              <w:t>SR noted that although the outturn position had improved by £5k, savings of £44k had actually been achieved since the last report before adjusting for the (£39k) EFA cladding issue.</w:t>
            </w:r>
          </w:p>
          <w:p w:rsidR="004E00DD" w:rsidRDefault="004E00DD" w:rsidP="00BA00CF">
            <w:pPr>
              <w:widowControl w:val="0"/>
              <w:rPr>
                <w:b/>
                <w:sz w:val="24"/>
                <w:szCs w:val="24"/>
                <w:u w:val="single"/>
              </w:rPr>
            </w:pPr>
          </w:p>
          <w:p w:rsidR="009E1F02" w:rsidRDefault="009E1F02" w:rsidP="00BA00CF">
            <w:pPr>
              <w:widowControl w:val="0"/>
              <w:rPr>
                <w:sz w:val="24"/>
                <w:szCs w:val="24"/>
              </w:rPr>
            </w:pPr>
            <w:r>
              <w:rPr>
                <w:b/>
                <w:sz w:val="24"/>
                <w:szCs w:val="24"/>
                <w:u w:val="single"/>
              </w:rPr>
              <w:t>Cashflow</w:t>
            </w:r>
            <w:r w:rsidR="00BA00CF">
              <w:rPr>
                <w:sz w:val="24"/>
                <w:szCs w:val="24"/>
              </w:rPr>
              <w:t xml:space="preserve"> </w:t>
            </w:r>
          </w:p>
          <w:p w:rsidR="009E1F02" w:rsidRDefault="009E1F02" w:rsidP="009E1F02">
            <w:pPr>
              <w:widowControl w:val="0"/>
              <w:rPr>
                <w:sz w:val="24"/>
                <w:szCs w:val="24"/>
              </w:rPr>
            </w:pPr>
          </w:p>
          <w:p w:rsidR="00BA00CF" w:rsidRDefault="00C22CE1" w:rsidP="00C22CE1">
            <w:pPr>
              <w:widowControl w:val="0"/>
              <w:rPr>
                <w:sz w:val="24"/>
                <w:szCs w:val="24"/>
              </w:rPr>
            </w:pPr>
            <w:r>
              <w:rPr>
                <w:sz w:val="24"/>
                <w:szCs w:val="24"/>
              </w:rPr>
              <w:t xml:space="preserve">A </w:t>
            </w:r>
            <w:r w:rsidR="00663253">
              <w:rPr>
                <w:sz w:val="24"/>
                <w:szCs w:val="24"/>
              </w:rPr>
              <w:t xml:space="preserve">comprehensive </w:t>
            </w:r>
            <w:r>
              <w:rPr>
                <w:sz w:val="24"/>
                <w:szCs w:val="24"/>
              </w:rPr>
              <w:t>n</w:t>
            </w:r>
            <w:r w:rsidRPr="00C22CE1">
              <w:rPr>
                <w:sz w:val="24"/>
                <w:szCs w:val="24"/>
              </w:rPr>
              <w:t>arrative and back up information had been provided by SR to the Governors prior to the meeting.  SR discussed the content of the narratives</w:t>
            </w:r>
            <w:r w:rsidR="008B25AD">
              <w:rPr>
                <w:sz w:val="24"/>
                <w:szCs w:val="24"/>
              </w:rPr>
              <w:t xml:space="preserve"> highlighting:</w:t>
            </w:r>
          </w:p>
          <w:p w:rsidR="008B25AD" w:rsidRDefault="008B25AD" w:rsidP="00C22CE1">
            <w:pPr>
              <w:widowControl w:val="0"/>
              <w:rPr>
                <w:sz w:val="24"/>
                <w:szCs w:val="24"/>
              </w:rPr>
            </w:pPr>
          </w:p>
          <w:p w:rsidR="00C22CE1" w:rsidRDefault="009C5905" w:rsidP="009C5905">
            <w:pPr>
              <w:pStyle w:val="ListParagraph"/>
              <w:widowControl w:val="0"/>
              <w:numPr>
                <w:ilvl w:val="0"/>
                <w:numId w:val="14"/>
              </w:numPr>
              <w:rPr>
                <w:sz w:val="24"/>
                <w:szCs w:val="24"/>
              </w:rPr>
            </w:pPr>
            <w:r>
              <w:rPr>
                <w:sz w:val="24"/>
                <w:szCs w:val="24"/>
              </w:rPr>
              <w:t xml:space="preserve">SR reported a healthy cashflow position, </w:t>
            </w:r>
            <w:r w:rsidR="0034079F">
              <w:rPr>
                <w:sz w:val="24"/>
                <w:szCs w:val="24"/>
              </w:rPr>
              <w:t>including</w:t>
            </w:r>
            <w:r>
              <w:rPr>
                <w:sz w:val="24"/>
                <w:szCs w:val="24"/>
              </w:rPr>
              <w:t xml:space="preserve"> the falling</w:t>
            </w:r>
            <w:r w:rsidR="0034079F">
              <w:rPr>
                <w:sz w:val="24"/>
                <w:szCs w:val="24"/>
              </w:rPr>
              <w:t xml:space="preserve"> roles funding that had come in for May and some CIF funding for the latest project.</w:t>
            </w:r>
          </w:p>
          <w:p w:rsidR="009C5905" w:rsidRDefault="009C5905" w:rsidP="009C5905">
            <w:pPr>
              <w:pStyle w:val="ListParagraph"/>
              <w:widowControl w:val="0"/>
              <w:numPr>
                <w:ilvl w:val="0"/>
                <w:numId w:val="14"/>
              </w:numPr>
              <w:rPr>
                <w:sz w:val="24"/>
                <w:szCs w:val="24"/>
              </w:rPr>
            </w:pPr>
            <w:r>
              <w:rPr>
                <w:sz w:val="24"/>
                <w:szCs w:val="24"/>
              </w:rPr>
              <w:t>We had received the SEN funding in May</w:t>
            </w:r>
            <w:r w:rsidR="003F438A">
              <w:rPr>
                <w:sz w:val="24"/>
                <w:szCs w:val="24"/>
              </w:rPr>
              <w:t xml:space="preserve"> </w:t>
            </w:r>
            <w:r w:rsidR="0034079F">
              <w:rPr>
                <w:sz w:val="24"/>
                <w:szCs w:val="24"/>
              </w:rPr>
              <w:t>fr</w:t>
            </w:r>
            <w:r w:rsidR="00336A8F">
              <w:rPr>
                <w:sz w:val="24"/>
                <w:szCs w:val="24"/>
              </w:rPr>
              <w:t>o</w:t>
            </w:r>
            <w:r w:rsidR="0034079F">
              <w:rPr>
                <w:sz w:val="24"/>
                <w:szCs w:val="24"/>
              </w:rPr>
              <w:t>m Essex for the rest of the year and are expecting more funding from other authorities over the next few months. SR noted the hard work undertaken by DM to get a handle on the SEN funding from all relevant authorities. We are in a position for the first time in years that we have a clear picture of what funding we are expecting moving forward.</w:t>
            </w:r>
          </w:p>
          <w:p w:rsidR="003F438A" w:rsidRPr="009C5905" w:rsidRDefault="0034079F" w:rsidP="009C5905">
            <w:pPr>
              <w:pStyle w:val="ListParagraph"/>
              <w:widowControl w:val="0"/>
              <w:numPr>
                <w:ilvl w:val="0"/>
                <w:numId w:val="14"/>
              </w:numPr>
              <w:rPr>
                <w:sz w:val="24"/>
                <w:szCs w:val="24"/>
              </w:rPr>
            </w:pPr>
            <w:r>
              <w:rPr>
                <w:sz w:val="24"/>
                <w:szCs w:val="24"/>
              </w:rPr>
              <w:t xml:space="preserve">SR discussed the </w:t>
            </w:r>
            <w:r w:rsidR="00336A8F">
              <w:rPr>
                <w:sz w:val="24"/>
                <w:szCs w:val="24"/>
              </w:rPr>
              <w:t xml:space="preserve">proposed </w:t>
            </w:r>
            <w:r>
              <w:rPr>
                <w:sz w:val="24"/>
                <w:szCs w:val="24"/>
              </w:rPr>
              <w:t>addition of new lines to the report for income, expenditure, and totals with variable restricted funding and costs removed. This was to give a clearer picture of the accuracy of the expected v’s actual positions moving forward. I</w:t>
            </w:r>
            <w:r w:rsidR="00336A8F">
              <w:rPr>
                <w:sz w:val="24"/>
                <w:szCs w:val="24"/>
              </w:rPr>
              <w:t>t</w:t>
            </w:r>
            <w:r>
              <w:rPr>
                <w:sz w:val="24"/>
                <w:szCs w:val="24"/>
              </w:rPr>
              <w:t xml:space="preserve"> was agreed that this could be beneficial in future reports. </w:t>
            </w:r>
          </w:p>
          <w:p w:rsidR="009C5905" w:rsidRDefault="009C5905" w:rsidP="00C22CE1">
            <w:pPr>
              <w:widowControl w:val="0"/>
              <w:rPr>
                <w:sz w:val="24"/>
                <w:szCs w:val="24"/>
              </w:rPr>
            </w:pPr>
          </w:p>
          <w:p w:rsidR="00BA00CF" w:rsidRDefault="00BA00CF" w:rsidP="009E1F02">
            <w:pPr>
              <w:widowControl w:val="0"/>
              <w:rPr>
                <w:sz w:val="24"/>
                <w:szCs w:val="24"/>
              </w:rPr>
            </w:pPr>
          </w:p>
          <w:p w:rsidR="009E1F02" w:rsidRPr="009E1F02" w:rsidRDefault="009E1F02" w:rsidP="009E1F02">
            <w:pPr>
              <w:widowControl w:val="0"/>
              <w:rPr>
                <w:sz w:val="24"/>
                <w:szCs w:val="24"/>
              </w:rPr>
            </w:pPr>
            <w:r>
              <w:rPr>
                <w:b/>
                <w:sz w:val="24"/>
                <w:szCs w:val="24"/>
                <w:u w:val="single"/>
              </w:rPr>
              <w:t>Virements</w:t>
            </w:r>
            <w:r>
              <w:rPr>
                <w:sz w:val="24"/>
                <w:szCs w:val="24"/>
              </w:rPr>
              <w:t xml:space="preserve"> – Virements </w:t>
            </w:r>
            <w:r w:rsidR="003F438A">
              <w:rPr>
                <w:sz w:val="24"/>
                <w:szCs w:val="24"/>
              </w:rPr>
              <w:t xml:space="preserve">11-17 </w:t>
            </w:r>
            <w:r>
              <w:rPr>
                <w:sz w:val="24"/>
                <w:szCs w:val="24"/>
              </w:rPr>
              <w:t>were</w:t>
            </w:r>
            <w:r w:rsidR="003B6B87">
              <w:rPr>
                <w:sz w:val="24"/>
                <w:szCs w:val="24"/>
              </w:rPr>
              <w:t xml:space="preserve"> discussed, approved and</w:t>
            </w:r>
            <w:r>
              <w:rPr>
                <w:sz w:val="24"/>
                <w:szCs w:val="24"/>
              </w:rPr>
              <w:t xml:space="preserve"> signed.</w:t>
            </w:r>
          </w:p>
          <w:p w:rsidR="006A7FC1" w:rsidRDefault="006A7FC1" w:rsidP="005F15B4">
            <w:pPr>
              <w:pStyle w:val="ListParagraph"/>
              <w:widowControl w:val="0"/>
              <w:ind w:left="0"/>
              <w:rPr>
                <w:sz w:val="24"/>
                <w:szCs w:val="24"/>
              </w:rPr>
            </w:pPr>
          </w:p>
          <w:p w:rsidR="006A7FC1" w:rsidRPr="009E1F02" w:rsidRDefault="00845E2D" w:rsidP="005F15B4">
            <w:pPr>
              <w:pStyle w:val="ListParagraph"/>
              <w:widowControl w:val="0"/>
              <w:ind w:left="0"/>
              <w:rPr>
                <w:sz w:val="24"/>
                <w:szCs w:val="24"/>
              </w:rPr>
            </w:pPr>
            <w:r>
              <w:rPr>
                <w:b/>
                <w:sz w:val="24"/>
                <w:szCs w:val="24"/>
                <w:u w:val="single"/>
              </w:rPr>
              <w:t>3-year</w:t>
            </w:r>
            <w:r w:rsidR="009E1F02">
              <w:rPr>
                <w:b/>
                <w:sz w:val="24"/>
                <w:szCs w:val="24"/>
                <w:u w:val="single"/>
              </w:rPr>
              <w:t xml:space="preserve"> plan</w:t>
            </w:r>
            <w:r w:rsidR="009E1F02" w:rsidRPr="009E1F02">
              <w:rPr>
                <w:b/>
                <w:sz w:val="24"/>
                <w:szCs w:val="24"/>
                <w:u w:val="single"/>
              </w:rPr>
              <w:t xml:space="preserve"> </w:t>
            </w:r>
          </w:p>
          <w:p w:rsidR="00832401" w:rsidRDefault="00832401" w:rsidP="005F15B4">
            <w:pPr>
              <w:pStyle w:val="ListParagraph"/>
              <w:widowControl w:val="0"/>
              <w:ind w:left="0"/>
              <w:rPr>
                <w:sz w:val="24"/>
                <w:szCs w:val="24"/>
              </w:rPr>
            </w:pPr>
          </w:p>
          <w:p w:rsidR="006A5AD4" w:rsidRPr="00C22CE1" w:rsidRDefault="006A5AD4" w:rsidP="006A5AD4">
            <w:pPr>
              <w:widowControl w:val="0"/>
              <w:rPr>
                <w:sz w:val="24"/>
                <w:szCs w:val="24"/>
              </w:rPr>
            </w:pPr>
            <w:r>
              <w:rPr>
                <w:sz w:val="24"/>
                <w:szCs w:val="24"/>
              </w:rPr>
              <w:t>A n</w:t>
            </w:r>
            <w:r w:rsidRPr="00C22CE1">
              <w:rPr>
                <w:sz w:val="24"/>
                <w:szCs w:val="24"/>
              </w:rPr>
              <w:t>arrative and back up information had been provided by SR to the Governors prior to the meeting.  SR discussed the content of the narratives, highlighting:</w:t>
            </w:r>
          </w:p>
          <w:p w:rsidR="006A5AD4" w:rsidRDefault="006A5AD4" w:rsidP="005F15B4">
            <w:pPr>
              <w:pStyle w:val="ListParagraph"/>
              <w:widowControl w:val="0"/>
              <w:ind w:left="0"/>
              <w:rPr>
                <w:sz w:val="24"/>
                <w:szCs w:val="24"/>
              </w:rPr>
            </w:pPr>
          </w:p>
          <w:p w:rsidR="003B6B87" w:rsidRDefault="007E0A59" w:rsidP="00CC4F1C">
            <w:pPr>
              <w:pStyle w:val="ListParagraph"/>
              <w:widowControl w:val="0"/>
              <w:numPr>
                <w:ilvl w:val="0"/>
                <w:numId w:val="15"/>
              </w:numPr>
              <w:rPr>
                <w:sz w:val="24"/>
                <w:szCs w:val="24"/>
              </w:rPr>
            </w:pPr>
            <w:r>
              <w:rPr>
                <w:sz w:val="24"/>
                <w:szCs w:val="24"/>
              </w:rPr>
              <w:t>It was predicted that the in-</w:t>
            </w:r>
            <w:r w:rsidR="00CC4F1C">
              <w:rPr>
                <w:sz w:val="24"/>
                <w:szCs w:val="24"/>
              </w:rPr>
              <w:t xml:space="preserve">year deficit for </w:t>
            </w:r>
            <w:r w:rsidR="0034079F">
              <w:rPr>
                <w:sz w:val="24"/>
                <w:szCs w:val="24"/>
              </w:rPr>
              <w:t>17-18 would be (£8,722) which will be covered by the carry forward.</w:t>
            </w:r>
          </w:p>
          <w:p w:rsidR="007E0A59" w:rsidRDefault="007E0A59" w:rsidP="00CC4F1C">
            <w:pPr>
              <w:pStyle w:val="ListParagraph"/>
              <w:widowControl w:val="0"/>
              <w:numPr>
                <w:ilvl w:val="0"/>
                <w:numId w:val="15"/>
              </w:numPr>
              <w:rPr>
                <w:sz w:val="24"/>
                <w:szCs w:val="24"/>
              </w:rPr>
            </w:pPr>
            <w:r>
              <w:rPr>
                <w:sz w:val="24"/>
                <w:szCs w:val="24"/>
              </w:rPr>
              <w:t>The in-year deficit for 18-19 is (£230k) which is due to predicted increased staffing costs and reduced income with the possible removal of the ESG</w:t>
            </w:r>
            <w:r w:rsidR="00336A8F">
              <w:rPr>
                <w:sz w:val="24"/>
                <w:szCs w:val="24"/>
              </w:rPr>
              <w:t>, the reduction expected should the National Funding Formula as consulted on come into effect</w:t>
            </w:r>
            <w:r>
              <w:rPr>
                <w:sz w:val="24"/>
                <w:szCs w:val="24"/>
              </w:rPr>
              <w:t xml:space="preserve"> and </w:t>
            </w:r>
            <w:r w:rsidR="00336A8F">
              <w:rPr>
                <w:sz w:val="24"/>
                <w:szCs w:val="24"/>
              </w:rPr>
              <w:t xml:space="preserve">the impact of increased intake on </w:t>
            </w:r>
            <w:r>
              <w:rPr>
                <w:sz w:val="24"/>
                <w:szCs w:val="24"/>
              </w:rPr>
              <w:t>MFG.</w:t>
            </w:r>
          </w:p>
          <w:p w:rsidR="007E0A59" w:rsidRDefault="007E0A59" w:rsidP="00CC4F1C">
            <w:pPr>
              <w:pStyle w:val="ListParagraph"/>
              <w:widowControl w:val="0"/>
              <w:numPr>
                <w:ilvl w:val="0"/>
                <w:numId w:val="15"/>
              </w:numPr>
              <w:rPr>
                <w:sz w:val="24"/>
                <w:szCs w:val="24"/>
              </w:rPr>
            </w:pPr>
            <w:r>
              <w:rPr>
                <w:sz w:val="24"/>
                <w:szCs w:val="24"/>
              </w:rPr>
              <w:t>The conditions and assumptions for the plan were discussed.</w:t>
            </w:r>
          </w:p>
          <w:p w:rsidR="00CC4F1C" w:rsidRDefault="00CC4F1C" w:rsidP="00CC4F1C">
            <w:pPr>
              <w:widowControl w:val="0"/>
              <w:rPr>
                <w:sz w:val="24"/>
                <w:szCs w:val="24"/>
              </w:rPr>
            </w:pPr>
          </w:p>
          <w:p w:rsidR="00CC4F1C" w:rsidRDefault="00CC4F1C" w:rsidP="00CC4F1C">
            <w:pPr>
              <w:widowControl w:val="0"/>
              <w:rPr>
                <w:sz w:val="24"/>
                <w:szCs w:val="24"/>
              </w:rPr>
            </w:pPr>
            <w:r>
              <w:rPr>
                <w:sz w:val="24"/>
                <w:szCs w:val="24"/>
              </w:rPr>
              <w:t xml:space="preserve">It was reported that the </w:t>
            </w:r>
            <w:r w:rsidR="007E0A59">
              <w:rPr>
                <w:sz w:val="24"/>
                <w:szCs w:val="24"/>
              </w:rPr>
              <w:t>opinion</w:t>
            </w:r>
            <w:r>
              <w:rPr>
                <w:sz w:val="24"/>
                <w:szCs w:val="24"/>
              </w:rPr>
              <w:t xml:space="preserve"> from Essex Finance Services was </w:t>
            </w:r>
            <w:r w:rsidR="00336A8F">
              <w:rPr>
                <w:sz w:val="24"/>
                <w:szCs w:val="24"/>
              </w:rPr>
              <w:t xml:space="preserve">that our predicted position for 18-19 was better than many </w:t>
            </w:r>
            <w:r w:rsidR="007E0A59">
              <w:rPr>
                <w:sz w:val="24"/>
                <w:szCs w:val="24"/>
              </w:rPr>
              <w:t>they have seen</w:t>
            </w:r>
            <w:r w:rsidR="00336A8F">
              <w:rPr>
                <w:sz w:val="24"/>
                <w:szCs w:val="24"/>
              </w:rPr>
              <w:t>, particularly in primary</w:t>
            </w:r>
            <w:r w:rsidR="007E0A59">
              <w:rPr>
                <w:sz w:val="24"/>
                <w:szCs w:val="24"/>
              </w:rPr>
              <w:t>. Discussion ensued around ideas for addressing the 18-19 deficit and it was raised that we are hoping to admit more sixth formers for next year which will help but this will not be known until Sept 17. The strong and effective marketing strategy that the sixth form have undertaken was discussed and hopes are that this will continue for future years to attract outside applicants when our small year groups get to the end of year 11.</w:t>
            </w:r>
          </w:p>
          <w:p w:rsidR="007D4A19" w:rsidRDefault="007D4A19" w:rsidP="00CC4F1C">
            <w:pPr>
              <w:widowControl w:val="0"/>
              <w:rPr>
                <w:sz w:val="24"/>
                <w:szCs w:val="24"/>
              </w:rPr>
            </w:pPr>
          </w:p>
          <w:p w:rsidR="00A86360" w:rsidRDefault="00A86360" w:rsidP="00CC4F1C">
            <w:pPr>
              <w:widowControl w:val="0"/>
              <w:rPr>
                <w:sz w:val="24"/>
                <w:szCs w:val="24"/>
              </w:rPr>
            </w:pPr>
          </w:p>
          <w:p w:rsidR="00A86360" w:rsidRDefault="00EE2461" w:rsidP="00CC4F1C">
            <w:pPr>
              <w:widowControl w:val="0"/>
              <w:rPr>
                <w:sz w:val="24"/>
                <w:szCs w:val="24"/>
              </w:rPr>
            </w:pPr>
            <w:r>
              <w:rPr>
                <w:sz w:val="24"/>
                <w:szCs w:val="24"/>
              </w:rPr>
              <w:t>The recent LGPS increase</w:t>
            </w:r>
            <w:r w:rsidR="00A86360">
              <w:rPr>
                <w:sz w:val="24"/>
                <w:szCs w:val="24"/>
              </w:rPr>
              <w:t xml:space="preserve"> was discussed</w:t>
            </w:r>
            <w:r>
              <w:rPr>
                <w:sz w:val="24"/>
                <w:szCs w:val="24"/>
              </w:rPr>
              <w:t>,</w:t>
            </w:r>
            <w:r w:rsidR="00A86360">
              <w:rPr>
                <w:sz w:val="24"/>
                <w:szCs w:val="24"/>
              </w:rPr>
              <w:t xml:space="preserve"> </w:t>
            </w:r>
            <w:r w:rsidR="007E0A59">
              <w:rPr>
                <w:sz w:val="24"/>
                <w:szCs w:val="24"/>
              </w:rPr>
              <w:t>and expected increases to the TPS which are being monitored and factored in as much as possible.</w:t>
            </w:r>
          </w:p>
          <w:p w:rsidR="007E0A59" w:rsidRDefault="007E0A59" w:rsidP="00CC4F1C">
            <w:pPr>
              <w:widowControl w:val="0"/>
              <w:rPr>
                <w:sz w:val="24"/>
                <w:szCs w:val="24"/>
              </w:rPr>
            </w:pPr>
          </w:p>
          <w:p w:rsidR="007E0A59" w:rsidRPr="00CC4F1C" w:rsidRDefault="007E0A59" w:rsidP="00CC4F1C">
            <w:pPr>
              <w:widowControl w:val="0"/>
              <w:rPr>
                <w:sz w:val="24"/>
                <w:szCs w:val="24"/>
              </w:rPr>
            </w:pPr>
            <w:r>
              <w:rPr>
                <w:sz w:val="24"/>
                <w:szCs w:val="24"/>
              </w:rPr>
              <w:t>It was agreed that the 18-19 deficit needed to be monitored and addressed but that cautious assumptions had been used and many factors will change over the next few months so the committee were not unduly worried at this stage.</w:t>
            </w:r>
          </w:p>
          <w:p w:rsidR="003B6B87" w:rsidRPr="007F360E" w:rsidRDefault="003B6B87" w:rsidP="00BD61EC">
            <w:pPr>
              <w:pStyle w:val="ListParagraph"/>
              <w:widowControl w:val="0"/>
              <w:rPr>
                <w:sz w:val="24"/>
                <w:szCs w:val="24"/>
              </w:rPr>
            </w:pPr>
          </w:p>
        </w:tc>
      </w:tr>
      <w:tr w:rsidR="00545A61" w:rsidTr="00545A61">
        <w:trPr>
          <w:trHeight w:val="692"/>
        </w:trPr>
        <w:tc>
          <w:tcPr>
            <w:tcW w:w="727" w:type="dxa"/>
          </w:tcPr>
          <w:p w:rsidR="00545A61" w:rsidRPr="00545A61" w:rsidRDefault="00545A61" w:rsidP="006E7766">
            <w:pPr>
              <w:widowControl w:val="0"/>
              <w:rPr>
                <w:b/>
                <w:sz w:val="24"/>
                <w:szCs w:val="24"/>
              </w:rPr>
            </w:pPr>
            <w:r w:rsidRPr="00545A61">
              <w:rPr>
                <w:b/>
                <w:sz w:val="24"/>
                <w:szCs w:val="24"/>
              </w:rPr>
              <w:lastRenderedPageBreak/>
              <w:t>6.</w:t>
            </w:r>
          </w:p>
        </w:tc>
        <w:tc>
          <w:tcPr>
            <w:tcW w:w="9810" w:type="dxa"/>
          </w:tcPr>
          <w:p w:rsidR="00545A61" w:rsidRDefault="00A86360" w:rsidP="00A0384D">
            <w:pPr>
              <w:pStyle w:val="ListParagraph"/>
              <w:widowControl w:val="0"/>
              <w:ind w:left="0"/>
              <w:rPr>
                <w:b/>
                <w:sz w:val="24"/>
                <w:szCs w:val="24"/>
                <w:u w:val="single"/>
              </w:rPr>
            </w:pPr>
            <w:r>
              <w:rPr>
                <w:b/>
                <w:sz w:val="24"/>
                <w:szCs w:val="24"/>
                <w:u w:val="single"/>
              </w:rPr>
              <w:t>2017-18 Budget</w:t>
            </w:r>
          </w:p>
          <w:p w:rsidR="00545A61" w:rsidRDefault="00545A61" w:rsidP="00A0384D">
            <w:pPr>
              <w:pStyle w:val="ListParagraph"/>
              <w:widowControl w:val="0"/>
              <w:ind w:left="0"/>
              <w:rPr>
                <w:b/>
                <w:sz w:val="24"/>
                <w:szCs w:val="24"/>
                <w:u w:val="single"/>
              </w:rPr>
            </w:pPr>
          </w:p>
          <w:p w:rsidR="00545A61" w:rsidRDefault="00A86360" w:rsidP="00545A61">
            <w:pPr>
              <w:widowControl w:val="0"/>
              <w:rPr>
                <w:sz w:val="24"/>
                <w:szCs w:val="24"/>
              </w:rPr>
            </w:pPr>
            <w:r>
              <w:rPr>
                <w:sz w:val="24"/>
                <w:szCs w:val="24"/>
              </w:rPr>
              <w:t>A n</w:t>
            </w:r>
            <w:r w:rsidRPr="00C22CE1">
              <w:rPr>
                <w:sz w:val="24"/>
                <w:szCs w:val="24"/>
              </w:rPr>
              <w:t xml:space="preserve">arrative and back up information had been provided by SR to the Governors prior to the meeting. </w:t>
            </w:r>
            <w:r w:rsidR="0048578E">
              <w:rPr>
                <w:sz w:val="24"/>
                <w:szCs w:val="24"/>
              </w:rPr>
              <w:t>SR discussed the budget proposal highlighting:</w:t>
            </w:r>
            <w:r w:rsidRPr="00C22CE1">
              <w:rPr>
                <w:sz w:val="24"/>
                <w:szCs w:val="24"/>
              </w:rPr>
              <w:t xml:space="preserve"> </w:t>
            </w:r>
          </w:p>
          <w:p w:rsidR="00A25174" w:rsidRDefault="00A25174" w:rsidP="00545A61">
            <w:pPr>
              <w:widowControl w:val="0"/>
              <w:rPr>
                <w:sz w:val="24"/>
                <w:szCs w:val="24"/>
              </w:rPr>
            </w:pPr>
          </w:p>
          <w:p w:rsidR="00A25174" w:rsidRDefault="0048578E" w:rsidP="0048578E">
            <w:pPr>
              <w:pStyle w:val="ListParagraph"/>
              <w:widowControl w:val="0"/>
              <w:numPr>
                <w:ilvl w:val="0"/>
                <w:numId w:val="17"/>
              </w:numPr>
              <w:rPr>
                <w:sz w:val="24"/>
                <w:szCs w:val="24"/>
              </w:rPr>
            </w:pPr>
            <w:r>
              <w:rPr>
                <w:sz w:val="24"/>
                <w:szCs w:val="24"/>
              </w:rPr>
              <w:t>Expected income (including carry forward from 16-17) is £6,406,497</w:t>
            </w:r>
          </w:p>
          <w:p w:rsidR="0048578E" w:rsidRDefault="0048578E" w:rsidP="0048578E">
            <w:pPr>
              <w:pStyle w:val="ListParagraph"/>
              <w:widowControl w:val="0"/>
              <w:numPr>
                <w:ilvl w:val="0"/>
                <w:numId w:val="17"/>
              </w:numPr>
              <w:rPr>
                <w:sz w:val="24"/>
                <w:szCs w:val="24"/>
              </w:rPr>
            </w:pPr>
            <w:r>
              <w:rPr>
                <w:sz w:val="24"/>
                <w:szCs w:val="24"/>
              </w:rPr>
              <w:t>Expected expenditure is £6,293,391</w:t>
            </w:r>
          </w:p>
          <w:p w:rsidR="0048578E" w:rsidRDefault="0048578E" w:rsidP="0048578E">
            <w:pPr>
              <w:pStyle w:val="ListParagraph"/>
              <w:widowControl w:val="0"/>
              <w:numPr>
                <w:ilvl w:val="0"/>
                <w:numId w:val="17"/>
              </w:numPr>
              <w:rPr>
                <w:sz w:val="24"/>
                <w:szCs w:val="24"/>
              </w:rPr>
            </w:pPr>
            <w:r>
              <w:rPr>
                <w:sz w:val="24"/>
                <w:szCs w:val="24"/>
              </w:rPr>
              <w:t>Contingency is £113,106 (compared to £21k at the start of 16-17)</w:t>
            </w:r>
          </w:p>
          <w:p w:rsidR="0048578E" w:rsidRDefault="0048578E" w:rsidP="0048578E">
            <w:pPr>
              <w:widowControl w:val="0"/>
              <w:ind w:left="360"/>
              <w:rPr>
                <w:sz w:val="24"/>
                <w:szCs w:val="24"/>
              </w:rPr>
            </w:pPr>
          </w:p>
          <w:p w:rsidR="0048578E" w:rsidRDefault="0048578E" w:rsidP="0048578E">
            <w:pPr>
              <w:widowControl w:val="0"/>
              <w:rPr>
                <w:sz w:val="24"/>
                <w:szCs w:val="24"/>
              </w:rPr>
            </w:pPr>
            <w:r>
              <w:rPr>
                <w:sz w:val="24"/>
                <w:szCs w:val="24"/>
              </w:rPr>
              <w:t xml:space="preserve">SR discussed the changes to many of the categories and headings under which cost centres are listed. This has been done following a review of last </w:t>
            </w:r>
            <w:r w:rsidR="005D5304">
              <w:rPr>
                <w:sz w:val="24"/>
                <w:szCs w:val="24"/>
              </w:rPr>
              <w:t>year’s</w:t>
            </w:r>
            <w:r>
              <w:rPr>
                <w:sz w:val="24"/>
                <w:szCs w:val="24"/>
              </w:rPr>
              <w:t xml:space="preserve"> budget with a view to making it easier to work and report on and give greater clarity of the budget breakdown.</w:t>
            </w:r>
          </w:p>
          <w:p w:rsidR="0048578E" w:rsidRDefault="0048578E" w:rsidP="0048578E">
            <w:pPr>
              <w:widowControl w:val="0"/>
              <w:rPr>
                <w:sz w:val="24"/>
                <w:szCs w:val="24"/>
              </w:rPr>
            </w:pPr>
          </w:p>
          <w:p w:rsidR="0048578E" w:rsidRDefault="0048578E" w:rsidP="0048578E">
            <w:pPr>
              <w:widowControl w:val="0"/>
              <w:rPr>
                <w:sz w:val="24"/>
                <w:szCs w:val="24"/>
              </w:rPr>
            </w:pPr>
            <w:r>
              <w:rPr>
                <w:sz w:val="24"/>
                <w:szCs w:val="24"/>
              </w:rPr>
              <w:t>SR discussed the fact that the department budgets have been set using a zero based system where budget holder</w:t>
            </w:r>
            <w:r w:rsidR="00336A8F">
              <w:rPr>
                <w:sz w:val="24"/>
                <w:szCs w:val="24"/>
              </w:rPr>
              <w:t>s</w:t>
            </w:r>
            <w:r>
              <w:rPr>
                <w:sz w:val="24"/>
                <w:szCs w:val="24"/>
              </w:rPr>
              <w:t xml:space="preserve"> bid for the funds they need. This was done by getting them to complete a form </w:t>
            </w:r>
            <w:r>
              <w:rPr>
                <w:sz w:val="24"/>
                <w:szCs w:val="24"/>
              </w:rPr>
              <w:lastRenderedPageBreak/>
              <w:t>detailing “Essential”, “Desired</w:t>
            </w:r>
            <w:r w:rsidR="00EE2461">
              <w:rPr>
                <w:sz w:val="24"/>
                <w:szCs w:val="24"/>
              </w:rPr>
              <w:t>”, and “Aspirational project” expenditure. The form also recorded any expected income fr</w:t>
            </w:r>
            <w:r w:rsidR="00336A8F">
              <w:rPr>
                <w:sz w:val="24"/>
                <w:szCs w:val="24"/>
              </w:rPr>
              <w:t>o</w:t>
            </w:r>
            <w:r w:rsidR="00EE2461">
              <w:rPr>
                <w:sz w:val="24"/>
                <w:szCs w:val="24"/>
              </w:rPr>
              <w:t>m the department. SR reported that this had been positively received by budget holder</w:t>
            </w:r>
            <w:r w:rsidR="00336A8F">
              <w:rPr>
                <w:sz w:val="24"/>
                <w:szCs w:val="24"/>
              </w:rPr>
              <w:t>s</w:t>
            </w:r>
            <w:r w:rsidR="00EE2461">
              <w:rPr>
                <w:sz w:val="24"/>
                <w:szCs w:val="24"/>
              </w:rPr>
              <w:t xml:space="preserve"> and would provide a good method of assessing budget usage at the end of each year.</w:t>
            </w:r>
          </w:p>
          <w:p w:rsidR="00EE2461" w:rsidRDefault="00EE2461" w:rsidP="0048578E">
            <w:pPr>
              <w:widowControl w:val="0"/>
              <w:rPr>
                <w:sz w:val="24"/>
                <w:szCs w:val="24"/>
              </w:rPr>
            </w:pPr>
          </w:p>
          <w:p w:rsidR="00EE2461" w:rsidRDefault="00EE2461" w:rsidP="00EE2461">
            <w:pPr>
              <w:pStyle w:val="ListParagraph"/>
              <w:widowControl w:val="0"/>
              <w:numPr>
                <w:ilvl w:val="0"/>
                <w:numId w:val="18"/>
              </w:numPr>
              <w:rPr>
                <w:sz w:val="24"/>
                <w:szCs w:val="24"/>
              </w:rPr>
            </w:pPr>
            <w:r>
              <w:rPr>
                <w:sz w:val="24"/>
                <w:szCs w:val="24"/>
              </w:rPr>
              <w:t>All cost centres from 16-17 are covered in the 17-18 budget but may be listed in different categories</w:t>
            </w:r>
          </w:p>
          <w:p w:rsidR="00EE2461" w:rsidRDefault="00EE2461" w:rsidP="00EE2461">
            <w:pPr>
              <w:pStyle w:val="ListParagraph"/>
              <w:widowControl w:val="0"/>
              <w:numPr>
                <w:ilvl w:val="0"/>
                <w:numId w:val="18"/>
              </w:numPr>
              <w:rPr>
                <w:sz w:val="24"/>
                <w:szCs w:val="24"/>
              </w:rPr>
            </w:pPr>
            <w:r>
              <w:rPr>
                <w:sz w:val="24"/>
                <w:szCs w:val="24"/>
              </w:rPr>
              <w:t>The Astro and Sports Hall budgets have had the contributions they make to cleaning and salaries removed and these costs have been centralised under the cleaning and salaries budgets.</w:t>
            </w:r>
          </w:p>
          <w:p w:rsidR="00EE2461" w:rsidRDefault="00EE2461" w:rsidP="00EE2461">
            <w:pPr>
              <w:pStyle w:val="ListParagraph"/>
              <w:widowControl w:val="0"/>
              <w:numPr>
                <w:ilvl w:val="0"/>
                <w:numId w:val="18"/>
              </w:numPr>
              <w:rPr>
                <w:sz w:val="24"/>
                <w:szCs w:val="24"/>
              </w:rPr>
            </w:pPr>
            <w:r>
              <w:rPr>
                <w:sz w:val="24"/>
                <w:szCs w:val="24"/>
              </w:rPr>
              <w:t>Support staff costs look much higher as the LGPS deficit is no longer a separate payment but the contributions for all staff have increased to reflect this.</w:t>
            </w:r>
          </w:p>
          <w:p w:rsidR="00EE2461" w:rsidRDefault="00EE2461" w:rsidP="00EE2461">
            <w:pPr>
              <w:pStyle w:val="ListParagraph"/>
              <w:widowControl w:val="0"/>
              <w:rPr>
                <w:sz w:val="24"/>
                <w:szCs w:val="24"/>
              </w:rPr>
            </w:pPr>
          </w:p>
          <w:p w:rsidR="00EE2461" w:rsidRPr="00EE2461" w:rsidRDefault="00EE2461" w:rsidP="00EE2461">
            <w:pPr>
              <w:widowControl w:val="0"/>
              <w:rPr>
                <w:sz w:val="24"/>
                <w:szCs w:val="24"/>
              </w:rPr>
            </w:pPr>
            <w:r>
              <w:rPr>
                <w:sz w:val="24"/>
                <w:szCs w:val="24"/>
              </w:rPr>
              <w:t>The comparison to 16-17 budget costs was discussed with particular reference to any significant variances.</w:t>
            </w:r>
          </w:p>
          <w:p w:rsidR="0048578E" w:rsidRDefault="0048578E" w:rsidP="00A25174">
            <w:pPr>
              <w:widowControl w:val="0"/>
              <w:rPr>
                <w:sz w:val="24"/>
                <w:szCs w:val="24"/>
              </w:rPr>
            </w:pPr>
          </w:p>
          <w:p w:rsidR="00A25174" w:rsidRDefault="00EE2461" w:rsidP="00A25174">
            <w:pPr>
              <w:widowControl w:val="0"/>
              <w:rPr>
                <w:sz w:val="24"/>
                <w:szCs w:val="24"/>
              </w:rPr>
            </w:pPr>
            <w:r>
              <w:rPr>
                <w:sz w:val="24"/>
                <w:szCs w:val="24"/>
              </w:rPr>
              <w:t xml:space="preserve">A query over increasing energy costs was raised and </w:t>
            </w:r>
            <w:r w:rsidR="00A25174">
              <w:rPr>
                <w:sz w:val="24"/>
                <w:szCs w:val="24"/>
              </w:rPr>
              <w:t xml:space="preserve">SR informed Committee that it was his intention to provide an analysis of utility costs at a future meeting </w:t>
            </w:r>
            <w:r>
              <w:rPr>
                <w:sz w:val="24"/>
                <w:szCs w:val="24"/>
              </w:rPr>
              <w:t>based on his monthly monitoring spreadsheets of usage and cost</w:t>
            </w:r>
            <w:r w:rsidR="00336A8F">
              <w:rPr>
                <w:sz w:val="24"/>
                <w:szCs w:val="24"/>
              </w:rPr>
              <w:t>, which would provide a year’s worth of data by the end of this school year</w:t>
            </w:r>
            <w:r>
              <w:rPr>
                <w:sz w:val="24"/>
                <w:szCs w:val="24"/>
              </w:rPr>
              <w:t>. This would help to analyse the impact of the solar panels fully.</w:t>
            </w:r>
          </w:p>
          <w:p w:rsidR="005D29B3" w:rsidRDefault="005D29B3" w:rsidP="00A25174">
            <w:pPr>
              <w:widowControl w:val="0"/>
              <w:rPr>
                <w:sz w:val="24"/>
                <w:szCs w:val="24"/>
              </w:rPr>
            </w:pPr>
          </w:p>
          <w:p w:rsidR="005D29B3" w:rsidRDefault="00BC79A1" w:rsidP="00A25174">
            <w:pPr>
              <w:widowControl w:val="0"/>
              <w:rPr>
                <w:sz w:val="24"/>
                <w:szCs w:val="24"/>
              </w:rPr>
            </w:pPr>
            <w:r>
              <w:rPr>
                <w:sz w:val="24"/>
                <w:szCs w:val="24"/>
              </w:rPr>
              <w:t>Further discussion took place around the use of budget bid forms and SR explained how the “Aspirational project” requests could be discussed at SLT. This would ensure that if funding became available SLT would have an input to ensure spending is targeted to support the schools aims and priorities. This could include PTA funding</w:t>
            </w:r>
            <w:r w:rsidR="008662FA">
              <w:rPr>
                <w:sz w:val="24"/>
                <w:szCs w:val="24"/>
              </w:rPr>
              <w:t xml:space="preserve">.  </w:t>
            </w:r>
            <w:r>
              <w:rPr>
                <w:sz w:val="24"/>
                <w:szCs w:val="24"/>
              </w:rPr>
              <w:t>SR has discussed with AFT a plan to have all departments send requests for PTA funding to SLT who can pass on with our recommendations based on school priorities. The final decision would still be with the PTA but at least they wou</w:t>
            </w:r>
            <w:r w:rsidR="00CA30C2">
              <w:rPr>
                <w:sz w:val="24"/>
                <w:szCs w:val="24"/>
              </w:rPr>
              <w:t xml:space="preserve">ld have an understanding of the </w:t>
            </w:r>
            <w:r w:rsidR="008662FA">
              <w:rPr>
                <w:sz w:val="24"/>
                <w:szCs w:val="24"/>
              </w:rPr>
              <w:t>S</w:t>
            </w:r>
            <w:r w:rsidR="00CA30C2">
              <w:rPr>
                <w:sz w:val="24"/>
                <w:szCs w:val="24"/>
              </w:rPr>
              <w:t>chool</w:t>
            </w:r>
            <w:r w:rsidR="008662FA">
              <w:rPr>
                <w:sz w:val="24"/>
                <w:szCs w:val="24"/>
              </w:rPr>
              <w:t>’s</w:t>
            </w:r>
            <w:r w:rsidR="00CA30C2">
              <w:rPr>
                <w:sz w:val="24"/>
                <w:szCs w:val="24"/>
              </w:rPr>
              <w:t xml:space="preserve"> strategic priorities.</w:t>
            </w:r>
            <w:r>
              <w:rPr>
                <w:sz w:val="24"/>
                <w:szCs w:val="24"/>
              </w:rPr>
              <w:t xml:space="preserve"> </w:t>
            </w:r>
          </w:p>
          <w:p w:rsidR="005D29B3" w:rsidRDefault="005D29B3" w:rsidP="00A25174">
            <w:pPr>
              <w:widowControl w:val="0"/>
              <w:rPr>
                <w:sz w:val="24"/>
                <w:szCs w:val="24"/>
              </w:rPr>
            </w:pPr>
          </w:p>
          <w:p w:rsidR="005D29B3" w:rsidRDefault="00CA30C2" w:rsidP="00A25174">
            <w:pPr>
              <w:widowControl w:val="0"/>
              <w:rPr>
                <w:sz w:val="24"/>
                <w:szCs w:val="24"/>
              </w:rPr>
            </w:pPr>
            <w:r>
              <w:rPr>
                <w:sz w:val="24"/>
                <w:szCs w:val="24"/>
              </w:rPr>
              <w:t>The possibility of funding via the proposed new school development was discussed but recognised that this is still very theoretical, and would need significant research to ensure it was profitable before any possible scenarios could go ahead.</w:t>
            </w:r>
          </w:p>
          <w:p w:rsidR="000F0F0D" w:rsidRDefault="000F0F0D" w:rsidP="00A25174">
            <w:pPr>
              <w:widowControl w:val="0"/>
              <w:rPr>
                <w:sz w:val="24"/>
                <w:szCs w:val="24"/>
              </w:rPr>
            </w:pPr>
          </w:p>
          <w:p w:rsidR="005D29B3" w:rsidRPr="00A25174" w:rsidRDefault="00CA30C2" w:rsidP="00A25174">
            <w:pPr>
              <w:widowControl w:val="0"/>
              <w:rPr>
                <w:sz w:val="24"/>
                <w:szCs w:val="24"/>
              </w:rPr>
            </w:pPr>
            <w:r>
              <w:rPr>
                <w:sz w:val="24"/>
                <w:szCs w:val="24"/>
              </w:rPr>
              <w:t>Committee</w:t>
            </w:r>
            <w:r w:rsidR="005D29B3">
              <w:rPr>
                <w:sz w:val="24"/>
                <w:szCs w:val="24"/>
              </w:rPr>
              <w:t xml:space="preserve"> discussed and reviewed the proposed 2017-18 budget and agreed to recommend to FGB for next month’s meeting.</w:t>
            </w:r>
          </w:p>
          <w:p w:rsidR="00545A61" w:rsidRPr="00545A61" w:rsidRDefault="00545A61" w:rsidP="00A0384D">
            <w:pPr>
              <w:pStyle w:val="ListParagraph"/>
              <w:widowControl w:val="0"/>
              <w:ind w:left="0"/>
              <w:rPr>
                <w:b/>
                <w:sz w:val="24"/>
                <w:szCs w:val="24"/>
                <w:u w:val="single"/>
              </w:rPr>
            </w:pPr>
          </w:p>
        </w:tc>
      </w:tr>
      <w:tr w:rsidR="00426429" w:rsidTr="00A716B6">
        <w:trPr>
          <w:trHeight w:val="1670"/>
        </w:trPr>
        <w:tc>
          <w:tcPr>
            <w:tcW w:w="727" w:type="dxa"/>
          </w:tcPr>
          <w:p w:rsidR="00426429" w:rsidRPr="002B513F" w:rsidRDefault="00545A61" w:rsidP="00545A61">
            <w:pPr>
              <w:widowControl w:val="0"/>
              <w:rPr>
                <w:b/>
                <w:sz w:val="24"/>
                <w:szCs w:val="24"/>
              </w:rPr>
            </w:pPr>
            <w:r>
              <w:rPr>
                <w:b/>
                <w:sz w:val="24"/>
                <w:szCs w:val="24"/>
              </w:rPr>
              <w:lastRenderedPageBreak/>
              <w:t>7</w:t>
            </w:r>
            <w:r w:rsidR="002B513F" w:rsidRPr="002B513F">
              <w:rPr>
                <w:b/>
                <w:sz w:val="24"/>
                <w:szCs w:val="24"/>
              </w:rPr>
              <w:t>.</w:t>
            </w:r>
          </w:p>
        </w:tc>
        <w:tc>
          <w:tcPr>
            <w:tcW w:w="9810" w:type="dxa"/>
          </w:tcPr>
          <w:p w:rsidR="00426429" w:rsidRPr="00426429" w:rsidRDefault="002B513F" w:rsidP="00426429">
            <w:pPr>
              <w:pStyle w:val="ListParagraph"/>
              <w:widowControl w:val="0"/>
              <w:ind w:left="0"/>
              <w:rPr>
                <w:sz w:val="24"/>
                <w:szCs w:val="24"/>
              </w:rPr>
            </w:pPr>
            <w:r>
              <w:rPr>
                <w:b/>
                <w:sz w:val="24"/>
                <w:szCs w:val="24"/>
                <w:u w:val="single"/>
              </w:rPr>
              <w:t>Staffing issues</w:t>
            </w:r>
          </w:p>
          <w:p w:rsidR="00F863B5" w:rsidRDefault="00F863B5" w:rsidP="00035A7A">
            <w:pPr>
              <w:pStyle w:val="ListParagraph"/>
              <w:widowControl w:val="0"/>
              <w:ind w:left="0"/>
              <w:rPr>
                <w:sz w:val="24"/>
                <w:szCs w:val="24"/>
              </w:rPr>
            </w:pPr>
          </w:p>
          <w:p w:rsidR="00D05184" w:rsidRDefault="0056565A" w:rsidP="00035A7A">
            <w:pPr>
              <w:pStyle w:val="ListParagraph"/>
              <w:widowControl w:val="0"/>
              <w:ind w:left="0"/>
              <w:rPr>
                <w:sz w:val="24"/>
                <w:szCs w:val="24"/>
              </w:rPr>
            </w:pPr>
            <w:r>
              <w:rPr>
                <w:sz w:val="24"/>
                <w:szCs w:val="24"/>
              </w:rPr>
              <w:t>CJH reported on recent resignations from FJD, RAB and EP.  Adjustments had to be made to the curriculum in order to accommodate these resignations with planning underway for next year.</w:t>
            </w:r>
          </w:p>
          <w:p w:rsidR="00014886" w:rsidRDefault="00014886" w:rsidP="00035A7A">
            <w:pPr>
              <w:pStyle w:val="ListParagraph"/>
              <w:widowControl w:val="0"/>
              <w:ind w:left="0"/>
              <w:rPr>
                <w:sz w:val="24"/>
                <w:szCs w:val="24"/>
              </w:rPr>
            </w:pPr>
          </w:p>
          <w:p w:rsidR="00014886" w:rsidRDefault="00014886" w:rsidP="00035A7A">
            <w:pPr>
              <w:pStyle w:val="ListParagraph"/>
              <w:widowControl w:val="0"/>
              <w:ind w:left="0"/>
              <w:rPr>
                <w:sz w:val="24"/>
                <w:szCs w:val="24"/>
              </w:rPr>
            </w:pPr>
            <w:r>
              <w:rPr>
                <w:sz w:val="24"/>
                <w:szCs w:val="24"/>
              </w:rPr>
              <w:t>CJH provided the Committee with explanation of the restructuring for D &amp; T and Food Technology.  There is to be no D &amp; T in KS3, however, current Product Design courses will be seen through by both G Pope and A Christiani.  CJH</w:t>
            </w:r>
            <w:r w:rsidR="008662FA">
              <w:rPr>
                <w:sz w:val="24"/>
                <w:szCs w:val="24"/>
              </w:rPr>
              <w:t xml:space="preserve"> was working with colleagues on building a programme that would enable students to develop </w:t>
            </w:r>
            <w:r>
              <w:rPr>
                <w:sz w:val="24"/>
                <w:szCs w:val="24"/>
              </w:rPr>
              <w:t>practic</w:t>
            </w:r>
            <w:r w:rsidR="00663253">
              <w:rPr>
                <w:sz w:val="24"/>
                <w:szCs w:val="24"/>
              </w:rPr>
              <w:t>a</w:t>
            </w:r>
            <w:r>
              <w:rPr>
                <w:sz w:val="24"/>
                <w:szCs w:val="24"/>
              </w:rPr>
              <w:t xml:space="preserve">l life skills </w:t>
            </w:r>
            <w:r w:rsidR="008662FA">
              <w:rPr>
                <w:sz w:val="24"/>
                <w:szCs w:val="24"/>
              </w:rPr>
              <w:t xml:space="preserve">in KS3, until such time as the School was able to build up D &amp; T from the bottom again, as it has with MFL.  </w:t>
            </w:r>
          </w:p>
          <w:p w:rsidR="008662FA" w:rsidRDefault="008662FA" w:rsidP="00035A7A">
            <w:pPr>
              <w:pStyle w:val="ListParagraph"/>
              <w:widowControl w:val="0"/>
              <w:ind w:left="0"/>
              <w:rPr>
                <w:sz w:val="24"/>
                <w:szCs w:val="24"/>
              </w:rPr>
            </w:pPr>
          </w:p>
          <w:p w:rsidR="00014886" w:rsidRDefault="008662FA" w:rsidP="00035A7A">
            <w:pPr>
              <w:pStyle w:val="ListParagraph"/>
              <w:widowControl w:val="0"/>
              <w:ind w:left="0"/>
              <w:rPr>
                <w:sz w:val="24"/>
                <w:szCs w:val="24"/>
              </w:rPr>
            </w:pPr>
            <w:r>
              <w:rPr>
                <w:sz w:val="24"/>
                <w:szCs w:val="24"/>
              </w:rPr>
              <w:t xml:space="preserve">A reassessment of the School’s needs has meant that the </w:t>
            </w:r>
            <w:r w:rsidR="00014886">
              <w:rPr>
                <w:sz w:val="24"/>
                <w:szCs w:val="24"/>
              </w:rPr>
              <w:t xml:space="preserve">EP’s </w:t>
            </w:r>
            <w:r>
              <w:rPr>
                <w:sz w:val="24"/>
                <w:szCs w:val="24"/>
              </w:rPr>
              <w:t xml:space="preserve">role </w:t>
            </w:r>
            <w:r w:rsidR="00014886">
              <w:rPr>
                <w:sz w:val="24"/>
                <w:szCs w:val="24"/>
              </w:rPr>
              <w:t>would be replaced with a P</w:t>
            </w:r>
            <w:r w:rsidR="00663253">
              <w:rPr>
                <w:sz w:val="24"/>
                <w:szCs w:val="24"/>
              </w:rPr>
              <w:t xml:space="preserve">astoral </w:t>
            </w:r>
            <w:r w:rsidR="00014886">
              <w:rPr>
                <w:sz w:val="24"/>
                <w:szCs w:val="24"/>
              </w:rPr>
              <w:t>M</w:t>
            </w:r>
            <w:r w:rsidR="00663253">
              <w:rPr>
                <w:sz w:val="24"/>
                <w:szCs w:val="24"/>
              </w:rPr>
              <w:t>anager</w:t>
            </w:r>
            <w:r>
              <w:rPr>
                <w:sz w:val="24"/>
                <w:szCs w:val="24"/>
              </w:rPr>
              <w:t xml:space="preserve"> one.</w:t>
            </w:r>
          </w:p>
          <w:p w:rsidR="00014886" w:rsidRDefault="00014886" w:rsidP="00035A7A">
            <w:pPr>
              <w:pStyle w:val="ListParagraph"/>
              <w:widowControl w:val="0"/>
              <w:ind w:left="0"/>
              <w:rPr>
                <w:sz w:val="24"/>
                <w:szCs w:val="24"/>
              </w:rPr>
            </w:pPr>
          </w:p>
          <w:p w:rsidR="00014886" w:rsidRDefault="008662FA" w:rsidP="00035A7A">
            <w:pPr>
              <w:pStyle w:val="ListParagraph"/>
              <w:widowControl w:val="0"/>
              <w:ind w:left="0"/>
              <w:rPr>
                <w:sz w:val="24"/>
                <w:szCs w:val="24"/>
              </w:rPr>
            </w:pPr>
            <w:r>
              <w:rPr>
                <w:sz w:val="24"/>
                <w:szCs w:val="24"/>
              </w:rPr>
              <w:t xml:space="preserve">There was surplus teaching capacity during the school day in PE but there was a need for extra-curricular support, so CJH was in discussion with GS about replacing </w:t>
            </w:r>
            <w:r w:rsidR="00014886">
              <w:rPr>
                <w:sz w:val="24"/>
                <w:szCs w:val="24"/>
              </w:rPr>
              <w:t>RAB with possibly a cricket coach</w:t>
            </w:r>
            <w:r>
              <w:rPr>
                <w:sz w:val="24"/>
                <w:szCs w:val="24"/>
              </w:rPr>
              <w:t>.</w:t>
            </w:r>
          </w:p>
          <w:p w:rsidR="00014886" w:rsidRDefault="00014886" w:rsidP="00035A7A">
            <w:pPr>
              <w:pStyle w:val="ListParagraph"/>
              <w:widowControl w:val="0"/>
              <w:ind w:left="0"/>
              <w:rPr>
                <w:sz w:val="24"/>
                <w:szCs w:val="24"/>
              </w:rPr>
            </w:pPr>
          </w:p>
          <w:p w:rsidR="00014886" w:rsidRDefault="00014886" w:rsidP="00035A7A">
            <w:pPr>
              <w:pStyle w:val="ListParagraph"/>
              <w:widowControl w:val="0"/>
              <w:ind w:left="0"/>
              <w:rPr>
                <w:sz w:val="24"/>
                <w:szCs w:val="24"/>
              </w:rPr>
            </w:pPr>
            <w:r>
              <w:rPr>
                <w:sz w:val="24"/>
                <w:szCs w:val="24"/>
              </w:rPr>
              <w:t xml:space="preserve">GH </w:t>
            </w:r>
            <w:r w:rsidR="008662FA">
              <w:rPr>
                <w:sz w:val="24"/>
                <w:szCs w:val="24"/>
              </w:rPr>
              <w:t xml:space="preserve">asked how it was planned to tackle the issues raised at the last meeting about the staff stress survey at the </w:t>
            </w:r>
            <w:r>
              <w:rPr>
                <w:sz w:val="24"/>
                <w:szCs w:val="24"/>
              </w:rPr>
              <w:t>governors</w:t>
            </w:r>
            <w:r w:rsidR="008662FA">
              <w:rPr>
                <w:sz w:val="24"/>
                <w:szCs w:val="24"/>
              </w:rPr>
              <w:t>’</w:t>
            </w:r>
            <w:r>
              <w:rPr>
                <w:sz w:val="24"/>
                <w:szCs w:val="24"/>
              </w:rPr>
              <w:t xml:space="preserve"> monitoring day on 5</w:t>
            </w:r>
            <w:r w:rsidRPr="00014886">
              <w:rPr>
                <w:sz w:val="24"/>
                <w:szCs w:val="24"/>
                <w:vertAlign w:val="superscript"/>
              </w:rPr>
              <w:t>th</w:t>
            </w:r>
            <w:r>
              <w:rPr>
                <w:sz w:val="24"/>
                <w:szCs w:val="24"/>
              </w:rPr>
              <w:t xml:space="preserve"> July</w:t>
            </w:r>
            <w:r w:rsidR="008662FA">
              <w:rPr>
                <w:sz w:val="24"/>
                <w:szCs w:val="24"/>
              </w:rPr>
              <w:t>, which he hoped to attend</w:t>
            </w:r>
            <w:r>
              <w:rPr>
                <w:sz w:val="24"/>
                <w:szCs w:val="24"/>
              </w:rPr>
              <w:t>.</w:t>
            </w:r>
            <w:r w:rsidR="006C1FEE">
              <w:rPr>
                <w:sz w:val="24"/>
                <w:szCs w:val="24"/>
              </w:rPr>
              <w:t xml:space="preserve">  </w:t>
            </w:r>
            <w:r w:rsidR="008662FA">
              <w:rPr>
                <w:sz w:val="24"/>
                <w:szCs w:val="24"/>
              </w:rPr>
              <w:t>CJH outlined the series of questions she proposed governors might ask, to help inform whether staff felt well supported and were aware of the options for support available to them, and whether a different form of survey would serve the purpose better.</w:t>
            </w:r>
          </w:p>
          <w:p w:rsidR="00035A7A" w:rsidDel="00727824" w:rsidRDefault="00035A7A" w:rsidP="00035A7A">
            <w:pPr>
              <w:pStyle w:val="ListParagraph"/>
              <w:widowControl w:val="0"/>
              <w:ind w:left="0"/>
              <w:rPr>
                <w:b/>
                <w:sz w:val="24"/>
                <w:szCs w:val="24"/>
                <w:u w:val="single"/>
              </w:rPr>
            </w:pPr>
          </w:p>
        </w:tc>
      </w:tr>
      <w:tr w:rsidR="00FE4C46" w:rsidTr="00A716B6">
        <w:tc>
          <w:tcPr>
            <w:tcW w:w="727" w:type="dxa"/>
          </w:tcPr>
          <w:p w:rsidR="00FE4C46" w:rsidRPr="00C6721C" w:rsidRDefault="00E17766" w:rsidP="00E17766">
            <w:pPr>
              <w:widowControl w:val="0"/>
              <w:rPr>
                <w:b/>
                <w:sz w:val="24"/>
                <w:szCs w:val="24"/>
              </w:rPr>
            </w:pPr>
            <w:r>
              <w:rPr>
                <w:b/>
                <w:sz w:val="24"/>
                <w:szCs w:val="24"/>
              </w:rPr>
              <w:lastRenderedPageBreak/>
              <w:t>8</w:t>
            </w:r>
            <w:r w:rsidR="00C6721C" w:rsidRPr="00C6721C">
              <w:rPr>
                <w:b/>
                <w:sz w:val="24"/>
                <w:szCs w:val="24"/>
              </w:rPr>
              <w:t>.</w:t>
            </w:r>
          </w:p>
        </w:tc>
        <w:tc>
          <w:tcPr>
            <w:tcW w:w="9810" w:type="dxa"/>
          </w:tcPr>
          <w:p w:rsidR="00FE4C46" w:rsidRPr="00FE4C46" w:rsidRDefault="00E17766" w:rsidP="00A0384D">
            <w:pPr>
              <w:pStyle w:val="ListParagraph"/>
              <w:widowControl w:val="0"/>
              <w:ind w:left="0"/>
              <w:rPr>
                <w:b/>
                <w:sz w:val="24"/>
                <w:szCs w:val="24"/>
                <w:u w:val="single"/>
              </w:rPr>
            </w:pPr>
            <w:r>
              <w:rPr>
                <w:b/>
                <w:sz w:val="24"/>
                <w:szCs w:val="24"/>
                <w:u w:val="single"/>
              </w:rPr>
              <w:t>P</w:t>
            </w:r>
            <w:r w:rsidR="00577CE3">
              <w:rPr>
                <w:b/>
                <w:sz w:val="24"/>
                <w:szCs w:val="24"/>
                <w:u w:val="single"/>
              </w:rPr>
              <w:t>remises Report</w:t>
            </w:r>
          </w:p>
          <w:p w:rsidR="008965D9" w:rsidRDefault="008965D9" w:rsidP="00A0384D">
            <w:pPr>
              <w:pStyle w:val="ListParagraph"/>
              <w:widowControl w:val="0"/>
              <w:ind w:left="0"/>
              <w:rPr>
                <w:sz w:val="24"/>
                <w:szCs w:val="24"/>
              </w:rPr>
            </w:pPr>
          </w:p>
          <w:p w:rsidR="003B55BF" w:rsidRDefault="00436D40" w:rsidP="00A0384D">
            <w:pPr>
              <w:pStyle w:val="ListParagraph"/>
              <w:widowControl w:val="0"/>
              <w:ind w:left="0"/>
              <w:rPr>
                <w:sz w:val="24"/>
                <w:szCs w:val="24"/>
              </w:rPr>
            </w:pPr>
            <w:r>
              <w:rPr>
                <w:sz w:val="24"/>
                <w:szCs w:val="24"/>
              </w:rPr>
              <w:t xml:space="preserve">SR gave an overview of the options for the EBlock cladding CIF project and the tender report for the work was discussed. SR explained despite Horizon being cheapest on the original tender, his recommendation had been to engage with the next lowest tender, Davco. This was based on </w:t>
            </w:r>
            <w:r w:rsidR="000F0F0D">
              <w:rPr>
                <w:sz w:val="24"/>
                <w:szCs w:val="24"/>
              </w:rPr>
              <w:t xml:space="preserve">the poor management and issues we had encountered with Horizon during the last project. Following a tender review from </w:t>
            </w:r>
            <w:proofErr w:type="spellStart"/>
            <w:r w:rsidR="000F0F0D">
              <w:rPr>
                <w:sz w:val="24"/>
                <w:szCs w:val="24"/>
              </w:rPr>
              <w:t>Davco</w:t>
            </w:r>
            <w:proofErr w:type="spellEnd"/>
            <w:r w:rsidR="000F0F0D">
              <w:rPr>
                <w:sz w:val="24"/>
                <w:szCs w:val="24"/>
              </w:rPr>
              <w:t xml:space="preserve">, their costs </w:t>
            </w:r>
            <w:r w:rsidR="008662FA">
              <w:rPr>
                <w:sz w:val="24"/>
                <w:szCs w:val="24"/>
              </w:rPr>
              <w:t xml:space="preserve">had reduced to be within the amount allocated by the </w:t>
            </w:r>
            <w:proofErr w:type="gramStart"/>
            <w:r w:rsidR="008662FA">
              <w:rPr>
                <w:sz w:val="24"/>
                <w:szCs w:val="24"/>
              </w:rPr>
              <w:t>EFA</w:t>
            </w:r>
            <w:r w:rsidR="000F0F0D">
              <w:rPr>
                <w:sz w:val="24"/>
                <w:szCs w:val="24"/>
              </w:rPr>
              <w:t xml:space="preserve"> </w:t>
            </w:r>
            <w:r w:rsidR="008662FA">
              <w:rPr>
                <w:sz w:val="24"/>
                <w:szCs w:val="24"/>
              </w:rPr>
              <w:t xml:space="preserve"> i.e</w:t>
            </w:r>
            <w:proofErr w:type="gramEnd"/>
            <w:r w:rsidR="008662FA">
              <w:rPr>
                <w:sz w:val="24"/>
                <w:szCs w:val="24"/>
              </w:rPr>
              <w:t xml:space="preserve">. in line with </w:t>
            </w:r>
            <w:r w:rsidR="000F0F0D">
              <w:rPr>
                <w:sz w:val="24"/>
                <w:szCs w:val="24"/>
              </w:rPr>
              <w:t>Horizon</w:t>
            </w:r>
            <w:r w:rsidR="008662FA">
              <w:rPr>
                <w:sz w:val="24"/>
                <w:szCs w:val="24"/>
              </w:rPr>
              <w:t>’</w:t>
            </w:r>
            <w:r w:rsidR="000F0F0D">
              <w:rPr>
                <w:sz w:val="24"/>
                <w:szCs w:val="24"/>
              </w:rPr>
              <w:t>s original tender</w:t>
            </w:r>
            <w:r w:rsidR="008662FA">
              <w:rPr>
                <w:sz w:val="24"/>
                <w:szCs w:val="24"/>
              </w:rPr>
              <w:t>.</w:t>
            </w:r>
          </w:p>
          <w:p w:rsidR="0089166E" w:rsidRDefault="0089166E" w:rsidP="00A0384D">
            <w:pPr>
              <w:pStyle w:val="ListParagraph"/>
              <w:widowControl w:val="0"/>
              <w:ind w:left="0"/>
              <w:rPr>
                <w:sz w:val="24"/>
                <w:szCs w:val="24"/>
              </w:rPr>
            </w:pPr>
          </w:p>
          <w:p w:rsidR="000F0F0D" w:rsidRDefault="000F0F0D" w:rsidP="00A0384D">
            <w:pPr>
              <w:pStyle w:val="ListParagraph"/>
              <w:widowControl w:val="0"/>
              <w:ind w:left="0"/>
              <w:rPr>
                <w:sz w:val="24"/>
                <w:szCs w:val="24"/>
              </w:rPr>
            </w:pPr>
            <w:r>
              <w:rPr>
                <w:sz w:val="24"/>
                <w:szCs w:val="24"/>
              </w:rPr>
              <w:t xml:space="preserve">Given the very tight timelines, SR had previously sent all this information to LH and GH and with their permission had engaged in pre-start meetings with Davco. A schedule and project plan are now in place to deliver by the end of the summer holidays. </w:t>
            </w:r>
          </w:p>
          <w:p w:rsidR="003B55BF" w:rsidRDefault="003B55BF" w:rsidP="00A0384D">
            <w:pPr>
              <w:pStyle w:val="ListParagraph"/>
              <w:widowControl w:val="0"/>
              <w:ind w:left="0"/>
              <w:rPr>
                <w:sz w:val="24"/>
                <w:szCs w:val="24"/>
              </w:rPr>
            </w:pPr>
          </w:p>
          <w:p w:rsidR="000F0F0D" w:rsidRDefault="003B55BF" w:rsidP="00A0384D">
            <w:pPr>
              <w:pStyle w:val="ListParagraph"/>
              <w:widowControl w:val="0"/>
              <w:ind w:left="0"/>
              <w:rPr>
                <w:sz w:val="24"/>
                <w:szCs w:val="24"/>
              </w:rPr>
            </w:pPr>
            <w:r>
              <w:rPr>
                <w:sz w:val="24"/>
                <w:szCs w:val="24"/>
              </w:rPr>
              <w:t xml:space="preserve">LH reminded colleagues that when the bid for the cladding of the Hums and English blocks had originally been prepared, governors had been engaged in and made decisions on the tender process, having selected Horizon, so there was no need to re-tender. However, governors at the last meeting had expressed concern about the problems with Horizon and were keen not to use them again. Therefore, appointing </w:t>
            </w:r>
            <w:proofErr w:type="spellStart"/>
            <w:r>
              <w:rPr>
                <w:sz w:val="24"/>
                <w:szCs w:val="24"/>
              </w:rPr>
              <w:t>Davco</w:t>
            </w:r>
            <w:proofErr w:type="spellEnd"/>
            <w:r>
              <w:rPr>
                <w:sz w:val="24"/>
                <w:szCs w:val="24"/>
              </w:rPr>
              <w:t xml:space="preserve"> on the basis of their revised tender, on the understanding that there could be no cost overrun and materials to be used would ensure the buildings matched, represented good value as outlined in the PCH report that SR had supplied to the Committee.  </w:t>
            </w:r>
            <w:r w:rsidR="000F0F0D">
              <w:rPr>
                <w:sz w:val="24"/>
                <w:szCs w:val="24"/>
              </w:rPr>
              <w:t>Committee discussed the plan and tender report and agreed that moving forward with Davco was the right course of action.</w:t>
            </w:r>
          </w:p>
          <w:p w:rsidR="00577CE3" w:rsidRDefault="00577CE3" w:rsidP="00A0384D">
            <w:pPr>
              <w:pStyle w:val="ListParagraph"/>
              <w:widowControl w:val="0"/>
              <w:ind w:left="0"/>
              <w:rPr>
                <w:sz w:val="24"/>
                <w:szCs w:val="24"/>
              </w:rPr>
            </w:pPr>
          </w:p>
          <w:p w:rsidR="00577CE3" w:rsidRDefault="000F0F0D" w:rsidP="00A0384D">
            <w:pPr>
              <w:pStyle w:val="ListParagraph"/>
              <w:widowControl w:val="0"/>
              <w:ind w:left="0"/>
              <w:rPr>
                <w:sz w:val="24"/>
                <w:szCs w:val="24"/>
              </w:rPr>
            </w:pPr>
            <w:r>
              <w:rPr>
                <w:sz w:val="24"/>
                <w:szCs w:val="24"/>
              </w:rPr>
              <w:t xml:space="preserve">Barriers for Oliver </w:t>
            </w:r>
            <w:r w:rsidR="003B55BF">
              <w:rPr>
                <w:sz w:val="24"/>
                <w:szCs w:val="24"/>
              </w:rPr>
              <w:t>R</w:t>
            </w:r>
            <w:r>
              <w:rPr>
                <w:sz w:val="24"/>
                <w:szCs w:val="24"/>
              </w:rPr>
              <w:t xml:space="preserve">oad car park and Alexander </w:t>
            </w:r>
            <w:r w:rsidR="003B55BF">
              <w:rPr>
                <w:sz w:val="24"/>
                <w:szCs w:val="24"/>
              </w:rPr>
              <w:t>L</w:t>
            </w:r>
            <w:r>
              <w:rPr>
                <w:sz w:val="24"/>
                <w:szCs w:val="24"/>
              </w:rPr>
              <w:t>ane laybys are planned for this year to address access and safety concerns. These have been fully budgeted.</w:t>
            </w:r>
          </w:p>
          <w:p w:rsidR="00577CE3" w:rsidRDefault="00577CE3" w:rsidP="00A0384D">
            <w:pPr>
              <w:pStyle w:val="ListParagraph"/>
              <w:widowControl w:val="0"/>
              <w:ind w:left="0"/>
              <w:rPr>
                <w:sz w:val="24"/>
                <w:szCs w:val="24"/>
              </w:rPr>
            </w:pPr>
          </w:p>
          <w:p w:rsidR="00E17766" w:rsidRDefault="000F0F0D" w:rsidP="00A0384D">
            <w:pPr>
              <w:pStyle w:val="ListParagraph"/>
              <w:widowControl w:val="0"/>
              <w:ind w:left="0"/>
              <w:rPr>
                <w:sz w:val="24"/>
                <w:szCs w:val="24"/>
              </w:rPr>
            </w:pPr>
            <w:r>
              <w:rPr>
                <w:sz w:val="24"/>
                <w:szCs w:val="24"/>
              </w:rPr>
              <w:t xml:space="preserve">X Block drama studios have flooded again for the third time in 5 years. </w:t>
            </w:r>
            <w:r w:rsidR="00577CE3">
              <w:rPr>
                <w:sz w:val="24"/>
                <w:szCs w:val="24"/>
              </w:rPr>
              <w:t>SR discussed his thoughts on improving the drainage around the X Block in view of the continual flooding into the Drama rooms when the weather is inclement.</w:t>
            </w:r>
            <w:r>
              <w:rPr>
                <w:sz w:val="24"/>
                <w:szCs w:val="24"/>
              </w:rPr>
              <w:t xml:space="preserve"> Quotes are being obtained and CIF </w:t>
            </w:r>
            <w:r w:rsidR="003B55BF">
              <w:rPr>
                <w:sz w:val="24"/>
                <w:szCs w:val="24"/>
              </w:rPr>
              <w:t xml:space="preserve">emergency </w:t>
            </w:r>
            <w:r>
              <w:rPr>
                <w:sz w:val="24"/>
                <w:szCs w:val="24"/>
              </w:rPr>
              <w:t>bid possibilities discussed.</w:t>
            </w:r>
          </w:p>
          <w:p w:rsidR="00701B68" w:rsidRPr="00FE4C46" w:rsidRDefault="00701B68">
            <w:pPr>
              <w:pStyle w:val="ListParagraph"/>
              <w:widowControl w:val="0"/>
              <w:ind w:left="0"/>
              <w:rPr>
                <w:sz w:val="24"/>
                <w:szCs w:val="24"/>
              </w:rPr>
            </w:pPr>
          </w:p>
        </w:tc>
      </w:tr>
      <w:tr w:rsidR="00FE4C46" w:rsidTr="00A716B6">
        <w:tc>
          <w:tcPr>
            <w:tcW w:w="727" w:type="dxa"/>
          </w:tcPr>
          <w:p w:rsidR="00FE4C46" w:rsidRPr="002D1BF9" w:rsidRDefault="0089166E" w:rsidP="0089166E">
            <w:pPr>
              <w:widowControl w:val="0"/>
              <w:rPr>
                <w:b/>
                <w:sz w:val="24"/>
                <w:szCs w:val="24"/>
              </w:rPr>
            </w:pPr>
            <w:r>
              <w:rPr>
                <w:b/>
                <w:sz w:val="24"/>
                <w:szCs w:val="24"/>
              </w:rPr>
              <w:t>9</w:t>
            </w:r>
            <w:r w:rsidR="002D1BF9" w:rsidRPr="002D1BF9">
              <w:rPr>
                <w:b/>
                <w:sz w:val="24"/>
                <w:szCs w:val="24"/>
              </w:rPr>
              <w:t>.</w:t>
            </w:r>
          </w:p>
        </w:tc>
        <w:tc>
          <w:tcPr>
            <w:tcW w:w="9810" w:type="dxa"/>
          </w:tcPr>
          <w:p w:rsidR="00577CE3" w:rsidRDefault="00577CE3" w:rsidP="00577CE3">
            <w:pPr>
              <w:pStyle w:val="ListParagraph"/>
              <w:widowControl w:val="0"/>
              <w:ind w:left="0"/>
              <w:rPr>
                <w:b/>
                <w:sz w:val="24"/>
                <w:szCs w:val="24"/>
                <w:u w:val="single"/>
              </w:rPr>
            </w:pPr>
            <w:r>
              <w:rPr>
                <w:b/>
                <w:sz w:val="24"/>
                <w:szCs w:val="24"/>
                <w:u w:val="single"/>
              </w:rPr>
              <w:t>Risk Register</w:t>
            </w:r>
          </w:p>
          <w:p w:rsidR="000A083B" w:rsidRDefault="00577CE3" w:rsidP="000A083B">
            <w:pPr>
              <w:pStyle w:val="ListParagraph"/>
              <w:widowControl w:val="0"/>
              <w:ind w:left="0"/>
              <w:rPr>
                <w:sz w:val="24"/>
                <w:szCs w:val="24"/>
              </w:rPr>
            </w:pPr>
            <w:r>
              <w:rPr>
                <w:sz w:val="24"/>
                <w:szCs w:val="24"/>
              </w:rPr>
              <w:lastRenderedPageBreak/>
              <w:t xml:space="preserve">LH ran through the risk register point by point and agreed to revise in time for FGB meeting.  The subject of having a “Lock Down” Policy </w:t>
            </w:r>
            <w:r w:rsidR="003B55BF">
              <w:rPr>
                <w:sz w:val="24"/>
                <w:szCs w:val="24"/>
              </w:rPr>
              <w:t xml:space="preserve">and revising the Trips Policy to make provision for terrorist threats </w:t>
            </w:r>
            <w:r>
              <w:rPr>
                <w:sz w:val="24"/>
                <w:szCs w:val="24"/>
              </w:rPr>
              <w:t>was raised</w:t>
            </w:r>
            <w:r w:rsidR="003B55BF">
              <w:rPr>
                <w:sz w:val="24"/>
                <w:szCs w:val="24"/>
              </w:rPr>
              <w:t>.</w:t>
            </w:r>
            <w:r>
              <w:rPr>
                <w:sz w:val="24"/>
                <w:szCs w:val="24"/>
              </w:rPr>
              <w:t xml:space="preserve"> </w:t>
            </w:r>
            <w:r w:rsidR="003B55BF">
              <w:rPr>
                <w:sz w:val="24"/>
                <w:szCs w:val="24"/>
              </w:rPr>
              <w:t>These are c</w:t>
            </w:r>
            <w:r>
              <w:rPr>
                <w:sz w:val="24"/>
                <w:szCs w:val="24"/>
              </w:rPr>
              <w:t>urrently being considered.</w:t>
            </w:r>
          </w:p>
          <w:p w:rsidR="00577CE3" w:rsidRPr="00FE4C46" w:rsidRDefault="00577CE3" w:rsidP="000A083B">
            <w:pPr>
              <w:pStyle w:val="ListParagraph"/>
              <w:widowControl w:val="0"/>
              <w:ind w:left="0"/>
              <w:rPr>
                <w:sz w:val="24"/>
                <w:szCs w:val="24"/>
              </w:rPr>
            </w:pPr>
          </w:p>
        </w:tc>
      </w:tr>
      <w:tr w:rsidR="0089166E" w:rsidTr="00A716B6">
        <w:tc>
          <w:tcPr>
            <w:tcW w:w="727" w:type="dxa"/>
          </w:tcPr>
          <w:p w:rsidR="0089166E" w:rsidRDefault="0089166E" w:rsidP="00735738">
            <w:pPr>
              <w:widowControl w:val="0"/>
              <w:rPr>
                <w:b/>
                <w:sz w:val="24"/>
                <w:szCs w:val="24"/>
              </w:rPr>
            </w:pPr>
            <w:r>
              <w:rPr>
                <w:b/>
                <w:sz w:val="24"/>
                <w:szCs w:val="24"/>
              </w:rPr>
              <w:lastRenderedPageBreak/>
              <w:t>10.</w:t>
            </w:r>
          </w:p>
          <w:p w:rsidR="0089166E" w:rsidRDefault="0089166E" w:rsidP="00735738">
            <w:pPr>
              <w:widowControl w:val="0"/>
              <w:rPr>
                <w:b/>
                <w:sz w:val="24"/>
                <w:szCs w:val="24"/>
              </w:rPr>
            </w:pPr>
          </w:p>
          <w:p w:rsidR="0089166E" w:rsidRDefault="0089166E" w:rsidP="00735738">
            <w:pPr>
              <w:widowControl w:val="0"/>
              <w:rPr>
                <w:b/>
                <w:sz w:val="24"/>
                <w:szCs w:val="24"/>
              </w:rPr>
            </w:pPr>
          </w:p>
        </w:tc>
        <w:tc>
          <w:tcPr>
            <w:tcW w:w="9810" w:type="dxa"/>
          </w:tcPr>
          <w:p w:rsidR="00577CE3" w:rsidRPr="00A716B6" w:rsidRDefault="00577CE3" w:rsidP="00577CE3">
            <w:pPr>
              <w:pStyle w:val="ListParagraph"/>
              <w:widowControl w:val="0"/>
              <w:ind w:left="0"/>
              <w:rPr>
                <w:b/>
                <w:sz w:val="24"/>
                <w:szCs w:val="24"/>
                <w:u w:val="single"/>
              </w:rPr>
            </w:pPr>
            <w:r>
              <w:rPr>
                <w:b/>
                <w:sz w:val="24"/>
                <w:szCs w:val="24"/>
                <w:u w:val="single"/>
              </w:rPr>
              <w:t>NatWest account balance</w:t>
            </w:r>
          </w:p>
          <w:p w:rsidR="00577CE3" w:rsidRDefault="00577CE3" w:rsidP="00577CE3">
            <w:pPr>
              <w:pStyle w:val="ListParagraph"/>
              <w:widowControl w:val="0"/>
              <w:ind w:left="0"/>
              <w:rPr>
                <w:sz w:val="24"/>
                <w:szCs w:val="24"/>
              </w:rPr>
            </w:pPr>
            <w:r>
              <w:rPr>
                <w:sz w:val="24"/>
                <w:szCs w:val="24"/>
              </w:rPr>
              <w:t>The current balance was reported to be £1,004.04 as at 1</w:t>
            </w:r>
            <w:r w:rsidRPr="00577CE3">
              <w:rPr>
                <w:sz w:val="24"/>
                <w:szCs w:val="24"/>
                <w:vertAlign w:val="superscript"/>
              </w:rPr>
              <w:t>st</w:t>
            </w:r>
            <w:r>
              <w:rPr>
                <w:sz w:val="24"/>
                <w:szCs w:val="24"/>
              </w:rPr>
              <w:t xml:space="preserve"> June 2017.</w:t>
            </w:r>
          </w:p>
          <w:p w:rsidR="0089166E" w:rsidRPr="0089166E" w:rsidRDefault="0089166E" w:rsidP="00A0384D">
            <w:pPr>
              <w:pStyle w:val="ListParagraph"/>
              <w:widowControl w:val="0"/>
              <w:ind w:left="0"/>
              <w:rPr>
                <w:sz w:val="24"/>
                <w:szCs w:val="24"/>
              </w:rPr>
            </w:pPr>
          </w:p>
        </w:tc>
      </w:tr>
      <w:tr w:rsidR="0089166E" w:rsidTr="00A716B6">
        <w:tc>
          <w:tcPr>
            <w:tcW w:w="727" w:type="dxa"/>
          </w:tcPr>
          <w:p w:rsidR="0089166E" w:rsidRDefault="0089166E" w:rsidP="00735738">
            <w:pPr>
              <w:widowControl w:val="0"/>
              <w:rPr>
                <w:b/>
                <w:sz w:val="24"/>
                <w:szCs w:val="24"/>
              </w:rPr>
            </w:pPr>
          </w:p>
        </w:tc>
        <w:tc>
          <w:tcPr>
            <w:tcW w:w="9810" w:type="dxa"/>
          </w:tcPr>
          <w:p w:rsidR="0089166E" w:rsidRDefault="0089166E" w:rsidP="00A0384D">
            <w:pPr>
              <w:pStyle w:val="ListParagraph"/>
              <w:widowControl w:val="0"/>
              <w:ind w:left="0"/>
              <w:rPr>
                <w:b/>
                <w:sz w:val="24"/>
                <w:szCs w:val="24"/>
                <w:u w:val="single"/>
              </w:rPr>
            </w:pPr>
          </w:p>
        </w:tc>
      </w:tr>
      <w:tr w:rsidR="00A716B6" w:rsidTr="00A716B6">
        <w:tc>
          <w:tcPr>
            <w:tcW w:w="727" w:type="dxa"/>
          </w:tcPr>
          <w:p w:rsidR="00A716B6" w:rsidRDefault="00A716B6" w:rsidP="0089166E">
            <w:pPr>
              <w:widowControl w:val="0"/>
              <w:rPr>
                <w:sz w:val="24"/>
                <w:szCs w:val="24"/>
              </w:rPr>
            </w:pPr>
          </w:p>
        </w:tc>
        <w:tc>
          <w:tcPr>
            <w:tcW w:w="9810" w:type="dxa"/>
          </w:tcPr>
          <w:p w:rsidR="00A716B6" w:rsidRPr="00A716B6" w:rsidRDefault="00A716B6" w:rsidP="00577CE3">
            <w:pPr>
              <w:pStyle w:val="ListParagraph"/>
              <w:widowControl w:val="0"/>
              <w:ind w:left="0"/>
              <w:rPr>
                <w:sz w:val="24"/>
                <w:szCs w:val="24"/>
              </w:rPr>
            </w:pPr>
          </w:p>
        </w:tc>
      </w:tr>
    </w:tbl>
    <w:p w:rsidR="008F6B9C" w:rsidRDefault="00577CE3" w:rsidP="00A0384D">
      <w:pPr>
        <w:widowControl w:val="0"/>
      </w:pPr>
      <w:r>
        <w:rPr>
          <w:b/>
          <w:sz w:val="28"/>
          <w:szCs w:val="28"/>
        </w:rPr>
        <w:t>Date of next meeting:</w:t>
      </w:r>
    </w:p>
    <w:sectPr w:rsidR="008F6B9C" w:rsidSect="00066DFA">
      <w:headerReference w:type="even" r:id="rId8"/>
      <w:headerReference w:type="default" r:id="rId9"/>
      <w:headerReference w:type="first" r:id="rId10"/>
      <w:pgSz w:w="11906" w:h="16838"/>
      <w:pgMar w:top="360" w:right="991" w:bottom="851" w:left="117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798" w:rsidRDefault="006A2798" w:rsidP="00E3343C">
      <w:r>
        <w:separator/>
      </w:r>
    </w:p>
  </w:endnote>
  <w:endnote w:type="continuationSeparator" w:id="0">
    <w:p w:rsidR="006A2798" w:rsidRDefault="006A2798" w:rsidP="00E3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798" w:rsidRDefault="006A2798" w:rsidP="00E3343C">
      <w:r>
        <w:separator/>
      </w:r>
    </w:p>
  </w:footnote>
  <w:footnote w:type="continuationSeparator" w:id="0">
    <w:p w:rsidR="006A2798" w:rsidRDefault="006A2798" w:rsidP="00E33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2A" w:rsidRDefault="00F915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9" o:spid="_x0000_s2050" type="#_x0000_t136" style="position:absolute;margin-left:0;margin-top:0;width:490.7pt;height:196.25pt;rotation:315;z-index:-251655168;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2A" w:rsidRDefault="00F915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60" o:spid="_x0000_s2051" type="#_x0000_t136" style="position:absolute;margin-left:0;margin-top:0;width:490.7pt;height:196.25pt;rotation:315;z-index:-251653120;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42A" w:rsidRDefault="00F915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77458" o:spid="_x0000_s2049" type="#_x0000_t136" style="position:absolute;margin-left:0;margin-top:0;width:490.7pt;height:196.25pt;rotation:315;z-index:-251657216;mso-position-horizontal:center;mso-position-horizontal-relative:margin;mso-position-vertical:center;mso-position-vertical-relative:margin" o:allowincell="f" fillcolor="#7f7f7f [161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70261"/>
    <w:multiLevelType w:val="hybridMultilevel"/>
    <w:tmpl w:val="D352B1EA"/>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7E53C3"/>
    <w:multiLevelType w:val="hybridMultilevel"/>
    <w:tmpl w:val="7366B2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AFF6A67"/>
    <w:multiLevelType w:val="hybridMultilevel"/>
    <w:tmpl w:val="8386382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C91551"/>
    <w:multiLevelType w:val="hybridMultilevel"/>
    <w:tmpl w:val="1786A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EE4C9B"/>
    <w:multiLevelType w:val="hybridMultilevel"/>
    <w:tmpl w:val="5BCC1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272C1"/>
    <w:multiLevelType w:val="hybridMultilevel"/>
    <w:tmpl w:val="2A2641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90759"/>
    <w:multiLevelType w:val="hybridMultilevel"/>
    <w:tmpl w:val="1186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E602EE"/>
    <w:multiLevelType w:val="hybridMultilevel"/>
    <w:tmpl w:val="13C01580"/>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6D26B7"/>
    <w:multiLevelType w:val="hybridMultilevel"/>
    <w:tmpl w:val="174ABE6C"/>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2603C0"/>
    <w:multiLevelType w:val="hybridMultilevel"/>
    <w:tmpl w:val="0444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F7A41"/>
    <w:multiLevelType w:val="hybridMultilevel"/>
    <w:tmpl w:val="B0CAB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21BEA"/>
    <w:multiLevelType w:val="hybridMultilevel"/>
    <w:tmpl w:val="250C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BA27F6"/>
    <w:multiLevelType w:val="hybridMultilevel"/>
    <w:tmpl w:val="926E2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9514C"/>
    <w:multiLevelType w:val="hybridMultilevel"/>
    <w:tmpl w:val="0E88F2C0"/>
    <w:lvl w:ilvl="0" w:tplc="0DFCFEAE">
      <w:numFmt w:val="bullet"/>
      <w:lvlText w:val="-"/>
      <w:lvlJc w:val="left"/>
      <w:pPr>
        <w:ind w:left="840" w:hanging="360"/>
      </w:pPr>
      <w:rPr>
        <w:rFonts w:ascii="Times New Roman" w:eastAsia="Times New Roman"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7B2F0B83"/>
    <w:multiLevelType w:val="hybridMultilevel"/>
    <w:tmpl w:val="C41E63E2"/>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50BA2"/>
    <w:multiLevelType w:val="hybridMultilevel"/>
    <w:tmpl w:val="DF846D8C"/>
    <w:lvl w:ilvl="0" w:tplc="6492923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559FB"/>
    <w:multiLevelType w:val="hybridMultilevel"/>
    <w:tmpl w:val="8AE4F3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AC2CDE"/>
    <w:multiLevelType w:val="hybridMultilevel"/>
    <w:tmpl w:val="134A656A"/>
    <w:lvl w:ilvl="0" w:tplc="0DFCFEA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6"/>
  </w:num>
  <w:num w:numId="4">
    <w:abstractNumId w:val="5"/>
  </w:num>
  <w:num w:numId="5">
    <w:abstractNumId w:val="7"/>
  </w:num>
  <w:num w:numId="6">
    <w:abstractNumId w:val="15"/>
  </w:num>
  <w:num w:numId="7">
    <w:abstractNumId w:val="14"/>
  </w:num>
  <w:num w:numId="8">
    <w:abstractNumId w:val="2"/>
  </w:num>
  <w:num w:numId="9">
    <w:abstractNumId w:val="0"/>
  </w:num>
  <w:num w:numId="10">
    <w:abstractNumId w:val="8"/>
  </w:num>
  <w:num w:numId="11">
    <w:abstractNumId w:val="3"/>
  </w:num>
  <w:num w:numId="12">
    <w:abstractNumId w:val="17"/>
  </w:num>
  <w:num w:numId="13">
    <w:abstractNumId w:val="13"/>
  </w:num>
  <w:num w:numId="14">
    <w:abstractNumId w:val="12"/>
  </w:num>
  <w:num w:numId="15">
    <w:abstractNumId w:val="1"/>
  </w:num>
  <w:num w:numId="16">
    <w:abstractNumId w:val="10"/>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B9C"/>
    <w:rsid w:val="00001D07"/>
    <w:rsid w:val="00006B63"/>
    <w:rsid w:val="000072B1"/>
    <w:rsid w:val="000117AD"/>
    <w:rsid w:val="00014886"/>
    <w:rsid w:val="0002030A"/>
    <w:rsid w:val="00031A70"/>
    <w:rsid w:val="00035A7A"/>
    <w:rsid w:val="00056FB6"/>
    <w:rsid w:val="00062D3C"/>
    <w:rsid w:val="00066DFA"/>
    <w:rsid w:val="00067BEE"/>
    <w:rsid w:val="0007381D"/>
    <w:rsid w:val="00073A13"/>
    <w:rsid w:val="000843BD"/>
    <w:rsid w:val="000879D2"/>
    <w:rsid w:val="000A083B"/>
    <w:rsid w:val="000A0952"/>
    <w:rsid w:val="000A0A37"/>
    <w:rsid w:val="000A1868"/>
    <w:rsid w:val="000B07AA"/>
    <w:rsid w:val="000B79BD"/>
    <w:rsid w:val="000D5A6F"/>
    <w:rsid w:val="000E71E4"/>
    <w:rsid w:val="000F0F0D"/>
    <w:rsid w:val="000F54B5"/>
    <w:rsid w:val="001013B1"/>
    <w:rsid w:val="0010175F"/>
    <w:rsid w:val="0010439A"/>
    <w:rsid w:val="00110586"/>
    <w:rsid w:val="001206CC"/>
    <w:rsid w:val="00121067"/>
    <w:rsid w:val="00121D2E"/>
    <w:rsid w:val="0012202F"/>
    <w:rsid w:val="00124980"/>
    <w:rsid w:val="00125C18"/>
    <w:rsid w:val="00134F47"/>
    <w:rsid w:val="00150E41"/>
    <w:rsid w:val="00152220"/>
    <w:rsid w:val="00155A38"/>
    <w:rsid w:val="0016468B"/>
    <w:rsid w:val="00170741"/>
    <w:rsid w:val="00180D40"/>
    <w:rsid w:val="001815C8"/>
    <w:rsid w:val="00181DBC"/>
    <w:rsid w:val="00194FC8"/>
    <w:rsid w:val="001B6550"/>
    <w:rsid w:val="001C3521"/>
    <w:rsid w:val="001D4343"/>
    <w:rsid w:val="001E4777"/>
    <w:rsid w:val="001E4AD0"/>
    <w:rsid w:val="001F0195"/>
    <w:rsid w:val="00226A08"/>
    <w:rsid w:val="0023582C"/>
    <w:rsid w:val="0025744B"/>
    <w:rsid w:val="00273973"/>
    <w:rsid w:val="0027424F"/>
    <w:rsid w:val="0027529F"/>
    <w:rsid w:val="00281637"/>
    <w:rsid w:val="002B0519"/>
    <w:rsid w:val="002B3096"/>
    <w:rsid w:val="002B4194"/>
    <w:rsid w:val="002B43D8"/>
    <w:rsid w:val="002B513F"/>
    <w:rsid w:val="002B693B"/>
    <w:rsid w:val="002C5264"/>
    <w:rsid w:val="002D0FE6"/>
    <w:rsid w:val="002D1BF9"/>
    <w:rsid w:val="002E1C23"/>
    <w:rsid w:val="002F3091"/>
    <w:rsid w:val="00305DB6"/>
    <w:rsid w:val="0032283E"/>
    <w:rsid w:val="00325FFA"/>
    <w:rsid w:val="0033180F"/>
    <w:rsid w:val="00336404"/>
    <w:rsid w:val="00336A8F"/>
    <w:rsid w:val="0034079F"/>
    <w:rsid w:val="0034152F"/>
    <w:rsid w:val="00350298"/>
    <w:rsid w:val="0035052B"/>
    <w:rsid w:val="00354C6D"/>
    <w:rsid w:val="00370CD6"/>
    <w:rsid w:val="00380025"/>
    <w:rsid w:val="003853C2"/>
    <w:rsid w:val="003A1E52"/>
    <w:rsid w:val="003B4240"/>
    <w:rsid w:val="003B55BF"/>
    <w:rsid w:val="003B6B87"/>
    <w:rsid w:val="003C3CDB"/>
    <w:rsid w:val="003C692B"/>
    <w:rsid w:val="003D25E4"/>
    <w:rsid w:val="003E0316"/>
    <w:rsid w:val="003E2AEE"/>
    <w:rsid w:val="003E70F4"/>
    <w:rsid w:val="003F438A"/>
    <w:rsid w:val="003F5716"/>
    <w:rsid w:val="0040305B"/>
    <w:rsid w:val="00407D92"/>
    <w:rsid w:val="00426429"/>
    <w:rsid w:val="00433D9C"/>
    <w:rsid w:val="0043595D"/>
    <w:rsid w:val="00436D40"/>
    <w:rsid w:val="004404BE"/>
    <w:rsid w:val="00445B47"/>
    <w:rsid w:val="004500DA"/>
    <w:rsid w:val="00461259"/>
    <w:rsid w:val="00463B1C"/>
    <w:rsid w:val="00463C6D"/>
    <w:rsid w:val="0048578E"/>
    <w:rsid w:val="0048709D"/>
    <w:rsid w:val="004911D8"/>
    <w:rsid w:val="004A691E"/>
    <w:rsid w:val="004B129B"/>
    <w:rsid w:val="004B624A"/>
    <w:rsid w:val="004C2B96"/>
    <w:rsid w:val="004C35CA"/>
    <w:rsid w:val="004C445E"/>
    <w:rsid w:val="004C4E80"/>
    <w:rsid w:val="004C5C14"/>
    <w:rsid w:val="004E00DD"/>
    <w:rsid w:val="004E29A7"/>
    <w:rsid w:val="004E3661"/>
    <w:rsid w:val="004E62BC"/>
    <w:rsid w:val="004E77BC"/>
    <w:rsid w:val="00502BF5"/>
    <w:rsid w:val="00504E59"/>
    <w:rsid w:val="00505A96"/>
    <w:rsid w:val="00506026"/>
    <w:rsid w:val="00515772"/>
    <w:rsid w:val="00520F4E"/>
    <w:rsid w:val="00533CDC"/>
    <w:rsid w:val="00542F3A"/>
    <w:rsid w:val="00544A4E"/>
    <w:rsid w:val="00545A61"/>
    <w:rsid w:val="00553967"/>
    <w:rsid w:val="00554708"/>
    <w:rsid w:val="0056565A"/>
    <w:rsid w:val="005658CF"/>
    <w:rsid w:val="00577CE3"/>
    <w:rsid w:val="00586490"/>
    <w:rsid w:val="00587625"/>
    <w:rsid w:val="005A4586"/>
    <w:rsid w:val="005B6E42"/>
    <w:rsid w:val="005C50B7"/>
    <w:rsid w:val="005C62D8"/>
    <w:rsid w:val="005D29B3"/>
    <w:rsid w:val="005D4F95"/>
    <w:rsid w:val="005D5304"/>
    <w:rsid w:val="005F15B4"/>
    <w:rsid w:val="005F3907"/>
    <w:rsid w:val="00627667"/>
    <w:rsid w:val="00636702"/>
    <w:rsid w:val="00645F8C"/>
    <w:rsid w:val="00647080"/>
    <w:rsid w:val="00663253"/>
    <w:rsid w:val="006642FB"/>
    <w:rsid w:val="00670790"/>
    <w:rsid w:val="006719F7"/>
    <w:rsid w:val="00684F73"/>
    <w:rsid w:val="00686A98"/>
    <w:rsid w:val="00693782"/>
    <w:rsid w:val="00696707"/>
    <w:rsid w:val="006A2798"/>
    <w:rsid w:val="006A5AD4"/>
    <w:rsid w:val="006A7B31"/>
    <w:rsid w:val="006A7FC1"/>
    <w:rsid w:val="006B1BD9"/>
    <w:rsid w:val="006C0C5A"/>
    <w:rsid w:val="006C1FEE"/>
    <w:rsid w:val="006D06A8"/>
    <w:rsid w:val="006D2048"/>
    <w:rsid w:val="006D2B86"/>
    <w:rsid w:val="006D4977"/>
    <w:rsid w:val="006E7766"/>
    <w:rsid w:val="006F5AD7"/>
    <w:rsid w:val="006F64D1"/>
    <w:rsid w:val="00701B68"/>
    <w:rsid w:val="00704E96"/>
    <w:rsid w:val="00713E5C"/>
    <w:rsid w:val="00720E50"/>
    <w:rsid w:val="007224B4"/>
    <w:rsid w:val="00725EB9"/>
    <w:rsid w:val="00727824"/>
    <w:rsid w:val="00735738"/>
    <w:rsid w:val="007428A1"/>
    <w:rsid w:val="00742A09"/>
    <w:rsid w:val="00746A83"/>
    <w:rsid w:val="00752A24"/>
    <w:rsid w:val="007667D3"/>
    <w:rsid w:val="007812A6"/>
    <w:rsid w:val="00784320"/>
    <w:rsid w:val="00790E1E"/>
    <w:rsid w:val="00795031"/>
    <w:rsid w:val="007A025F"/>
    <w:rsid w:val="007A4AD7"/>
    <w:rsid w:val="007B1151"/>
    <w:rsid w:val="007C26D0"/>
    <w:rsid w:val="007D4A19"/>
    <w:rsid w:val="007D6E40"/>
    <w:rsid w:val="007D7281"/>
    <w:rsid w:val="007D7E62"/>
    <w:rsid w:val="007E0289"/>
    <w:rsid w:val="007E0A59"/>
    <w:rsid w:val="007E10AA"/>
    <w:rsid w:val="007E204F"/>
    <w:rsid w:val="00811E12"/>
    <w:rsid w:val="00813CB1"/>
    <w:rsid w:val="008219B8"/>
    <w:rsid w:val="00830D8F"/>
    <w:rsid w:val="00832401"/>
    <w:rsid w:val="008365C3"/>
    <w:rsid w:val="00837E57"/>
    <w:rsid w:val="008443D7"/>
    <w:rsid w:val="0084465A"/>
    <w:rsid w:val="00845E2D"/>
    <w:rsid w:val="0085356D"/>
    <w:rsid w:val="00853948"/>
    <w:rsid w:val="00854DC2"/>
    <w:rsid w:val="00855BE5"/>
    <w:rsid w:val="00857583"/>
    <w:rsid w:val="00863DD5"/>
    <w:rsid w:val="008662FA"/>
    <w:rsid w:val="00873543"/>
    <w:rsid w:val="00875985"/>
    <w:rsid w:val="00881924"/>
    <w:rsid w:val="00891380"/>
    <w:rsid w:val="0089166E"/>
    <w:rsid w:val="00893DCD"/>
    <w:rsid w:val="008965D9"/>
    <w:rsid w:val="008B0BA0"/>
    <w:rsid w:val="008B25AD"/>
    <w:rsid w:val="008B757C"/>
    <w:rsid w:val="008C5219"/>
    <w:rsid w:val="008C61B0"/>
    <w:rsid w:val="008D0B2A"/>
    <w:rsid w:val="008D2A21"/>
    <w:rsid w:val="008E45D6"/>
    <w:rsid w:val="008E4D97"/>
    <w:rsid w:val="008F3700"/>
    <w:rsid w:val="008F6B9C"/>
    <w:rsid w:val="00901D20"/>
    <w:rsid w:val="009037B3"/>
    <w:rsid w:val="00906480"/>
    <w:rsid w:val="00906C04"/>
    <w:rsid w:val="009325BF"/>
    <w:rsid w:val="00933412"/>
    <w:rsid w:val="009365FB"/>
    <w:rsid w:val="009466CB"/>
    <w:rsid w:val="009526BB"/>
    <w:rsid w:val="009553F2"/>
    <w:rsid w:val="009770ED"/>
    <w:rsid w:val="00983071"/>
    <w:rsid w:val="00991A84"/>
    <w:rsid w:val="00997257"/>
    <w:rsid w:val="0099793D"/>
    <w:rsid w:val="009A04D3"/>
    <w:rsid w:val="009B15C3"/>
    <w:rsid w:val="009B7AE2"/>
    <w:rsid w:val="009C207A"/>
    <w:rsid w:val="009C4428"/>
    <w:rsid w:val="009C5905"/>
    <w:rsid w:val="009D722B"/>
    <w:rsid w:val="009E1F02"/>
    <w:rsid w:val="009E4CF9"/>
    <w:rsid w:val="009E5543"/>
    <w:rsid w:val="009F12DC"/>
    <w:rsid w:val="009F3083"/>
    <w:rsid w:val="009F79AD"/>
    <w:rsid w:val="00A0384D"/>
    <w:rsid w:val="00A11FDC"/>
    <w:rsid w:val="00A2046D"/>
    <w:rsid w:val="00A25174"/>
    <w:rsid w:val="00A40752"/>
    <w:rsid w:val="00A519D2"/>
    <w:rsid w:val="00A54357"/>
    <w:rsid w:val="00A6485F"/>
    <w:rsid w:val="00A66980"/>
    <w:rsid w:val="00A716B6"/>
    <w:rsid w:val="00A86360"/>
    <w:rsid w:val="00A916EB"/>
    <w:rsid w:val="00AA11B7"/>
    <w:rsid w:val="00AC4261"/>
    <w:rsid w:val="00AD1786"/>
    <w:rsid w:val="00AD3C58"/>
    <w:rsid w:val="00AE5B12"/>
    <w:rsid w:val="00AE68F0"/>
    <w:rsid w:val="00AF7240"/>
    <w:rsid w:val="00B36ED9"/>
    <w:rsid w:val="00B51695"/>
    <w:rsid w:val="00B55D34"/>
    <w:rsid w:val="00B56750"/>
    <w:rsid w:val="00B6380F"/>
    <w:rsid w:val="00B6532E"/>
    <w:rsid w:val="00B66C54"/>
    <w:rsid w:val="00B700B8"/>
    <w:rsid w:val="00B71F5F"/>
    <w:rsid w:val="00B77DB3"/>
    <w:rsid w:val="00B82CF4"/>
    <w:rsid w:val="00B95AA6"/>
    <w:rsid w:val="00BA00CF"/>
    <w:rsid w:val="00BB2ECA"/>
    <w:rsid w:val="00BC6B7F"/>
    <w:rsid w:val="00BC79A1"/>
    <w:rsid w:val="00BD025A"/>
    <w:rsid w:val="00BD0642"/>
    <w:rsid w:val="00BD07A4"/>
    <w:rsid w:val="00BD61EC"/>
    <w:rsid w:val="00BE1587"/>
    <w:rsid w:val="00BE3576"/>
    <w:rsid w:val="00BF0397"/>
    <w:rsid w:val="00BF11D1"/>
    <w:rsid w:val="00C03CA4"/>
    <w:rsid w:val="00C153FC"/>
    <w:rsid w:val="00C15E34"/>
    <w:rsid w:val="00C1742A"/>
    <w:rsid w:val="00C20012"/>
    <w:rsid w:val="00C22CE1"/>
    <w:rsid w:val="00C27923"/>
    <w:rsid w:val="00C462E4"/>
    <w:rsid w:val="00C6721C"/>
    <w:rsid w:val="00C73BAD"/>
    <w:rsid w:val="00C908A5"/>
    <w:rsid w:val="00C91DD8"/>
    <w:rsid w:val="00C93C8B"/>
    <w:rsid w:val="00CA152F"/>
    <w:rsid w:val="00CA269C"/>
    <w:rsid w:val="00CA30C2"/>
    <w:rsid w:val="00CA7F11"/>
    <w:rsid w:val="00CB2405"/>
    <w:rsid w:val="00CB4508"/>
    <w:rsid w:val="00CC4F1C"/>
    <w:rsid w:val="00CE04A2"/>
    <w:rsid w:val="00CE35AA"/>
    <w:rsid w:val="00CE4027"/>
    <w:rsid w:val="00CE4906"/>
    <w:rsid w:val="00CE4FF2"/>
    <w:rsid w:val="00D03BBB"/>
    <w:rsid w:val="00D040F0"/>
    <w:rsid w:val="00D05184"/>
    <w:rsid w:val="00D17A6B"/>
    <w:rsid w:val="00D205DB"/>
    <w:rsid w:val="00D23FEE"/>
    <w:rsid w:val="00D25BE9"/>
    <w:rsid w:val="00D31B0A"/>
    <w:rsid w:val="00D32139"/>
    <w:rsid w:val="00D35715"/>
    <w:rsid w:val="00D36529"/>
    <w:rsid w:val="00D3721D"/>
    <w:rsid w:val="00D626F1"/>
    <w:rsid w:val="00D650F0"/>
    <w:rsid w:val="00D65D59"/>
    <w:rsid w:val="00D72B36"/>
    <w:rsid w:val="00D755C7"/>
    <w:rsid w:val="00D810FA"/>
    <w:rsid w:val="00DB2F26"/>
    <w:rsid w:val="00DB31AC"/>
    <w:rsid w:val="00DB7191"/>
    <w:rsid w:val="00DB7234"/>
    <w:rsid w:val="00DC4D82"/>
    <w:rsid w:val="00DE1647"/>
    <w:rsid w:val="00DE483E"/>
    <w:rsid w:val="00DE4E3B"/>
    <w:rsid w:val="00DE7389"/>
    <w:rsid w:val="00DF0B72"/>
    <w:rsid w:val="00E01260"/>
    <w:rsid w:val="00E05ED1"/>
    <w:rsid w:val="00E10A3E"/>
    <w:rsid w:val="00E1162B"/>
    <w:rsid w:val="00E17766"/>
    <w:rsid w:val="00E179F5"/>
    <w:rsid w:val="00E27ABA"/>
    <w:rsid w:val="00E3343C"/>
    <w:rsid w:val="00E46C59"/>
    <w:rsid w:val="00E64554"/>
    <w:rsid w:val="00E70F89"/>
    <w:rsid w:val="00E84AD5"/>
    <w:rsid w:val="00E97DB4"/>
    <w:rsid w:val="00EB1997"/>
    <w:rsid w:val="00EB3786"/>
    <w:rsid w:val="00EC6FF1"/>
    <w:rsid w:val="00ED774F"/>
    <w:rsid w:val="00EE1900"/>
    <w:rsid w:val="00EE20B2"/>
    <w:rsid w:val="00EE2461"/>
    <w:rsid w:val="00EE6A19"/>
    <w:rsid w:val="00EF3B73"/>
    <w:rsid w:val="00EF4D82"/>
    <w:rsid w:val="00F23D83"/>
    <w:rsid w:val="00F368FE"/>
    <w:rsid w:val="00F41030"/>
    <w:rsid w:val="00F43276"/>
    <w:rsid w:val="00F56C4D"/>
    <w:rsid w:val="00F64AF4"/>
    <w:rsid w:val="00F66BB0"/>
    <w:rsid w:val="00F7797D"/>
    <w:rsid w:val="00F77C50"/>
    <w:rsid w:val="00F863B5"/>
    <w:rsid w:val="00F91590"/>
    <w:rsid w:val="00F97A7B"/>
    <w:rsid w:val="00FA1078"/>
    <w:rsid w:val="00FB195C"/>
    <w:rsid w:val="00FB412D"/>
    <w:rsid w:val="00FC230B"/>
    <w:rsid w:val="00FC2BBA"/>
    <w:rsid w:val="00FC5662"/>
    <w:rsid w:val="00FD42DC"/>
    <w:rsid w:val="00FE0CDC"/>
    <w:rsid w:val="00FE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5F99C1A-3021-4842-81D8-DAB17F9F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B9C"/>
    <w:pPr>
      <w:spacing w:after="0" w:line="240" w:lineRule="auto"/>
    </w:pPr>
    <w:rPr>
      <w:rFonts w:ascii="Times New Roman" w:eastAsia="Times New Roman" w:hAnsi="Times New Roman" w:cs="Times New Roman"/>
      <w:sz w:val="20"/>
      <w:szCs w:val="20"/>
      <w:lang w:val="en-GB" w:eastAsia="en-GB"/>
    </w:rPr>
  </w:style>
  <w:style w:type="paragraph" w:styleId="Heading2">
    <w:name w:val="heading 2"/>
    <w:basedOn w:val="Normal"/>
    <w:next w:val="Normal"/>
    <w:link w:val="Heading2Char"/>
    <w:qFormat/>
    <w:rsid w:val="008F6B9C"/>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F6B9C"/>
    <w:rPr>
      <w:rFonts w:ascii="Times New Roman" w:eastAsia="Times New Roman" w:hAnsi="Times New Roman" w:cs="Times New Roman"/>
      <w:b/>
      <w:sz w:val="24"/>
      <w:szCs w:val="20"/>
      <w:u w:val="single"/>
      <w:lang w:val="en-GB" w:eastAsia="en-GB"/>
    </w:rPr>
  </w:style>
  <w:style w:type="paragraph" w:styleId="ListParagraph">
    <w:name w:val="List Paragraph"/>
    <w:basedOn w:val="Normal"/>
    <w:uiPriority w:val="34"/>
    <w:qFormat/>
    <w:rsid w:val="008F6B9C"/>
    <w:pPr>
      <w:ind w:left="720"/>
    </w:pPr>
  </w:style>
  <w:style w:type="paragraph" w:styleId="Header">
    <w:name w:val="header"/>
    <w:basedOn w:val="Normal"/>
    <w:link w:val="HeaderChar"/>
    <w:rsid w:val="008F6B9C"/>
    <w:pPr>
      <w:tabs>
        <w:tab w:val="center" w:pos="4513"/>
        <w:tab w:val="right" w:pos="9026"/>
      </w:tabs>
    </w:pPr>
  </w:style>
  <w:style w:type="character" w:customStyle="1" w:styleId="HeaderChar">
    <w:name w:val="Header Char"/>
    <w:basedOn w:val="DefaultParagraphFont"/>
    <w:link w:val="Header"/>
    <w:rsid w:val="008F6B9C"/>
    <w:rPr>
      <w:rFonts w:ascii="Times New Roman" w:eastAsia="Times New Roman" w:hAnsi="Times New Roman" w:cs="Times New Roman"/>
      <w:sz w:val="20"/>
      <w:szCs w:val="20"/>
      <w:lang w:val="en-GB" w:eastAsia="en-GB"/>
    </w:rPr>
  </w:style>
  <w:style w:type="paragraph" w:styleId="Footer">
    <w:name w:val="footer"/>
    <w:basedOn w:val="Normal"/>
    <w:link w:val="FooterChar"/>
    <w:rsid w:val="008F6B9C"/>
    <w:pPr>
      <w:tabs>
        <w:tab w:val="center" w:pos="4513"/>
        <w:tab w:val="right" w:pos="9026"/>
      </w:tabs>
    </w:pPr>
  </w:style>
  <w:style w:type="character" w:customStyle="1" w:styleId="FooterChar">
    <w:name w:val="Footer Char"/>
    <w:basedOn w:val="DefaultParagraphFont"/>
    <w:link w:val="Footer"/>
    <w:rsid w:val="008F6B9C"/>
    <w:rPr>
      <w:rFonts w:ascii="Times New Roman" w:eastAsia="Times New Roman" w:hAnsi="Times New Roman" w:cs="Times New Roman"/>
      <w:sz w:val="20"/>
      <w:szCs w:val="20"/>
      <w:lang w:val="en-GB" w:eastAsia="en-GB"/>
    </w:rPr>
  </w:style>
  <w:style w:type="paragraph" w:styleId="Title">
    <w:name w:val="Title"/>
    <w:basedOn w:val="Normal"/>
    <w:next w:val="Normal"/>
    <w:link w:val="TitleChar"/>
    <w:uiPriority w:val="10"/>
    <w:qFormat/>
    <w:rsid w:val="007A02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025F"/>
    <w:rPr>
      <w:rFonts w:asciiTheme="majorHAnsi" w:eastAsiaTheme="majorEastAsia" w:hAnsiTheme="majorHAnsi" w:cstheme="majorBidi"/>
      <w:color w:val="17365D" w:themeColor="text2" w:themeShade="BF"/>
      <w:spacing w:val="5"/>
      <w:kern w:val="28"/>
      <w:sz w:val="52"/>
      <w:szCs w:val="52"/>
      <w:lang w:val="en-GB" w:eastAsia="en-GB"/>
    </w:rPr>
  </w:style>
  <w:style w:type="paragraph" w:styleId="BalloonText">
    <w:name w:val="Balloon Text"/>
    <w:basedOn w:val="Normal"/>
    <w:link w:val="BalloonTextChar"/>
    <w:uiPriority w:val="99"/>
    <w:semiHidden/>
    <w:unhideWhenUsed/>
    <w:rsid w:val="001C3521"/>
    <w:rPr>
      <w:rFonts w:ascii="Tahoma" w:hAnsi="Tahoma" w:cs="Tahoma"/>
      <w:sz w:val="16"/>
      <w:szCs w:val="16"/>
    </w:rPr>
  </w:style>
  <w:style w:type="character" w:customStyle="1" w:styleId="BalloonTextChar">
    <w:name w:val="Balloon Text Char"/>
    <w:basedOn w:val="DefaultParagraphFont"/>
    <w:link w:val="BalloonText"/>
    <w:uiPriority w:val="99"/>
    <w:semiHidden/>
    <w:rsid w:val="001C3521"/>
    <w:rPr>
      <w:rFonts w:ascii="Tahoma" w:eastAsia="Times New Roman" w:hAnsi="Tahoma" w:cs="Tahoma"/>
      <w:sz w:val="16"/>
      <w:szCs w:val="16"/>
      <w:lang w:val="en-GB" w:eastAsia="en-GB"/>
    </w:rPr>
  </w:style>
  <w:style w:type="paragraph" w:styleId="Revision">
    <w:name w:val="Revision"/>
    <w:hidden/>
    <w:uiPriority w:val="99"/>
    <w:semiHidden/>
    <w:rsid w:val="00520F4E"/>
    <w:pPr>
      <w:spacing w:after="0" w:line="240" w:lineRule="auto"/>
    </w:pPr>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6A9D9-DCDE-4E6B-9105-EE737F0A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EA4E336</Template>
  <TotalTime>0</TotalTime>
  <Pages>5</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L.Smith</dc:creator>
  <cp:lastModifiedBy>K.Whordley</cp:lastModifiedBy>
  <cp:revision>2</cp:revision>
  <cp:lastPrinted>2017-06-29T07:22:00Z</cp:lastPrinted>
  <dcterms:created xsi:type="dcterms:W3CDTF">2017-06-29T07:26:00Z</dcterms:created>
  <dcterms:modified xsi:type="dcterms:W3CDTF">2017-06-29T07:26:00Z</dcterms:modified>
</cp:coreProperties>
</file>