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9C" w:rsidRPr="00983071" w:rsidRDefault="003A1E52" w:rsidP="00A0384D">
      <w:pPr>
        <w:widowControl w:val="0"/>
        <w:jc w:val="center"/>
        <w:rPr>
          <w:b/>
          <w:sz w:val="24"/>
          <w:szCs w:val="24"/>
          <w:u w:val="single"/>
        </w:rPr>
      </w:pPr>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B4385A" w:rsidP="00A0384D">
      <w:pPr>
        <w:widowControl w:val="0"/>
        <w:jc w:val="center"/>
        <w:rPr>
          <w:b/>
          <w:sz w:val="24"/>
          <w:szCs w:val="24"/>
          <w:u w:val="single"/>
        </w:rPr>
      </w:pPr>
      <w:r>
        <w:rPr>
          <w:b/>
          <w:sz w:val="28"/>
          <w:u w:val="single"/>
        </w:rPr>
        <w:t>Monday 17</w:t>
      </w:r>
      <w:r w:rsidRPr="00B4385A">
        <w:rPr>
          <w:b/>
          <w:sz w:val="28"/>
          <w:u w:val="single"/>
          <w:vertAlign w:val="superscript"/>
        </w:rPr>
        <w:t>th</w:t>
      </w:r>
      <w:r>
        <w:rPr>
          <w:b/>
          <w:sz w:val="28"/>
          <w:u w:val="single"/>
        </w:rPr>
        <w:t xml:space="preserve"> June 2019</w:t>
      </w:r>
      <w:r w:rsidR="00DE1647">
        <w:rPr>
          <w:b/>
          <w:sz w:val="28"/>
          <w:u w:val="single"/>
        </w:rPr>
        <w:t xml:space="preserve"> </w:t>
      </w:r>
      <w:r w:rsidR="00563DEC">
        <w:rPr>
          <w:b/>
          <w:sz w:val="28"/>
          <w:u w:val="single"/>
        </w:rPr>
        <w:t>–</w:t>
      </w:r>
      <w:r w:rsidR="008F6B9C">
        <w:rPr>
          <w:b/>
          <w:sz w:val="28"/>
          <w:u w:val="single"/>
        </w:rPr>
        <w:t xml:space="preserve"> </w:t>
      </w:r>
      <w:r>
        <w:rPr>
          <w:b/>
          <w:sz w:val="28"/>
          <w:u w:val="single"/>
        </w:rPr>
        <w:t>8.45</w:t>
      </w:r>
      <w:r w:rsidR="00563DEC">
        <w:rPr>
          <w:b/>
          <w:sz w:val="28"/>
          <w:u w:val="single"/>
        </w:rPr>
        <w:t>am</w:t>
      </w:r>
      <w:r w:rsidR="008F6B9C">
        <w:rPr>
          <w:b/>
          <w:sz w:val="28"/>
          <w:u w:val="single"/>
        </w:rPr>
        <w:t xml:space="preserve"> – i5</w:t>
      </w:r>
      <w:r w:rsidR="00B473C1">
        <w:rPr>
          <w:b/>
          <w:sz w:val="28"/>
          <w:u w:val="single"/>
        </w:rPr>
        <w:t>2</w:t>
      </w:r>
      <w:r w:rsidR="008F6B9C">
        <w:rPr>
          <w:b/>
          <w:sz w:val="28"/>
          <w:u w:val="single"/>
        </w:rPr>
        <w:t xml:space="preserve">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7D6D00" w:rsidRDefault="007D6D00" w:rsidP="00A0384D">
      <w:pPr>
        <w:widowControl w:val="0"/>
        <w:ind w:left="720" w:firstLine="720"/>
        <w:rPr>
          <w:sz w:val="24"/>
          <w:szCs w:val="24"/>
        </w:rPr>
      </w:pPr>
      <w:r>
        <w:rPr>
          <w:sz w:val="24"/>
          <w:szCs w:val="24"/>
        </w:rPr>
        <w:t>Mrs J Swettenham (</w:t>
      </w:r>
      <w:r w:rsidRPr="007D6D00">
        <w:rPr>
          <w:sz w:val="18"/>
          <w:szCs w:val="18"/>
        </w:rPr>
        <w:t>Governor</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8F6B9C" w:rsidRDefault="008F6B9C" w:rsidP="00A0384D">
      <w:pPr>
        <w:widowControl w:val="0"/>
        <w:ind w:left="720" w:firstLine="720"/>
        <w:rPr>
          <w:sz w:val="24"/>
          <w:szCs w:val="24"/>
        </w:rPr>
      </w:pPr>
      <w:r>
        <w:rPr>
          <w:sz w:val="24"/>
          <w:szCs w:val="24"/>
        </w:rPr>
        <w:t>Ms C Herman</w:t>
      </w:r>
      <w:r w:rsidR="00B4385A">
        <w:rPr>
          <w:sz w:val="24"/>
          <w:szCs w:val="24"/>
        </w:rPr>
        <w:t xml:space="preserve"> </w:t>
      </w:r>
      <w:r>
        <w:rPr>
          <w:sz w:val="24"/>
          <w:szCs w:val="24"/>
        </w:rPr>
        <w:t>-</w:t>
      </w:r>
      <w:r w:rsidR="00B4385A">
        <w:rPr>
          <w:sz w:val="24"/>
          <w:szCs w:val="24"/>
        </w:rPr>
        <w:t xml:space="preserve"> </w:t>
      </w:r>
      <w:r>
        <w:rPr>
          <w:sz w:val="24"/>
          <w:szCs w:val="24"/>
        </w:rPr>
        <w:t>Headteacher</w:t>
      </w:r>
    </w:p>
    <w:p w:rsidR="001D0743" w:rsidRDefault="001D0743" w:rsidP="00A0384D">
      <w:pPr>
        <w:widowControl w:val="0"/>
        <w:ind w:left="720" w:firstLine="720"/>
        <w:rPr>
          <w:sz w:val="24"/>
          <w:szCs w:val="24"/>
        </w:rPr>
      </w:pPr>
      <w:r>
        <w:rPr>
          <w:sz w:val="24"/>
          <w:szCs w:val="24"/>
        </w:rPr>
        <w:t xml:space="preserve">Mr A Worth </w:t>
      </w:r>
      <w:r w:rsidRPr="001D0743">
        <w:rPr>
          <w:sz w:val="18"/>
          <w:szCs w:val="18"/>
        </w:rPr>
        <w:t>(Governor</w:t>
      </w:r>
      <w:r>
        <w:rPr>
          <w:sz w:val="24"/>
          <w:szCs w:val="24"/>
        </w:rPr>
        <w:t>)</w:t>
      </w:r>
    </w:p>
    <w:p w:rsidR="00AD2DB9" w:rsidRDefault="00AD2DB9" w:rsidP="00A0384D">
      <w:pPr>
        <w:widowControl w:val="0"/>
        <w:ind w:left="720" w:firstLine="720"/>
        <w:rPr>
          <w:sz w:val="24"/>
          <w:szCs w:val="24"/>
        </w:rPr>
      </w:pPr>
      <w:r>
        <w:rPr>
          <w:sz w:val="24"/>
          <w:szCs w:val="24"/>
        </w:rPr>
        <w:t xml:space="preserve">Mrs K Boulton </w:t>
      </w:r>
      <w:r w:rsidRPr="003C68F8">
        <w:rPr>
          <w:sz w:val="18"/>
          <w:szCs w:val="18"/>
        </w:rPr>
        <w:t>(Governor)</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w:t>
      </w:r>
      <w:r w:rsidR="00B4385A">
        <w:rPr>
          <w:sz w:val="24"/>
          <w:szCs w:val="24"/>
        </w:rPr>
        <w:t xml:space="preserve"> </w:t>
      </w:r>
      <w:r>
        <w:rPr>
          <w:sz w:val="24"/>
          <w:szCs w:val="24"/>
        </w:rPr>
        <w:t>-</w:t>
      </w:r>
      <w:r w:rsidR="00B4385A">
        <w:rPr>
          <w:sz w:val="24"/>
          <w:szCs w:val="24"/>
        </w:rPr>
        <w:t xml:space="preserve"> </w:t>
      </w:r>
      <w:r>
        <w:rPr>
          <w:sz w:val="24"/>
          <w:szCs w:val="24"/>
        </w:rPr>
        <w:t>Finance Manager</w:t>
      </w:r>
    </w:p>
    <w:p w:rsidR="008F6B9C" w:rsidRDefault="00B4385A" w:rsidP="00A0384D">
      <w:pPr>
        <w:widowControl w:val="0"/>
        <w:ind w:left="720" w:firstLine="720"/>
        <w:rPr>
          <w:sz w:val="24"/>
          <w:szCs w:val="24"/>
        </w:rPr>
      </w:pPr>
      <w:r>
        <w:rPr>
          <w:sz w:val="24"/>
          <w:szCs w:val="24"/>
        </w:rPr>
        <w:t xml:space="preserve">Mrs C Watson </w:t>
      </w:r>
      <w:r w:rsidR="008F6B9C">
        <w:rPr>
          <w:sz w:val="24"/>
          <w:szCs w:val="24"/>
        </w:rPr>
        <w:t>-</w:t>
      </w:r>
      <w:r>
        <w:rPr>
          <w:sz w:val="24"/>
          <w:szCs w:val="24"/>
        </w:rPr>
        <w:t xml:space="preserve"> </w:t>
      </w:r>
      <w:r w:rsidR="008F6B9C">
        <w:rPr>
          <w:sz w:val="24"/>
          <w:szCs w:val="24"/>
        </w:rPr>
        <w:t>scribe</w:t>
      </w:r>
    </w:p>
    <w:p w:rsidR="00DB4D57" w:rsidRDefault="00DB4D57" w:rsidP="00A0384D">
      <w:pPr>
        <w:widowControl w:val="0"/>
        <w:ind w:left="720" w:firstLine="720"/>
        <w:rPr>
          <w:sz w:val="24"/>
          <w:szCs w:val="24"/>
        </w:rPr>
      </w:pPr>
    </w:p>
    <w:p w:rsidR="00F41030" w:rsidRDefault="00F41030" w:rsidP="00A44517">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18658F" w:rsidTr="00A716B6">
        <w:tc>
          <w:tcPr>
            <w:tcW w:w="727" w:type="dxa"/>
          </w:tcPr>
          <w:p w:rsidR="0018658F" w:rsidRPr="007F360E" w:rsidRDefault="0018658F" w:rsidP="00A0384D">
            <w:pPr>
              <w:pStyle w:val="Heading2"/>
              <w:keepNext w:val="0"/>
              <w:widowControl w:val="0"/>
              <w:rPr>
                <w:b w:val="0"/>
                <w:szCs w:val="24"/>
                <w:u w:val="none"/>
              </w:rPr>
            </w:pPr>
          </w:p>
        </w:tc>
        <w:tc>
          <w:tcPr>
            <w:tcW w:w="9810" w:type="dxa"/>
          </w:tcPr>
          <w:p w:rsidR="0018658F" w:rsidRPr="0018658F" w:rsidRDefault="0018658F" w:rsidP="00EF7E8C">
            <w:pPr>
              <w:pStyle w:val="Heading2"/>
              <w:keepNext w:val="0"/>
              <w:widowControl w:val="0"/>
            </w:pPr>
          </w:p>
        </w:tc>
      </w:tr>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1D0743" w:rsidRDefault="008F6B9C" w:rsidP="001D0743">
            <w:pPr>
              <w:pStyle w:val="Heading2"/>
              <w:keepNext w:val="0"/>
              <w:widowControl w:val="0"/>
              <w:rPr>
                <w:szCs w:val="24"/>
              </w:rPr>
            </w:pPr>
            <w:r w:rsidRPr="007F360E">
              <w:rPr>
                <w:szCs w:val="24"/>
              </w:rPr>
              <w:t>Apologies</w:t>
            </w:r>
          </w:p>
          <w:p w:rsidR="001D0743" w:rsidRPr="001D0743" w:rsidRDefault="00EF7E8C" w:rsidP="001D0743">
            <w:pPr>
              <w:pStyle w:val="Heading2"/>
              <w:keepNext w:val="0"/>
              <w:widowControl w:val="0"/>
              <w:rPr>
                <w:b w:val="0"/>
                <w:szCs w:val="24"/>
                <w:u w:val="none"/>
              </w:rPr>
            </w:pPr>
            <w:r>
              <w:rPr>
                <w:b w:val="0"/>
                <w:szCs w:val="24"/>
                <w:u w:val="none"/>
              </w:rPr>
              <w:t>Mr Simon Murray</w:t>
            </w:r>
            <w:r w:rsidR="00B4385A">
              <w:rPr>
                <w:b w:val="0"/>
                <w:szCs w:val="24"/>
                <w:u w:val="none"/>
              </w:rPr>
              <w:t xml:space="preserve"> sent his apologies and also tendered his resignation as he has struggled to get to meetings</w:t>
            </w:r>
            <w:r w:rsidR="00C90001">
              <w:rPr>
                <w:b w:val="0"/>
                <w:szCs w:val="24"/>
                <w:u w:val="none"/>
              </w:rPr>
              <w:t>.  H</w:t>
            </w:r>
            <w:r w:rsidR="00B4385A">
              <w:rPr>
                <w:b w:val="0"/>
                <w:szCs w:val="24"/>
                <w:u w:val="none"/>
              </w:rPr>
              <w:t>e will try to attend FGB</w:t>
            </w:r>
            <w:r w:rsidR="00C90001">
              <w:rPr>
                <w:b w:val="0"/>
                <w:szCs w:val="24"/>
                <w:u w:val="none"/>
              </w:rPr>
              <w:t>.  Will need to recruit a parent Governor.</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2A56BE" w:rsidRDefault="00F9742B" w:rsidP="00DE1647">
            <w:pPr>
              <w:widowControl w:val="0"/>
              <w:rPr>
                <w:b/>
                <w:sz w:val="24"/>
                <w:szCs w:val="24"/>
                <w:u w:val="single"/>
              </w:rPr>
            </w:pPr>
            <w:r>
              <w:rPr>
                <w:b/>
                <w:sz w:val="24"/>
                <w:szCs w:val="24"/>
                <w:u w:val="single"/>
              </w:rPr>
              <w:t>Minutes of last Resources committee meeting</w:t>
            </w:r>
          </w:p>
          <w:p w:rsidR="00513D9A" w:rsidRPr="00F9742B" w:rsidRDefault="00F9742B" w:rsidP="00DE1647">
            <w:pPr>
              <w:widowControl w:val="0"/>
              <w:rPr>
                <w:sz w:val="24"/>
                <w:szCs w:val="24"/>
              </w:rPr>
            </w:pPr>
            <w:r>
              <w:rPr>
                <w:sz w:val="24"/>
                <w:szCs w:val="24"/>
              </w:rPr>
              <w:t xml:space="preserve">Minutes from the Resources meeting held on </w:t>
            </w:r>
            <w:r w:rsidR="00C90001">
              <w:rPr>
                <w:sz w:val="24"/>
                <w:szCs w:val="24"/>
              </w:rPr>
              <w:t>26</w:t>
            </w:r>
            <w:r w:rsidR="00C90001" w:rsidRPr="00C90001">
              <w:rPr>
                <w:sz w:val="24"/>
                <w:szCs w:val="24"/>
                <w:vertAlign w:val="superscript"/>
              </w:rPr>
              <w:t>th</w:t>
            </w:r>
            <w:r w:rsidR="00C90001">
              <w:rPr>
                <w:sz w:val="24"/>
                <w:szCs w:val="24"/>
              </w:rPr>
              <w:t xml:space="preserve"> April</w:t>
            </w:r>
            <w:r w:rsidR="00EF7E8C">
              <w:rPr>
                <w:sz w:val="24"/>
                <w:szCs w:val="24"/>
              </w:rPr>
              <w:t xml:space="preserve"> 201</w:t>
            </w:r>
            <w:r w:rsidR="00B473C1">
              <w:rPr>
                <w:sz w:val="24"/>
                <w:szCs w:val="24"/>
              </w:rPr>
              <w:t>9</w:t>
            </w:r>
            <w:r>
              <w:rPr>
                <w:sz w:val="24"/>
                <w:szCs w:val="24"/>
              </w:rPr>
              <w:t xml:space="preserve"> had been d</w:t>
            </w:r>
            <w:r w:rsidR="00C90001">
              <w:rPr>
                <w:sz w:val="24"/>
                <w:szCs w:val="24"/>
              </w:rPr>
              <w:t>istributed, were not contested therefore they were</w:t>
            </w:r>
            <w:r>
              <w:rPr>
                <w:sz w:val="24"/>
                <w:szCs w:val="24"/>
              </w:rPr>
              <w:t xml:space="preserve"> </w:t>
            </w:r>
            <w:r w:rsidR="00C90001">
              <w:rPr>
                <w:sz w:val="24"/>
                <w:szCs w:val="24"/>
              </w:rPr>
              <w:t>agreed</w:t>
            </w:r>
            <w:r>
              <w:rPr>
                <w:sz w:val="24"/>
                <w:szCs w:val="24"/>
              </w:rPr>
              <w:t xml:space="preserve"> and signed.</w:t>
            </w:r>
          </w:p>
          <w:p w:rsidR="008F6B9C" w:rsidRPr="007F360E" w:rsidRDefault="008F6B9C" w:rsidP="007F6AB5">
            <w:pPr>
              <w:widowControl w:val="0"/>
              <w:jc w:val="both"/>
              <w:rPr>
                <w:szCs w:val="24"/>
              </w:rPr>
            </w:pPr>
          </w:p>
        </w:tc>
      </w:tr>
      <w:tr w:rsidR="008F6B9C" w:rsidTr="00B4385A">
        <w:trPr>
          <w:trHeight w:val="976"/>
        </w:trPr>
        <w:tc>
          <w:tcPr>
            <w:tcW w:w="727" w:type="dxa"/>
          </w:tcPr>
          <w:p w:rsidR="008F6B9C" w:rsidRPr="00354C6D" w:rsidRDefault="00F9742B" w:rsidP="007F6AB5">
            <w:pPr>
              <w:pStyle w:val="Heading2"/>
              <w:keepNext w:val="0"/>
              <w:widowControl w:val="0"/>
              <w:rPr>
                <w:szCs w:val="24"/>
                <w:u w:val="none"/>
              </w:rPr>
            </w:pPr>
            <w:r>
              <w:rPr>
                <w:szCs w:val="24"/>
                <w:u w:val="none"/>
              </w:rPr>
              <w:t>3</w:t>
            </w:r>
            <w:r w:rsidR="00354C6D" w:rsidRPr="00354C6D">
              <w:rPr>
                <w:szCs w:val="24"/>
                <w:u w:val="none"/>
              </w:rPr>
              <w:t>.</w:t>
            </w:r>
          </w:p>
        </w:tc>
        <w:tc>
          <w:tcPr>
            <w:tcW w:w="9810" w:type="dxa"/>
          </w:tcPr>
          <w:p w:rsidR="00587625" w:rsidRPr="0025744B" w:rsidRDefault="0025744B" w:rsidP="00587625">
            <w:pPr>
              <w:widowControl w:val="0"/>
              <w:rPr>
                <w:b/>
                <w:sz w:val="24"/>
                <w:szCs w:val="24"/>
                <w:u w:val="single"/>
              </w:rPr>
            </w:pPr>
            <w:r w:rsidRPr="0025744B">
              <w:rPr>
                <w:b/>
                <w:sz w:val="24"/>
                <w:szCs w:val="24"/>
                <w:u w:val="single"/>
              </w:rPr>
              <w:t>Matters arising from the last minutes</w:t>
            </w:r>
          </w:p>
          <w:p w:rsidR="009604B6" w:rsidRDefault="007D6D00" w:rsidP="00F9742B">
            <w:pPr>
              <w:widowControl w:val="0"/>
              <w:rPr>
                <w:sz w:val="24"/>
                <w:szCs w:val="24"/>
              </w:rPr>
            </w:pPr>
            <w:r>
              <w:rPr>
                <w:sz w:val="24"/>
                <w:szCs w:val="24"/>
              </w:rPr>
              <w:t>Committee was not aware of any matters arising from the previous minutes</w:t>
            </w:r>
            <w:r w:rsidR="009604B6">
              <w:rPr>
                <w:sz w:val="24"/>
                <w:szCs w:val="24"/>
              </w:rPr>
              <w:t>.</w:t>
            </w:r>
          </w:p>
          <w:p w:rsidR="00D04580" w:rsidRDefault="00D04580" w:rsidP="00F9742B">
            <w:pPr>
              <w:widowControl w:val="0"/>
              <w:rPr>
                <w:sz w:val="24"/>
                <w:szCs w:val="24"/>
              </w:rPr>
            </w:pPr>
          </w:p>
          <w:p w:rsidR="00D04580" w:rsidRDefault="00D04580" w:rsidP="00D04580">
            <w:pPr>
              <w:widowControl w:val="0"/>
              <w:rPr>
                <w:sz w:val="24"/>
                <w:szCs w:val="24"/>
              </w:rPr>
            </w:pPr>
            <w:r>
              <w:rPr>
                <w:sz w:val="24"/>
                <w:szCs w:val="24"/>
              </w:rPr>
              <w:t>SR confirmed:-</w:t>
            </w:r>
          </w:p>
          <w:p w:rsidR="00D04580" w:rsidRPr="00426937" w:rsidRDefault="006B24BB" w:rsidP="00426937">
            <w:pPr>
              <w:pStyle w:val="ListParagraph"/>
              <w:widowControl w:val="0"/>
              <w:numPr>
                <w:ilvl w:val="0"/>
                <w:numId w:val="45"/>
              </w:numPr>
              <w:rPr>
                <w:sz w:val="24"/>
                <w:szCs w:val="24"/>
              </w:rPr>
            </w:pPr>
            <w:r>
              <w:rPr>
                <w:sz w:val="24"/>
                <w:szCs w:val="24"/>
              </w:rPr>
              <w:t>The falling roll</w:t>
            </w:r>
            <w:r w:rsidR="00D04580" w:rsidRPr="00426937">
              <w:rPr>
                <w:sz w:val="24"/>
                <w:szCs w:val="24"/>
              </w:rPr>
              <w:t xml:space="preserve"> money is in the bank</w:t>
            </w:r>
          </w:p>
          <w:p w:rsidR="00D04580" w:rsidRPr="00426937" w:rsidRDefault="00426937" w:rsidP="00426937">
            <w:pPr>
              <w:pStyle w:val="ListParagraph"/>
              <w:widowControl w:val="0"/>
              <w:numPr>
                <w:ilvl w:val="0"/>
                <w:numId w:val="45"/>
              </w:numPr>
              <w:rPr>
                <w:sz w:val="24"/>
                <w:szCs w:val="24"/>
              </w:rPr>
            </w:pPr>
            <w:r w:rsidRPr="00426937">
              <w:rPr>
                <w:sz w:val="24"/>
                <w:szCs w:val="24"/>
              </w:rPr>
              <w:t>Net capacity of the school has now been updated to 1499 (from 1620). The deed of variation has been signed off by the Secretary of State and is now all in place.</w:t>
            </w:r>
          </w:p>
          <w:p w:rsidR="00F9742B" w:rsidRPr="00426937" w:rsidRDefault="00426937" w:rsidP="00426937">
            <w:pPr>
              <w:pStyle w:val="ListParagraph"/>
              <w:widowControl w:val="0"/>
              <w:numPr>
                <w:ilvl w:val="0"/>
                <w:numId w:val="45"/>
              </w:numPr>
              <w:rPr>
                <w:sz w:val="24"/>
                <w:szCs w:val="24"/>
              </w:rPr>
            </w:pPr>
            <w:r w:rsidRPr="00426937">
              <w:rPr>
                <w:sz w:val="24"/>
                <w:szCs w:val="24"/>
              </w:rPr>
              <w:t>The Budget Forecast Return Outturn has been filed with the ESFA before the deadline</w:t>
            </w:r>
            <w:r>
              <w:rPr>
                <w:sz w:val="24"/>
                <w:szCs w:val="24"/>
              </w:rPr>
              <w:t xml:space="preserve">. A new requirement is for this (and the BFR in July), to be approved by Governors before submission. The challenges around this are that the timings don’t fit with Governors meetings and that the returns are done in the style of the accounts and to ESFA requirements not the monitoring style Governors are used to. SR circulated the return to CJH, LH, JS, GH with a narrative highlighting the key points and how they relate back to our monitoring reports. The return was approved in correspondence prior to </w:t>
            </w:r>
            <w:r w:rsidR="000469D5">
              <w:rPr>
                <w:sz w:val="24"/>
                <w:szCs w:val="24"/>
              </w:rPr>
              <w:t>submission, which</w:t>
            </w:r>
            <w:r>
              <w:rPr>
                <w:sz w:val="24"/>
                <w:szCs w:val="24"/>
              </w:rPr>
              <w:t xml:space="preserve"> the Auditors indicated was sufficient to meet the requirements. This procedure can be reviewed next year if necessary. </w:t>
            </w:r>
          </w:p>
          <w:p w:rsidR="00426937" w:rsidRPr="007F360E" w:rsidRDefault="00426937" w:rsidP="00426937">
            <w:pPr>
              <w:widowControl w:val="0"/>
              <w:rPr>
                <w:sz w:val="24"/>
                <w:szCs w:val="24"/>
              </w:rPr>
            </w:pPr>
          </w:p>
        </w:tc>
      </w:tr>
      <w:tr w:rsidR="00F9742B" w:rsidTr="00A716B6">
        <w:trPr>
          <w:trHeight w:val="702"/>
        </w:trPr>
        <w:tc>
          <w:tcPr>
            <w:tcW w:w="727" w:type="dxa"/>
          </w:tcPr>
          <w:p w:rsidR="00F9742B" w:rsidRDefault="00F9742B" w:rsidP="007F6AB5">
            <w:pPr>
              <w:widowControl w:val="0"/>
              <w:rPr>
                <w:b/>
                <w:sz w:val="24"/>
                <w:szCs w:val="24"/>
              </w:rPr>
            </w:pPr>
            <w:r>
              <w:rPr>
                <w:b/>
                <w:sz w:val="24"/>
                <w:szCs w:val="24"/>
              </w:rPr>
              <w:t>4.</w:t>
            </w:r>
          </w:p>
        </w:tc>
        <w:tc>
          <w:tcPr>
            <w:tcW w:w="9810" w:type="dxa"/>
          </w:tcPr>
          <w:p w:rsidR="00F9742B" w:rsidRPr="002B3096" w:rsidRDefault="00F9742B" w:rsidP="00F9742B">
            <w:pPr>
              <w:widowControl w:val="0"/>
              <w:rPr>
                <w:sz w:val="24"/>
                <w:szCs w:val="24"/>
              </w:rPr>
            </w:pPr>
            <w:r>
              <w:rPr>
                <w:b/>
                <w:sz w:val="24"/>
                <w:szCs w:val="24"/>
                <w:u w:val="single"/>
              </w:rPr>
              <w:t>Business Interests Updates</w:t>
            </w:r>
          </w:p>
          <w:p w:rsidR="00F9742B" w:rsidRDefault="00F9742B" w:rsidP="00F9742B">
            <w:pPr>
              <w:widowControl w:val="0"/>
              <w:rPr>
                <w:sz w:val="24"/>
                <w:szCs w:val="24"/>
              </w:rPr>
            </w:pPr>
            <w:r>
              <w:rPr>
                <w:sz w:val="24"/>
                <w:szCs w:val="24"/>
              </w:rPr>
              <w:t>None declared.</w:t>
            </w:r>
          </w:p>
          <w:p w:rsidR="00F9742B" w:rsidRDefault="00F9742B" w:rsidP="00A0384D">
            <w:pPr>
              <w:widowControl w:val="0"/>
              <w:rPr>
                <w:b/>
                <w:sz w:val="24"/>
                <w:szCs w:val="24"/>
                <w:u w:val="single"/>
              </w:rPr>
            </w:pPr>
          </w:p>
        </w:tc>
      </w:tr>
      <w:tr w:rsidR="008F6B9C" w:rsidTr="00A716B6">
        <w:trPr>
          <w:trHeight w:val="702"/>
        </w:trPr>
        <w:tc>
          <w:tcPr>
            <w:tcW w:w="727" w:type="dxa"/>
          </w:tcPr>
          <w:p w:rsidR="008F6B9C" w:rsidRPr="00354C6D" w:rsidRDefault="007F6AB5" w:rsidP="007F6AB5">
            <w:pPr>
              <w:widowControl w:val="0"/>
              <w:rPr>
                <w:b/>
                <w:sz w:val="24"/>
                <w:szCs w:val="24"/>
              </w:rPr>
            </w:pPr>
            <w:r>
              <w:rPr>
                <w:b/>
                <w:sz w:val="24"/>
                <w:szCs w:val="24"/>
              </w:rPr>
              <w:t>5</w:t>
            </w:r>
            <w:r w:rsidR="00354C6D" w:rsidRPr="00354C6D">
              <w:rPr>
                <w:b/>
                <w:sz w:val="24"/>
                <w:szCs w:val="24"/>
              </w:rPr>
              <w:t>.</w:t>
            </w:r>
          </w:p>
        </w:tc>
        <w:tc>
          <w:tcPr>
            <w:tcW w:w="9810" w:type="dxa"/>
          </w:tcPr>
          <w:p w:rsidR="00F9742B" w:rsidRPr="00AE68F0" w:rsidRDefault="00F9742B" w:rsidP="00F9742B">
            <w:pPr>
              <w:pStyle w:val="ListParagraph"/>
              <w:widowControl w:val="0"/>
              <w:ind w:left="0"/>
              <w:rPr>
                <w:b/>
                <w:sz w:val="24"/>
                <w:szCs w:val="24"/>
                <w:u w:val="single"/>
              </w:rPr>
            </w:pPr>
            <w:r>
              <w:rPr>
                <w:b/>
                <w:sz w:val="24"/>
                <w:szCs w:val="24"/>
                <w:u w:val="single"/>
              </w:rPr>
              <w:t>Finance Reports</w:t>
            </w:r>
          </w:p>
          <w:p w:rsidR="00F9742B" w:rsidRDefault="00F9742B" w:rsidP="00F9742B">
            <w:pPr>
              <w:pStyle w:val="ListParagraph"/>
              <w:widowControl w:val="0"/>
              <w:ind w:left="0"/>
              <w:rPr>
                <w:sz w:val="24"/>
                <w:szCs w:val="24"/>
              </w:rPr>
            </w:pPr>
            <w:r>
              <w:rPr>
                <w:b/>
                <w:sz w:val="24"/>
                <w:szCs w:val="24"/>
                <w:u w:val="single"/>
              </w:rPr>
              <w:t>Budget Position</w:t>
            </w:r>
          </w:p>
          <w:p w:rsidR="00D04580" w:rsidRDefault="00D04580" w:rsidP="00F9742B">
            <w:pPr>
              <w:widowControl w:val="0"/>
              <w:rPr>
                <w:sz w:val="24"/>
                <w:szCs w:val="24"/>
              </w:rPr>
            </w:pPr>
          </w:p>
          <w:p w:rsidR="008F6B9C" w:rsidRDefault="009604B6" w:rsidP="00F9742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r>
              <w:rPr>
                <w:sz w:val="24"/>
                <w:szCs w:val="24"/>
              </w:rPr>
              <w:t>:</w:t>
            </w:r>
          </w:p>
          <w:p w:rsidR="00D04580" w:rsidRDefault="00D04580" w:rsidP="00F9742B">
            <w:pPr>
              <w:widowControl w:val="0"/>
              <w:rPr>
                <w:sz w:val="24"/>
                <w:szCs w:val="24"/>
              </w:rPr>
            </w:pPr>
          </w:p>
          <w:p w:rsidR="00F32825" w:rsidRPr="00F32825" w:rsidRDefault="00F32825" w:rsidP="00F32825">
            <w:pPr>
              <w:widowControl w:val="0"/>
              <w:rPr>
                <w:sz w:val="24"/>
                <w:szCs w:val="24"/>
              </w:rPr>
            </w:pPr>
            <w:r>
              <w:rPr>
                <w:sz w:val="24"/>
                <w:szCs w:val="24"/>
              </w:rPr>
              <w:t xml:space="preserve">SR explained that he has made a start on separating Capital and Revenue financial reporting and this is reflected in the Outturn report. </w:t>
            </w:r>
          </w:p>
          <w:p w:rsidR="00DB4896" w:rsidRDefault="00DB4896" w:rsidP="00D04580">
            <w:pPr>
              <w:pStyle w:val="ListParagraph"/>
              <w:widowControl w:val="0"/>
              <w:numPr>
                <w:ilvl w:val="0"/>
                <w:numId w:val="43"/>
              </w:numPr>
              <w:rPr>
                <w:sz w:val="24"/>
                <w:szCs w:val="24"/>
              </w:rPr>
            </w:pPr>
            <w:r>
              <w:rPr>
                <w:sz w:val="24"/>
                <w:szCs w:val="24"/>
              </w:rPr>
              <w:t>Budget positon was reported to be £</w:t>
            </w:r>
            <w:r w:rsidR="00A860D3">
              <w:rPr>
                <w:sz w:val="24"/>
                <w:szCs w:val="24"/>
              </w:rPr>
              <w:t>317,563</w:t>
            </w:r>
            <w:r>
              <w:rPr>
                <w:sz w:val="24"/>
                <w:szCs w:val="24"/>
              </w:rPr>
              <w:t xml:space="preserve"> </w:t>
            </w:r>
            <w:r w:rsidR="00F32825">
              <w:rPr>
                <w:sz w:val="24"/>
                <w:szCs w:val="24"/>
              </w:rPr>
              <w:t xml:space="preserve">(£255,180 revenue and £62,383 capital), </w:t>
            </w:r>
            <w:r w:rsidR="00A860D3">
              <w:rPr>
                <w:sz w:val="24"/>
                <w:szCs w:val="24"/>
              </w:rPr>
              <w:t xml:space="preserve">which is up from </w:t>
            </w:r>
            <w:r w:rsidR="00137A8D">
              <w:rPr>
                <w:sz w:val="24"/>
                <w:szCs w:val="24"/>
              </w:rPr>
              <w:t>£242,593 on the last report.  The main reasons for this are due to the updating of cost centres to reflect current position and expected year-end balance which resulted in</w:t>
            </w:r>
            <w:r>
              <w:rPr>
                <w:sz w:val="24"/>
                <w:szCs w:val="24"/>
              </w:rPr>
              <w:t>:-</w:t>
            </w:r>
          </w:p>
          <w:p w:rsidR="00137A8D" w:rsidRDefault="00137A8D" w:rsidP="00DB4896">
            <w:pPr>
              <w:pStyle w:val="ListParagraph"/>
              <w:widowControl w:val="0"/>
              <w:rPr>
                <w:sz w:val="24"/>
                <w:szCs w:val="24"/>
              </w:rPr>
            </w:pPr>
          </w:p>
          <w:p w:rsidR="00137A8D" w:rsidRDefault="00137A8D" w:rsidP="00DB4896">
            <w:pPr>
              <w:pStyle w:val="ListParagraph"/>
              <w:widowControl w:val="0"/>
              <w:rPr>
                <w:sz w:val="24"/>
                <w:szCs w:val="24"/>
              </w:rPr>
            </w:pPr>
            <w:r>
              <w:rPr>
                <w:sz w:val="24"/>
                <w:szCs w:val="24"/>
              </w:rPr>
              <w:t>Contingency increasing by £30k due to the recent virements</w:t>
            </w:r>
          </w:p>
          <w:p w:rsidR="00DB4896" w:rsidRDefault="00DB4896" w:rsidP="00DB4896">
            <w:pPr>
              <w:pStyle w:val="ListParagraph"/>
              <w:widowControl w:val="0"/>
              <w:rPr>
                <w:sz w:val="24"/>
                <w:szCs w:val="24"/>
              </w:rPr>
            </w:pPr>
            <w:r>
              <w:rPr>
                <w:sz w:val="24"/>
                <w:szCs w:val="24"/>
              </w:rPr>
              <w:t>Department Services photocopying balance was a reasonable est</w:t>
            </w:r>
            <w:r w:rsidR="00E77278">
              <w:rPr>
                <w:sz w:val="24"/>
                <w:szCs w:val="24"/>
              </w:rPr>
              <w:t>imate at £12,000</w:t>
            </w:r>
          </w:p>
          <w:p w:rsidR="00DB4896" w:rsidRDefault="00DB4896" w:rsidP="00DB4896">
            <w:pPr>
              <w:pStyle w:val="ListParagraph"/>
              <w:widowControl w:val="0"/>
              <w:rPr>
                <w:sz w:val="24"/>
                <w:szCs w:val="24"/>
              </w:rPr>
            </w:pPr>
            <w:r>
              <w:rPr>
                <w:sz w:val="24"/>
                <w:szCs w:val="24"/>
              </w:rPr>
              <w:t xml:space="preserve">£12,000 left in the exam budget </w:t>
            </w:r>
          </w:p>
          <w:p w:rsidR="00D04580" w:rsidRDefault="00F32825" w:rsidP="00DB4896">
            <w:pPr>
              <w:pStyle w:val="ListParagraph"/>
              <w:widowControl w:val="0"/>
              <w:rPr>
                <w:sz w:val="24"/>
                <w:szCs w:val="24"/>
              </w:rPr>
            </w:pPr>
            <w:r>
              <w:rPr>
                <w:sz w:val="24"/>
                <w:szCs w:val="24"/>
              </w:rPr>
              <w:t>MEITT Teaching apprenticeship grant £11k</w:t>
            </w:r>
          </w:p>
          <w:p w:rsidR="00DB4896" w:rsidRDefault="00F32825" w:rsidP="00DB4896">
            <w:pPr>
              <w:pStyle w:val="ListParagraph"/>
              <w:widowControl w:val="0"/>
              <w:rPr>
                <w:sz w:val="24"/>
                <w:szCs w:val="24"/>
              </w:rPr>
            </w:pPr>
            <w:r>
              <w:rPr>
                <w:sz w:val="24"/>
                <w:szCs w:val="24"/>
              </w:rPr>
              <w:t>Water being £5,000 under budget</w:t>
            </w:r>
          </w:p>
          <w:p w:rsidR="00F32825" w:rsidRDefault="00F32825" w:rsidP="00DB4896">
            <w:pPr>
              <w:pStyle w:val="ListParagraph"/>
              <w:widowControl w:val="0"/>
              <w:rPr>
                <w:sz w:val="24"/>
                <w:szCs w:val="24"/>
              </w:rPr>
            </w:pPr>
            <w:r>
              <w:rPr>
                <w:sz w:val="24"/>
                <w:szCs w:val="24"/>
              </w:rPr>
              <w:t>Other year-end cost centre estimates £5k</w:t>
            </w:r>
          </w:p>
          <w:p w:rsidR="00F32825" w:rsidRDefault="00F32825" w:rsidP="00DB4896">
            <w:pPr>
              <w:pStyle w:val="ListParagraph"/>
              <w:widowControl w:val="0"/>
              <w:rPr>
                <w:sz w:val="24"/>
                <w:szCs w:val="24"/>
              </w:rPr>
            </w:pPr>
          </w:p>
          <w:p w:rsidR="00F32825" w:rsidRDefault="00F32825" w:rsidP="00DB4896">
            <w:pPr>
              <w:pStyle w:val="ListParagraph"/>
              <w:widowControl w:val="0"/>
              <w:rPr>
                <w:sz w:val="24"/>
                <w:szCs w:val="24"/>
              </w:rPr>
            </w:pPr>
            <w:r>
              <w:rPr>
                <w:sz w:val="24"/>
                <w:szCs w:val="24"/>
              </w:rPr>
              <w:t>Lettings income is expected to come in £9k less than expected</w:t>
            </w:r>
          </w:p>
          <w:p w:rsidR="00E77278" w:rsidRDefault="00E77278" w:rsidP="00DB4896">
            <w:pPr>
              <w:pStyle w:val="ListParagraph"/>
              <w:widowControl w:val="0"/>
              <w:rPr>
                <w:sz w:val="24"/>
                <w:szCs w:val="24"/>
              </w:rPr>
            </w:pPr>
          </w:p>
          <w:p w:rsidR="00DB4896" w:rsidRPr="00DB4896" w:rsidRDefault="00DB4896" w:rsidP="00DB4896">
            <w:pPr>
              <w:widowControl w:val="0"/>
              <w:ind w:left="360"/>
              <w:rPr>
                <w:sz w:val="24"/>
                <w:szCs w:val="24"/>
              </w:rPr>
            </w:pPr>
            <w:r>
              <w:rPr>
                <w:sz w:val="24"/>
                <w:szCs w:val="24"/>
              </w:rPr>
              <w:t>GH</w:t>
            </w:r>
            <w:r w:rsidR="00E671F4">
              <w:rPr>
                <w:sz w:val="24"/>
                <w:szCs w:val="24"/>
              </w:rPr>
              <w:t xml:space="preserve"> asked about the letting income being lower than expected.  SR confirmed some months are down and August will be a smaller income.  Next year’s budget will be</w:t>
            </w:r>
            <w:r w:rsidR="00F32825">
              <w:rPr>
                <w:sz w:val="24"/>
                <w:szCs w:val="24"/>
              </w:rPr>
              <w:t xml:space="preserve"> set</w:t>
            </w:r>
            <w:r w:rsidR="00E671F4">
              <w:rPr>
                <w:sz w:val="24"/>
                <w:szCs w:val="24"/>
              </w:rPr>
              <w:t xml:space="preserve"> for less</w:t>
            </w:r>
            <w:r w:rsidR="00F32825">
              <w:rPr>
                <w:sz w:val="24"/>
                <w:szCs w:val="24"/>
              </w:rPr>
              <w:t xml:space="preserve"> to reflect this</w:t>
            </w:r>
            <w:r w:rsidR="00E671F4">
              <w:rPr>
                <w:sz w:val="24"/>
                <w:szCs w:val="24"/>
              </w:rPr>
              <w:t>.</w:t>
            </w:r>
          </w:p>
          <w:p w:rsidR="00C90001" w:rsidRPr="00C90001" w:rsidRDefault="00C90001" w:rsidP="00C90001">
            <w:pPr>
              <w:widowControl w:val="0"/>
              <w:rPr>
                <w:b/>
                <w:sz w:val="24"/>
                <w:szCs w:val="24"/>
              </w:rPr>
            </w:pPr>
          </w:p>
        </w:tc>
      </w:tr>
      <w:tr w:rsidR="008F6B9C" w:rsidTr="00545A61">
        <w:trPr>
          <w:trHeight w:val="692"/>
        </w:trPr>
        <w:tc>
          <w:tcPr>
            <w:tcW w:w="727" w:type="dxa"/>
          </w:tcPr>
          <w:p w:rsidR="008F6B9C" w:rsidRPr="00FC2BBA" w:rsidRDefault="008F6B9C" w:rsidP="0018658F">
            <w:pPr>
              <w:widowControl w:val="0"/>
              <w:rPr>
                <w:sz w:val="24"/>
                <w:szCs w:val="24"/>
              </w:rPr>
            </w:pPr>
            <w:r w:rsidRPr="00FC2BBA">
              <w:rPr>
                <w:sz w:val="24"/>
                <w:szCs w:val="24"/>
              </w:rPr>
              <w:br w:type="page"/>
            </w:r>
            <w:r w:rsidRPr="00FC2BBA">
              <w:rPr>
                <w:sz w:val="24"/>
                <w:szCs w:val="24"/>
              </w:rPr>
              <w:br w:type="page"/>
            </w:r>
          </w:p>
        </w:tc>
        <w:tc>
          <w:tcPr>
            <w:tcW w:w="9810" w:type="dxa"/>
          </w:tcPr>
          <w:p w:rsidR="009E1F02" w:rsidRDefault="009E1F02" w:rsidP="00BA00CF">
            <w:pPr>
              <w:widowControl w:val="0"/>
              <w:rPr>
                <w:sz w:val="24"/>
                <w:szCs w:val="24"/>
              </w:rPr>
            </w:pPr>
            <w:r>
              <w:rPr>
                <w:b/>
                <w:sz w:val="24"/>
                <w:szCs w:val="24"/>
                <w:u w:val="single"/>
              </w:rPr>
              <w:t>Cashflow</w:t>
            </w:r>
            <w:r w:rsidR="00BA00CF">
              <w:rPr>
                <w:sz w:val="24"/>
                <w:szCs w:val="24"/>
              </w:rPr>
              <w:t xml:space="preserve"> </w:t>
            </w:r>
          </w:p>
          <w:p w:rsidR="009E1F02" w:rsidRDefault="009E1F02" w:rsidP="009E1F02">
            <w:pPr>
              <w:widowControl w:val="0"/>
              <w:rPr>
                <w:sz w:val="24"/>
                <w:szCs w:val="24"/>
              </w:rPr>
            </w:pPr>
          </w:p>
          <w:p w:rsidR="00C90001" w:rsidRDefault="00DB145E" w:rsidP="006C590E">
            <w:pPr>
              <w:widowControl w:val="0"/>
              <w:rPr>
                <w:sz w:val="24"/>
                <w:szCs w:val="24"/>
              </w:rPr>
            </w:pPr>
            <w:r>
              <w:rPr>
                <w:sz w:val="24"/>
                <w:szCs w:val="24"/>
              </w:rPr>
              <w:t xml:space="preserve">SR </w:t>
            </w:r>
            <w:r w:rsidR="00E671F4">
              <w:rPr>
                <w:sz w:val="24"/>
                <w:szCs w:val="24"/>
              </w:rPr>
              <w:t>apol</w:t>
            </w:r>
            <w:r w:rsidR="007A2278">
              <w:rPr>
                <w:sz w:val="24"/>
                <w:szCs w:val="24"/>
              </w:rPr>
              <w:t>ogise</w:t>
            </w:r>
            <w:r w:rsidR="00E77278">
              <w:rPr>
                <w:sz w:val="24"/>
                <w:szCs w:val="24"/>
              </w:rPr>
              <w:t>d for not getting this information</w:t>
            </w:r>
            <w:r w:rsidR="007A2278">
              <w:rPr>
                <w:sz w:val="24"/>
                <w:szCs w:val="24"/>
              </w:rPr>
              <w:t xml:space="preserve"> </w:t>
            </w:r>
            <w:r>
              <w:rPr>
                <w:sz w:val="24"/>
                <w:szCs w:val="24"/>
              </w:rPr>
              <w:t xml:space="preserve">to </w:t>
            </w:r>
            <w:r w:rsidRPr="00C22CE1">
              <w:rPr>
                <w:sz w:val="24"/>
                <w:szCs w:val="24"/>
              </w:rPr>
              <w:t>G</w:t>
            </w:r>
            <w:r w:rsidR="007A2278">
              <w:rPr>
                <w:sz w:val="24"/>
                <w:szCs w:val="24"/>
              </w:rPr>
              <w:t>overnors prior to the meeting.  It will be released next week but there are no concerns.</w:t>
            </w:r>
          </w:p>
          <w:p w:rsidR="007A2278" w:rsidRDefault="005201BC" w:rsidP="006C590E">
            <w:pPr>
              <w:widowControl w:val="0"/>
              <w:rPr>
                <w:sz w:val="24"/>
                <w:szCs w:val="24"/>
              </w:rPr>
            </w:pPr>
            <w:r>
              <w:rPr>
                <w:sz w:val="24"/>
                <w:szCs w:val="24"/>
              </w:rPr>
              <w:t>The falling rolls funding is now in. The balance at the bank did drop into the £450k range in April\May as predicted but is now back up around £750k</w:t>
            </w:r>
          </w:p>
          <w:p w:rsidR="00C90001" w:rsidRDefault="00C90001" w:rsidP="006C590E">
            <w:pPr>
              <w:widowControl w:val="0"/>
              <w:rPr>
                <w:sz w:val="24"/>
                <w:szCs w:val="24"/>
              </w:rPr>
            </w:pPr>
          </w:p>
          <w:p w:rsidR="00AA4356" w:rsidRPr="00AA4356" w:rsidRDefault="00AA4356" w:rsidP="00AA4356">
            <w:pPr>
              <w:widowControl w:val="0"/>
              <w:rPr>
                <w:b/>
                <w:sz w:val="24"/>
                <w:szCs w:val="24"/>
                <w:u w:val="single"/>
              </w:rPr>
            </w:pPr>
            <w:r w:rsidRPr="00AA4356">
              <w:rPr>
                <w:b/>
                <w:sz w:val="24"/>
                <w:szCs w:val="24"/>
                <w:u w:val="single"/>
              </w:rPr>
              <w:t>Virements</w:t>
            </w:r>
          </w:p>
          <w:p w:rsidR="00F32825" w:rsidRDefault="00F32825" w:rsidP="00AA4356">
            <w:pPr>
              <w:widowControl w:val="0"/>
              <w:rPr>
                <w:sz w:val="24"/>
                <w:szCs w:val="24"/>
              </w:rPr>
            </w:pPr>
          </w:p>
          <w:p w:rsidR="00FE6018" w:rsidRDefault="00FE6018" w:rsidP="00AA4356">
            <w:pPr>
              <w:widowControl w:val="0"/>
              <w:rPr>
                <w:sz w:val="24"/>
                <w:szCs w:val="24"/>
              </w:rPr>
            </w:pPr>
            <w:r>
              <w:rPr>
                <w:sz w:val="24"/>
                <w:szCs w:val="24"/>
              </w:rPr>
              <w:t>Virements 14 and 15 were presented and discussed.</w:t>
            </w:r>
          </w:p>
          <w:p w:rsidR="00F32825" w:rsidRDefault="00F32825" w:rsidP="00AA4356">
            <w:pPr>
              <w:widowControl w:val="0"/>
              <w:rPr>
                <w:sz w:val="24"/>
                <w:szCs w:val="24"/>
              </w:rPr>
            </w:pPr>
            <w:r>
              <w:rPr>
                <w:sz w:val="24"/>
                <w:szCs w:val="24"/>
              </w:rPr>
              <w:t>LH enquired about the minus figure on V15 form and SR explained that it related to an income budget so the minus figure represented additional income with increased contingency. Virement Approval form V14 and V15 were signed by Leanne Hedden.</w:t>
            </w:r>
          </w:p>
          <w:p w:rsidR="003B6B87" w:rsidRDefault="003B6B87" w:rsidP="00C90001">
            <w:pPr>
              <w:widowControl w:val="0"/>
              <w:rPr>
                <w:sz w:val="24"/>
                <w:szCs w:val="24"/>
              </w:rPr>
            </w:pPr>
          </w:p>
          <w:p w:rsidR="004559A0" w:rsidRPr="00AA4356" w:rsidRDefault="004559A0" w:rsidP="004559A0">
            <w:pPr>
              <w:widowControl w:val="0"/>
              <w:rPr>
                <w:b/>
                <w:sz w:val="24"/>
                <w:szCs w:val="24"/>
                <w:u w:val="single"/>
              </w:rPr>
            </w:pPr>
            <w:r>
              <w:rPr>
                <w:b/>
                <w:sz w:val="24"/>
                <w:szCs w:val="24"/>
                <w:u w:val="single"/>
              </w:rPr>
              <w:t>5</w:t>
            </w:r>
            <w:r w:rsidRPr="00AA4356">
              <w:rPr>
                <w:b/>
                <w:sz w:val="24"/>
                <w:szCs w:val="24"/>
                <w:u w:val="single"/>
              </w:rPr>
              <w:t xml:space="preserve"> Year Financial Plan</w:t>
            </w:r>
          </w:p>
          <w:p w:rsidR="005201BC" w:rsidRDefault="005201BC" w:rsidP="004559A0">
            <w:pPr>
              <w:widowControl w:val="0"/>
              <w:rPr>
                <w:sz w:val="24"/>
                <w:szCs w:val="24"/>
              </w:rPr>
            </w:pPr>
          </w:p>
          <w:p w:rsidR="004559A0" w:rsidRPr="00AA4356" w:rsidRDefault="000469D5" w:rsidP="004559A0">
            <w:pPr>
              <w:widowControl w:val="0"/>
              <w:rPr>
                <w:sz w:val="24"/>
                <w:szCs w:val="24"/>
              </w:rPr>
            </w:pPr>
            <w:r>
              <w:rPr>
                <w:sz w:val="24"/>
                <w:szCs w:val="24"/>
              </w:rPr>
              <w:t>SR had provided a narrative and back up information</w:t>
            </w:r>
            <w:r w:rsidR="004559A0">
              <w:rPr>
                <w:sz w:val="24"/>
                <w:szCs w:val="24"/>
              </w:rPr>
              <w:t xml:space="preserve"> to </w:t>
            </w:r>
            <w:r w:rsidR="004559A0" w:rsidRPr="00C22CE1">
              <w:rPr>
                <w:sz w:val="24"/>
                <w:szCs w:val="24"/>
              </w:rPr>
              <w:t xml:space="preserve">Governors prior to the meeting.  </w:t>
            </w:r>
          </w:p>
          <w:p w:rsidR="005201BC" w:rsidRDefault="005201BC" w:rsidP="004559A0">
            <w:pPr>
              <w:widowControl w:val="0"/>
              <w:rPr>
                <w:sz w:val="24"/>
                <w:szCs w:val="24"/>
              </w:rPr>
            </w:pPr>
          </w:p>
          <w:p w:rsidR="007526F9" w:rsidRDefault="004559A0" w:rsidP="004559A0">
            <w:pPr>
              <w:widowControl w:val="0"/>
              <w:rPr>
                <w:sz w:val="24"/>
                <w:szCs w:val="24"/>
              </w:rPr>
            </w:pPr>
            <w:r>
              <w:rPr>
                <w:sz w:val="24"/>
                <w:szCs w:val="24"/>
              </w:rPr>
              <w:t>2020/21 expected</w:t>
            </w:r>
            <w:r w:rsidR="005201BC">
              <w:rPr>
                <w:sz w:val="24"/>
                <w:szCs w:val="24"/>
              </w:rPr>
              <w:t xml:space="preserve"> small surplus of £41k which is up from £18k on the last report</w:t>
            </w:r>
          </w:p>
          <w:p w:rsidR="005201BC" w:rsidRDefault="005201BC" w:rsidP="004559A0">
            <w:pPr>
              <w:widowControl w:val="0"/>
              <w:rPr>
                <w:sz w:val="24"/>
                <w:szCs w:val="24"/>
              </w:rPr>
            </w:pPr>
          </w:p>
          <w:p w:rsidR="005201BC" w:rsidRDefault="005201BC" w:rsidP="004559A0">
            <w:pPr>
              <w:widowControl w:val="0"/>
              <w:rPr>
                <w:sz w:val="24"/>
                <w:szCs w:val="24"/>
              </w:rPr>
            </w:pPr>
            <w:r>
              <w:rPr>
                <w:sz w:val="24"/>
                <w:szCs w:val="24"/>
              </w:rPr>
              <w:t>2019/20 shows an expected in-year deficit of (£200k) but this has been anticipated for some time. All the cost savings over the past couple of years have been aimed at covering this in-year deficit.</w:t>
            </w:r>
          </w:p>
          <w:p w:rsidR="005201BC" w:rsidRDefault="005201BC" w:rsidP="004559A0">
            <w:pPr>
              <w:widowControl w:val="0"/>
              <w:rPr>
                <w:sz w:val="24"/>
                <w:szCs w:val="24"/>
              </w:rPr>
            </w:pPr>
          </w:p>
          <w:p w:rsidR="005201BC" w:rsidRDefault="005201BC" w:rsidP="004559A0">
            <w:pPr>
              <w:widowControl w:val="0"/>
              <w:rPr>
                <w:sz w:val="24"/>
                <w:szCs w:val="24"/>
              </w:rPr>
            </w:pPr>
            <w:r>
              <w:rPr>
                <w:sz w:val="24"/>
                <w:szCs w:val="24"/>
              </w:rPr>
              <w:t>2020/21 shows an expected in-year deficit but is balanced overall. This position may well improve if the Teachers pay grant is extended beyond Aug 2020. This likely to happen but not guaranteed so has been left off the forecast for now.</w:t>
            </w:r>
          </w:p>
          <w:p w:rsidR="005201BC" w:rsidRDefault="005201BC" w:rsidP="004559A0">
            <w:pPr>
              <w:widowControl w:val="0"/>
              <w:rPr>
                <w:sz w:val="24"/>
                <w:szCs w:val="24"/>
              </w:rPr>
            </w:pPr>
          </w:p>
          <w:p w:rsidR="005201BC" w:rsidRDefault="005201BC" w:rsidP="004559A0">
            <w:pPr>
              <w:widowControl w:val="0"/>
              <w:rPr>
                <w:sz w:val="24"/>
                <w:szCs w:val="24"/>
              </w:rPr>
            </w:pPr>
            <w:r>
              <w:rPr>
                <w:sz w:val="24"/>
                <w:szCs w:val="24"/>
              </w:rPr>
              <w:t xml:space="preserve">The </w:t>
            </w:r>
            <w:r w:rsidR="000469D5">
              <w:rPr>
                <w:sz w:val="24"/>
                <w:szCs w:val="24"/>
              </w:rPr>
              <w:t>Teachers’</w:t>
            </w:r>
            <w:r>
              <w:rPr>
                <w:sz w:val="24"/>
                <w:szCs w:val="24"/>
              </w:rPr>
              <w:t xml:space="preserve"> pension grant has been left in the forecast moving forward as removing it causes a£250k </w:t>
            </w:r>
            <w:r w:rsidR="000469D5">
              <w:rPr>
                <w:sz w:val="24"/>
                <w:szCs w:val="24"/>
              </w:rPr>
              <w:t>drop, which</w:t>
            </w:r>
            <w:r>
              <w:rPr>
                <w:sz w:val="24"/>
                <w:szCs w:val="24"/>
              </w:rPr>
              <w:t xml:space="preserve"> is un-manageable for any school so the assumption is that it will be protected.</w:t>
            </w:r>
          </w:p>
          <w:p w:rsidR="007526F9" w:rsidRDefault="007526F9" w:rsidP="004559A0">
            <w:pPr>
              <w:widowControl w:val="0"/>
              <w:rPr>
                <w:sz w:val="24"/>
                <w:szCs w:val="24"/>
              </w:rPr>
            </w:pPr>
          </w:p>
          <w:p w:rsidR="007526F9" w:rsidRDefault="007526F9" w:rsidP="004559A0">
            <w:pPr>
              <w:widowControl w:val="0"/>
              <w:rPr>
                <w:sz w:val="24"/>
                <w:szCs w:val="24"/>
              </w:rPr>
            </w:pPr>
            <w:r>
              <w:rPr>
                <w:sz w:val="24"/>
                <w:szCs w:val="24"/>
              </w:rPr>
              <w:t xml:space="preserve">LH highlighted year on year there are uncertain finances </w:t>
            </w:r>
            <w:r w:rsidR="000469D5">
              <w:rPr>
                <w:sz w:val="24"/>
                <w:szCs w:val="24"/>
              </w:rPr>
              <w:t>e.g.</w:t>
            </w:r>
            <w:r>
              <w:rPr>
                <w:sz w:val="24"/>
                <w:szCs w:val="24"/>
              </w:rPr>
              <w:t xml:space="preserve"> payment for appeals, which is the uncertainty of education finances.</w:t>
            </w:r>
          </w:p>
          <w:p w:rsidR="007526F9" w:rsidRDefault="007526F9" w:rsidP="004559A0">
            <w:pPr>
              <w:widowControl w:val="0"/>
              <w:rPr>
                <w:sz w:val="24"/>
                <w:szCs w:val="24"/>
              </w:rPr>
            </w:pPr>
          </w:p>
          <w:p w:rsidR="005560BE" w:rsidRDefault="007526F9" w:rsidP="004559A0">
            <w:pPr>
              <w:widowControl w:val="0"/>
              <w:rPr>
                <w:sz w:val="24"/>
                <w:szCs w:val="24"/>
              </w:rPr>
            </w:pPr>
            <w:r>
              <w:rPr>
                <w:sz w:val="24"/>
                <w:szCs w:val="24"/>
              </w:rPr>
              <w:t xml:space="preserve">SR highlighted Year 7 intake </w:t>
            </w:r>
            <w:r w:rsidR="005560BE">
              <w:rPr>
                <w:sz w:val="24"/>
                <w:szCs w:val="24"/>
              </w:rPr>
              <w:t xml:space="preserve">will be 248 </w:t>
            </w:r>
            <w:r>
              <w:rPr>
                <w:sz w:val="24"/>
                <w:szCs w:val="24"/>
              </w:rPr>
              <w:t xml:space="preserve">for 2019/20 </w:t>
            </w:r>
            <w:r w:rsidR="005560BE">
              <w:rPr>
                <w:sz w:val="24"/>
                <w:szCs w:val="24"/>
              </w:rPr>
              <w:t xml:space="preserve">then 240 each year.  Year 12 intake will be 190 for 2019/20 </w:t>
            </w:r>
            <w:r w:rsidR="008C226A">
              <w:rPr>
                <w:sz w:val="24"/>
                <w:szCs w:val="24"/>
              </w:rPr>
              <w:t xml:space="preserve">and 2020/21, </w:t>
            </w:r>
            <w:r w:rsidR="005560BE">
              <w:rPr>
                <w:sz w:val="24"/>
                <w:szCs w:val="24"/>
              </w:rPr>
              <w:t xml:space="preserve">then 160 each year.  GH asked what the impact would be </w:t>
            </w:r>
            <w:r w:rsidR="008C226A">
              <w:rPr>
                <w:sz w:val="24"/>
                <w:szCs w:val="24"/>
              </w:rPr>
              <w:t>if we maintained 6</w:t>
            </w:r>
            <w:r w:rsidR="008C226A" w:rsidRPr="008C226A">
              <w:rPr>
                <w:sz w:val="24"/>
                <w:szCs w:val="24"/>
                <w:vertAlign w:val="superscript"/>
              </w:rPr>
              <w:t>th</w:t>
            </w:r>
            <w:r w:rsidR="008C226A">
              <w:rPr>
                <w:sz w:val="24"/>
                <w:szCs w:val="24"/>
              </w:rPr>
              <w:t xml:space="preserve"> form numbers </w:t>
            </w:r>
            <w:r w:rsidR="005560BE">
              <w:rPr>
                <w:sz w:val="24"/>
                <w:szCs w:val="24"/>
              </w:rPr>
              <w:t xml:space="preserve">and if we can go above our net capacity.   SR confirmed that we can go above our net capacity </w:t>
            </w:r>
            <w:r w:rsidR="008E6047">
              <w:rPr>
                <w:sz w:val="24"/>
                <w:szCs w:val="24"/>
              </w:rPr>
              <w:t>but</w:t>
            </w:r>
            <w:r w:rsidR="005560BE">
              <w:rPr>
                <w:sz w:val="24"/>
                <w:szCs w:val="24"/>
              </w:rPr>
              <w:t xml:space="preserve"> </w:t>
            </w:r>
            <w:r w:rsidR="008C226A">
              <w:rPr>
                <w:sz w:val="24"/>
                <w:szCs w:val="24"/>
              </w:rPr>
              <w:t xml:space="preserve">it </w:t>
            </w:r>
            <w:r w:rsidR="00BC5762">
              <w:rPr>
                <w:sz w:val="24"/>
                <w:szCs w:val="24"/>
              </w:rPr>
              <w:t xml:space="preserve">would put a strain on resources especially </w:t>
            </w:r>
            <w:r w:rsidR="005560BE">
              <w:rPr>
                <w:sz w:val="24"/>
                <w:szCs w:val="24"/>
              </w:rPr>
              <w:t>soc</w:t>
            </w:r>
            <w:r w:rsidR="008E6047">
              <w:rPr>
                <w:sz w:val="24"/>
                <w:szCs w:val="24"/>
              </w:rPr>
              <w:t>ial areas for Years 8, 9 and 10</w:t>
            </w:r>
            <w:r w:rsidR="00BC5762">
              <w:rPr>
                <w:sz w:val="24"/>
                <w:szCs w:val="24"/>
              </w:rPr>
              <w:t>. This</w:t>
            </w:r>
            <w:r w:rsidR="008E6047">
              <w:rPr>
                <w:sz w:val="24"/>
                <w:szCs w:val="24"/>
              </w:rPr>
              <w:t xml:space="preserve"> will be a problem </w:t>
            </w:r>
            <w:r w:rsidR="00BC5762">
              <w:rPr>
                <w:sz w:val="24"/>
                <w:szCs w:val="24"/>
              </w:rPr>
              <w:t xml:space="preserve">even at the numbers we are currently looking at </w:t>
            </w:r>
            <w:r w:rsidR="008E6047">
              <w:rPr>
                <w:sz w:val="24"/>
                <w:szCs w:val="24"/>
              </w:rPr>
              <w:t xml:space="preserve">and </w:t>
            </w:r>
            <w:r w:rsidR="008C226A">
              <w:rPr>
                <w:sz w:val="24"/>
                <w:szCs w:val="24"/>
              </w:rPr>
              <w:t>a plan to help with this will be discussed</w:t>
            </w:r>
            <w:r w:rsidR="008E6047">
              <w:rPr>
                <w:sz w:val="24"/>
                <w:szCs w:val="24"/>
              </w:rPr>
              <w:t xml:space="preserve"> under any other business.</w:t>
            </w:r>
          </w:p>
          <w:p w:rsidR="008E06CA" w:rsidRDefault="008E06CA" w:rsidP="004559A0">
            <w:pPr>
              <w:widowControl w:val="0"/>
              <w:rPr>
                <w:sz w:val="24"/>
                <w:szCs w:val="24"/>
              </w:rPr>
            </w:pPr>
          </w:p>
          <w:p w:rsidR="008E06CA" w:rsidRDefault="008E06CA" w:rsidP="004559A0">
            <w:pPr>
              <w:widowControl w:val="0"/>
              <w:rPr>
                <w:sz w:val="24"/>
                <w:szCs w:val="24"/>
              </w:rPr>
            </w:pPr>
            <w:r>
              <w:rPr>
                <w:sz w:val="24"/>
                <w:szCs w:val="24"/>
              </w:rPr>
              <w:t xml:space="preserve">SR also noted that the 2019-20 in-year deficit was showing a £7k more on this report than the 1 Year Budget. This is down to the fact the 5 Year Plan is still being reported on the old template which is handling carry forwards and revenue\capital split differently. The template will be updated for September to match the budget but the figure in the 1 Year budget is the correct in-year-deficit. This does not change the overall 5 year forecast and the bottom line figures are accurate.   </w:t>
            </w:r>
          </w:p>
          <w:p w:rsidR="004559A0" w:rsidRPr="007F360E" w:rsidRDefault="004559A0" w:rsidP="00C90001">
            <w:pPr>
              <w:widowControl w:val="0"/>
              <w:rPr>
                <w:sz w:val="24"/>
                <w:szCs w:val="24"/>
              </w:rPr>
            </w:pPr>
          </w:p>
        </w:tc>
      </w:tr>
      <w:tr w:rsidR="00C90001" w:rsidTr="00545A61">
        <w:trPr>
          <w:trHeight w:val="692"/>
        </w:trPr>
        <w:tc>
          <w:tcPr>
            <w:tcW w:w="727" w:type="dxa"/>
          </w:tcPr>
          <w:p w:rsidR="00C90001" w:rsidRDefault="00C90001" w:rsidP="007F6AB5">
            <w:pPr>
              <w:widowControl w:val="0"/>
              <w:rPr>
                <w:sz w:val="24"/>
                <w:szCs w:val="24"/>
              </w:rPr>
            </w:pPr>
            <w:r>
              <w:rPr>
                <w:sz w:val="24"/>
                <w:szCs w:val="24"/>
              </w:rPr>
              <w:t>6.</w:t>
            </w:r>
          </w:p>
        </w:tc>
        <w:tc>
          <w:tcPr>
            <w:tcW w:w="9810" w:type="dxa"/>
          </w:tcPr>
          <w:p w:rsidR="00C90001" w:rsidRDefault="00C90001" w:rsidP="005F15B4">
            <w:pPr>
              <w:pStyle w:val="ListParagraph"/>
              <w:widowControl w:val="0"/>
              <w:ind w:left="0"/>
              <w:rPr>
                <w:sz w:val="24"/>
                <w:szCs w:val="24"/>
              </w:rPr>
            </w:pPr>
            <w:r>
              <w:rPr>
                <w:b/>
                <w:sz w:val="24"/>
                <w:szCs w:val="24"/>
                <w:u w:val="single"/>
              </w:rPr>
              <w:t>Budget 2019-20</w:t>
            </w:r>
          </w:p>
          <w:p w:rsidR="002E09CE" w:rsidRDefault="002E09CE" w:rsidP="005F15B4">
            <w:pPr>
              <w:pStyle w:val="ListParagraph"/>
              <w:widowControl w:val="0"/>
              <w:ind w:left="0"/>
              <w:rPr>
                <w:sz w:val="24"/>
                <w:szCs w:val="24"/>
              </w:rPr>
            </w:pPr>
          </w:p>
          <w:p w:rsidR="002E09CE" w:rsidRDefault="005560BE" w:rsidP="005F15B4">
            <w:pPr>
              <w:pStyle w:val="ListParagraph"/>
              <w:widowControl w:val="0"/>
              <w:ind w:left="0"/>
              <w:rPr>
                <w:sz w:val="24"/>
                <w:szCs w:val="24"/>
              </w:rPr>
            </w:pPr>
            <w:r>
              <w:rPr>
                <w:sz w:val="24"/>
                <w:szCs w:val="24"/>
              </w:rPr>
              <w:t xml:space="preserve">SR provided </w:t>
            </w:r>
            <w:r w:rsidR="002E09CE">
              <w:rPr>
                <w:sz w:val="24"/>
                <w:szCs w:val="24"/>
              </w:rPr>
              <w:t>a copy of the proposed budget</w:t>
            </w:r>
            <w:r>
              <w:rPr>
                <w:sz w:val="24"/>
                <w:szCs w:val="24"/>
              </w:rPr>
              <w:t xml:space="preserve"> to </w:t>
            </w:r>
            <w:r w:rsidRPr="00C22CE1">
              <w:rPr>
                <w:sz w:val="24"/>
                <w:szCs w:val="24"/>
              </w:rPr>
              <w:t xml:space="preserve">Governors prior to the </w:t>
            </w:r>
            <w:r w:rsidR="000469D5" w:rsidRPr="00C22CE1">
              <w:rPr>
                <w:sz w:val="24"/>
                <w:szCs w:val="24"/>
              </w:rPr>
              <w:t>meeting</w:t>
            </w:r>
            <w:r w:rsidR="000469D5">
              <w:rPr>
                <w:sz w:val="24"/>
                <w:szCs w:val="24"/>
              </w:rPr>
              <w:t xml:space="preserve"> that</w:t>
            </w:r>
            <w:r>
              <w:rPr>
                <w:sz w:val="24"/>
                <w:szCs w:val="24"/>
              </w:rPr>
              <w:t xml:space="preserve"> comprised of </w:t>
            </w:r>
            <w:r w:rsidR="002E09CE">
              <w:rPr>
                <w:sz w:val="24"/>
                <w:szCs w:val="24"/>
              </w:rPr>
              <w:t>Income, Expenditure, Expected Carry-forward figures, and Summary totals and information.  The Budget this separates out Capital and Revenue reporting of funds which was explained by SR.</w:t>
            </w:r>
          </w:p>
          <w:p w:rsidR="002E09CE" w:rsidRDefault="002E09CE" w:rsidP="005F15B4">
            <w:pPr>
              <w:pStyle w:val="ListParagraph"/>
              <w:widowControl w:val="0"/>
              <w:ind w:left="0"/>
              <w:rPr>
                <w:sz w:val="24"/>
                <w:szCs w:val="24"/>
              </w:rPr>
            </w:pPr>
          </w:p>
          <w:p w:rsidR="00C90001" w:rsidRDefault="002E09CE" w:rsidP="005F15B4">
            <w:pPr>
              <w:pStyle w:val="ListParagraph"/>
              <w:widowControl w:val="0"/>
              <w:ind w:left="0"/>
              <w:rPr>
                <w:sz w:val="24"/>
                <w:szCs w:val="24"/>
              </w:rPr>
            </w:pPr>
            <w:r>
              <w:rPr>
                <w:sz w:val="24"/>
                <w:szCs w:val="24"/>
              </w:rPr>
              <w:t xml:space="preserve">SR talked through the Income section explaining how the carry-forward figures were set and referenced the </w:t>
            </w:r>
            <w:r w:rsidR="000469D5">
              <w:rPr>
                <w:sz w:val="24"/>
                <w:szCs w:val="24"/>
              </w:rPr>
              <w:t>Appendix that</w:t>
            </w:r>
            <w:r>
              <w:rPr>
                <w:sz w:val="24"/>
                <w:szCs w:val="24"/>
              </w:rPr>
              <w:t xml:space="preserve"> shows the breakdown along with the Outturn report.  </w:t>
            </w:r>
          </w:p>
          <w:p w:rsidR="005560BE" w:rsidRDefault="005560BE" w:rsidP="005F15B4">
            <w:pPr>
              <w:pStyle w:val="ListParagraph"/>
              <w:widowControl w:val="0"/>
              <w:ind w:left="0"/>
              <w:rPr>
                <w:sz w:val="24"/>
                <w:szCs w:val="24"/>
              </w:rPr>
            </w:pPr>
          </w:p>
          <w:p w:rsidR="002E09CE" w:rsidRDefault="002E09CE" w:rsidP="002E09CE">
            <w:pPr>
              <w:pStyle w:val="ListParagraph"/>
              <w:widowControl w:val="0"/>
              <w:ind w:left="0"/>
              <w:rPr>
                <w:sz w:val="24"/>
                <w:szCs w:val="24"/>
              </w:rPr>
            </w:pPr>
            <w:r>
              <w:rPr>
                <w:sz w:val="24"/>
                <w:szCs w:val="24"/>
              </w:rPr>
              <w:t xml:space="preserve">With regards to Pupil Premium </w:t>
            </w:r>
            <w:r w:rsidR="002E4564">
              <w:rPr>
                <w:sz w:val="24"/>
                <w:szCs w:val="24"/>
              </w:rPr>
              <w:t>funding,</w:t>
            </w:r>
            <w:r>
              <w:rPr>
                <w:sz w:val="24"/>
                <w:szCs w:val="24"/>
              </w:rPr>
              <w:t xml:space="preserve"> we know the number of students leaving in Year 11 but uncertain of how many will be joining us in September. As </w:t>
            </w:r>
            <w:r w:rsidR="000469D5">
              <w:rPr>
                <w:sz w:val="24"/>
                <w:szCs w:val="24"/>
              </w:rPr>
              <w:t>such,</w:t>
            </w:r>
            <w:r>
              <w:rPr>
                <w:sz w:val="24"/>
                <w:szCs w:val="24"/>
              </w:rPr>
              <w:t xml:space="preserve"> SR has been cautious with the expected income and maintained it at the same level as this year. </w:t>
            </w:r>
          </w:p>
          <w:p w:rsidR="002E09CE" w:rsidRDefault="002E09CE" w:rsidP="002E09CE">
            <w:pPr>
              <w:pStyle w:val="ListParagraph"/>
              <w:widowControl w:val="0"/>
              <w:ind w:left="0"/>
              <w:rPr>
                <w:sz w:val="24"/>
                <w:szCs w:val="24"/>
              </w:rPr>
            </w:pPr>
          </w:p>
          <w:p w:rsidR="002E09CE" w:rsidRDefault="002E09CE" w:rsidP="002E09CE">
            <w:pPr>
              <w:pStyle w:val="ListParagraph"/>
              <w:widowControl w:val="0"/>
              <w:ind w:left="0"/>
              <w:rPr>
                <w:sz w:val="24"/>
                <w:szCs w:val="24"/>
              </w:rPr>
            </w:pPr>
            <w:r>
              <w:rPr>
                <w:sz w:val="24"/>
                <w:szCs w:val="24"/>
              </w:rPr>
              <w:t xml:space="preserve">The </w:t>
            </w:r>
            <w:r w:rsidR="000469D5">
              <w:rPr>
                <w:sz w:val="24"/>
                <w:szCs w:val="24"/>
              </w:rPr>
              <w:t>teachers’</w:t>
            </w:r>
            <w:r>
              <w:rPr>
                <w:sz w:val="24"/>
                <w:szCs w:val="24"/>
              </w:rPr>
              <w:t xml:space="preserve"> pay and pension grants were discussed as was funding around SEN and LAC students.</w:t>
            </w:r>
          </w:p>
          <w:p w:rsidR="002E09CE" w:rsidRDefault="002E09CE" w:rsidP="002E09CE">
            <w:pPr>
              <w:pStyle w:val="ListParagraph"/>
              <w:widowControl w:val="0"/>
              <w:ind w:left="0"/>
              <w:rPr>
                <w:sz w:val="24"/>
                <w:szCs w:val="24"/>
              </w:rPr>
            </w:pPr>
          </w:p>
          <w:p w:rsidR="002E09CE" w:rsidRDefault="002E09CE" w:rsidP="002E09CE">
            <w:pPr>
              <w:pStyle w:val="ListParagraph"/>
              <w:widowControl w:val="0"/>
              <w:ind w:left="0"/>
              <w:rPr>
                <w:sz w:val="24"/>
                <w:szCs w:val="24"/>
              </w:rPr>
            </w:pPr>
            <w:r>
              <w:rPr>
                <w:sz w:val="24"/>
                <w:szCs w:val="24"/>
              </w:rPr>
              <w:t>SR then talked through the Expenditure section explaining that departmental budgets had been set on a zero base and requests from budget holder again this year. It was felt this continues to be the best method as it ensure budget holders have an input into the funding of their departments.</w:t>
            </w:r>
          </w:p>
          <w:p w:rsidR="002E09CE" w:rsidRDefault="002E09CE" w:rsidP="005F15B4">
            <w:pPr>
              <w:pStyle w:val="ListParagraph"/>
              <w:widowControl w:val="0"/>
              <w:ind w:left="0"/>
              <w:rPr>
                <w:sz w:val="24"/>
                <w:szCs w:val="24"/>
              </w:rPr>
            </w:pPr>
          </w:p>
          <w:p w:rsidR="005560BE" w:rsidRDefault="005560BE" w:rsidP="005F15B4">
            <w:pPr>
              <w:pStyle w:val="ListParagraph"/>
              <w:widowControl w:val="0"/>
              <w:ind w:left="0"/>
              <w:rPr>
                <w:sz w:val="24"/>
                <w:szCs w:val="24"/>
              </w:rPr>
            </w:pPr>
            <w:r>
              <w:rPr>
                <w:sz w:val="24"/>
                <w:szCs w:val="24"/>
              </w:rPr>
              <w:t>Discussed the astro sinking fund balance where SR explained we are required to save £150,000 to replace the surface</w:t>
            </w:r>
            <w:r w:rsidR="002E09CE">
              <w:rPr>
                <w:sz w:val="24"/>
                <w:szCs w:val="24"/>
              </w:rPr>
              <w:t xml:space="preserve"> at the end of life and we are 4</w:t>
            </w:r>
            <w:r>
              <w:rPr>
                <w:sz w:val="24"/>
                <w:szCs w:val="24"/>
              </w:rPr>
              <w:t xml:space="preserve"> years away from this happening. </w:t>
            </w:r>
            <w:r w:rsidR="002E09CE">
              <w:rPr>
                <w:sz w:val="24"/>
                <w:szCs w:val="24"/>
              </w:rPr>
              <w:t xml:space="preserve">As the balances are tight nothing is initially assigned to the sinking </w:t>
            </w:r>
            <w:r w:rsidR="000469D5">
              <w:rPr>
                <w:sz w:val="24"/>
                <w:szCs w:val="24"/>
              </w:rPr>
              <w:t>fund, which currently stands at £105,000,</w:t>
            </w:r>
            <w:r w:rsidR="009D54A4">
              <w:rPr>
                <w:sz w:val="24"/>
                <w:szCs w:val="24"/>
              </w:rPr>
              <w:t xml:space="preserve"> but we may put some funds in that cost centre later in the year. We are still on track to hit our target by 2022/23. </w:t>
            </w:r>
            <w:r>
              <w:rPr>
                <w:sz w:val="24"/>
                <w:szCs w:val="24"/>
              </w:rPr>
              <w:t xml:space="preserve"> </w:t>
            </w:r>
          </w:p>
          <w:p w:rsidR="002E4564" w:rsidRDefault="002E4564" w:rsidP="005F15B4">
            <w:pPr>
              <w:pStyle w:val="ListParagraph"/>
              <w:widowControl w:val="0"/>
              <w:ind w:left="0"/>
              <w:rPr>
                <w:sz w:val="24"/>
                <w:szCs w:val="24"/>
              </w:rPr>
            </w:pPr>
          </w:p>
          <w:p w:rsidR="002E4564" w:rsidRDefault="002E4564" w:rsidP="005F15B4">
            <w:pPr>
              <w:pStyle w:val="ListParagraph"/>
              <w:widowControl w:val="0"/>
              <w:ind w:left="0"/>
              <w:rPr>
                <w:sz w:val="24"/>
                <w:szCs w:val="24"/>
              </w:rPr>
            </w:pPr>
            <w:r>
              <w:rPr>
                <w:sz w:val="24"/>
                <w:szCs w:val="24"/>
              </w:rPr>
              <w:t xml:space="preserve">SR covered the rationale that had been used for setting the various expenditures and </w:t>
            </w:r>
            <w:r w:rsidR="000469D5">
              <w:rPr>
                <w:sz w:val="24"/>
                <w:szCs w:val="24"/>
              </w:rPr>
              <w:t>explained</w:t>
            </w:r>
            <w:r>
              <w:rPr>
                <w:sz w:val="24"/>
                <w:szCs w:val="24"/>
              </w:rPr>
              <w:t xml:space="preserve"> the Capital expenditure section.</w:t>
            </w:r>
          </w:p>
          <w:p w:rsidR="002E4564" w:rsidRDefault="002E4564" w:rsidP="005F15B4">
            <w:pPr>
              <w:pStyle w:val="ListParagraph"/>
              <w:widowControl w:val="0"/>
              <w:ind w:left="0"/>
              <w:rPr>
                <w:sz w:val="24"/>
                <w:szCs w:val="24"/>
              </w:rPr>
            </w:pPr>
          </w:p>
          <w:p w:rsidR="002E4564" w:rsidRDefault="002E4564" w:rsidP="005F15B4">
            <w:pPr>
              <w:pStyle w:val="ListParagraph"/>
              <w:widowControl w:val="0"/>
              <w:ind w:left="0"/>
              <w:rPr>
                <w:sz w:val="24"/>
                <w:szCs w:val="24"/>
              </w:rPr>
            </w:pPr>
            <w:r>
              <w:rPr>
                <w:sz w:val="24"/>
                <w:szCs w:val="24"/>
              </w:rPr>
              <w:t>SR talked through the Summary page highlighting the breakdown of the totals and the in-year only income and expenditure and in-year deficit, which had been expected.</w:t>
            </w:r>
          </w:p>
          <w:p w:rsidR="002E4564" w:rsidRDefault="002E4564" w:rsidP="005F15B4">
            <w:pPr>
              <w:pStyle w:val="ListParagraph"/>
              <w:widowControl w:val="0"/>
              <w:ind w:left="0"/>
              <w:rPr>
                <w:sz w:val="24"/>
                <w:szCs w:val="24"/>
              </w:rPr>
            </w:pPr>
          </w:p>
          <w:p w:rsidR="002E4564" w:rsidRDefault="002E4564" w:rsidP="005F15B4">
            <w:pPr>
              <w:pStyle w:val="ListParagraph"/>
              <w:widowControl w:val="0"/>
              <w:ind w:left="0"/>
              <w:rPr>
                <w:sz w:val="24"/>
                <w:szCs w:val="24"/>
              </w:rPr>
            </w:pPr>
            <w:r>
              <w:rPr>
                <w:sz w:val="24"/>
                <w:szCs w:val="24"/>
              </w:rPr>
              <w:t xml:space="preserve">The contingency is set at £50,559 which is higher than had been previously expected. </w:t>
            </w:r>
            <w:r w:rsidR="006F6EBC">
              <w:rPr>
                <w:sz w:val="24"/>
                <w:szCs w:val="24"/>
              </w:rPr>
              <w:t>The total cost of staffing and pupil premium funding allocated to staffing was also discussed.</w:t>
            </w:r>
            <w:r>
              <w:rPr>
                <w:sz w:val="24"/>
                <w:szCs w:val="24"/>
              </w:rPr>
              <w:t xml:space="preserve">  </w:t>
            </w:r>
          </w:p>
          <w:p w:rsidR="005560BE" w:rsidRDefault="005560BE" w:rsidP="005F15B4">
            <w:pPr>
              <w:pStyle w:val="ListParagraph"/>
              <w:widowControl w:val="0"/>
              <w:ind w:left="0"/>
              <w:rPr>
                <w:sz w:val="24"/>
                <w:szCs w:val="24"/>
              </w:rPr>
            </w:pPr>
          </w:p>
          <w:p w:rsidR="005560BE" w:rsidRDefault="005560BE" w:rsidP="00BA25A3">
            <w:pPr>
              <w:pStyle w:val="ListParagraph"/>
              <w:widowControl w:val="0"/>
              <w:ind w:left="0"/>
              <w:rPr>
                <w:sz w:val="24"/>
                <w:szCs w:val="24"/>
              </w:rPr>
            </w:pPr>
            <w:r>
              <w:rPr>
                <w:sz w:val="24"/>
                <w:szCs w:val="24"/>
              </w:rPr>
              <w:t>A further document had b</w:t>
            </w:r>
            <w:r w:rsidR="005703EB">
              <w:rPr>
                <w:sz w:val="24"/>
                <w:szCs w:val="24"/>
              </w:rPr>
              <w:t>e</w:t>
            </w:r>
            <w:r>
              <w:rPr>
                <w:sz w:val="24"/>
                <w:szCs w:val="24"/>
              </w:rPr>
              <w:t>e</w:t>
            </w:r>
            <w:r w:rsidR="005703EB">
              <w:rPr>
                <w:sz w:val="24"/>
                <w:szCs w:val="24"/>
              </w:rPr>
              <w:t>n</w:t>
            </w:r>
            <w:r>
              <w:rPr>
                <w:sz w:val="24"/>
                <w:szCs w:val="24"/>
              </w:rPr>
              <w:t xml:space="preserve"> provided to Governors prior to the meeting which compared 2018/19 budget to 2019/20 budget</w:t>
            </w:r>
            <w:r w:rsidR="00BA25A3">
              <w:rPr>
                <w:sz w:val="24"/>
                <w:szCs w:val="24"/>
              </w:rPr>
              <w:t>.  LH queried if the IT increase was due to a new phone system.  SR explained there had been £16,000 in new contracts this year (Go4Schools, video library) and that a new phone system would be covered by the combination of not paying the existing lease and the maintenance support and paying monthly payments.</w:t>
            </w:r>
          </w:p>
          <w:p w:rsidR="00BA25A3" w:rsidRDefault="00BA25A3" w:rsidP="00BA25A3">
            <w:pPr>
              <w:pStyle w:val="ListParagraph"/>
              <w:widowControl w:val="0"/>
              <w:ind w:left="0"/>
              <w:rPr>
                <w:sz w:val="24"/>
                <w:szCs w:val="24"/>
              </w:rPr>
            </w:pPr>
          </w:p>
          <w:p w:rsidR="00BA25A3" w:rsidRDefault="00BA25A3" w:rsidP="00BA25A3">
            <w:pPr>
              <w:pStyle w:val="ListParagraph"/>
              <w:widowControl w:val="0"/>
              <w:ind w:left="0"/>
              <w:rPr>
                <w:sz w:val="24"/>
                <w:szCs w:val="24"/>
              </w:rPr>
            </w:pPr>
            <w:r>
              <w:rPr>
                <w:sz w:val="24"/>
                <w:szCs w:val="24"/>
              </w:rPr>
              <w:t xml:space="preserve">LH asked why there had been an increased in the mini bus expenditure and SR explained this was because it was essential to lease two new mini buss due to the previous mini-busses were not </w:t>
            </w:r>
            <w:r w:rsidR="008E6047">
              <w:rPr>
                <w:sz w:val="24"/>
                <w:szCs w:val="24"/>
              </w:rPr>
              <w:t xml:space="preserve">being </w:t>
            </w:r>
            <w:r>
              <w:rPr>
                <w:sz w:val="24"/>
                <w:szCs w:val="24"/>
              </w:rPr>
              <w:t>roadworthy.  Expect to require a new lease on the older mini bus next year.</w:t>
            </w:r>
          </w:p>
          <w:p w:rsidR="00BA25A3" w:rsidRDefault="00BA25A3" w:rsidP="00BA25A3">
            <w:pPr>
              <w:pStyle w:val="ListParagraph"/>
              <w:widowControl w:val="0"/>
              <w:ind w:left="0"/>
              <w:rPr>
                <w:sz w:val="24"/>
                <w:szCs w:val="24"/>
              </w:rPr>
            </w:pPr>
          </w:p>
          <w:p w:rsidR="00BA25A3" w:rsidRDefault="00BA25A3" w:rsidP="00BA25A3">
            <w:pPr>
              <w:pStyle w:val="ListParagraph"/>
              <w:widowControl w:val="0"/>
              <w:ind w:left="0"/>
              <w:rPr>
                <w:sz w:val="24"/>
                <w:szCs w:val="24"/>
              </w:rPr>
            </w:pPr>
            <w:r>
              <w:rPr>
                <w:sz w:val="24"/>
                <w:szCs w:val="24"/>
              </w:rPr>
              <w:t>These figures will be taken forward to FGB for approval.</w:t>
            </w:r>
          </w:p>
          <w:p w:rsidR="00BA25A3" w:rsidRDefault="00BA25A3" w:rsidP="00BA25A3">
            <w:pPr>
              <w:pStyle w:val="ListParagraph"/>
              <w:widowControl w:val="0"/>
              <w:ind w:left="0"/>
              <w:rPr>
                <w:sz w:val="24"/>
                <w:szCs w:val="24"/>
              </w:rPr>
            </w:pPr>
          </w:p>
          <w:p w:rsidR="00BA25A3" w:rsidRDefault="00BA25A3" w:rsidP="00BA25A3">
            <w:pPr>
              <w:pStyle w:val="ListParagraph"/>
              <w:widowControl w:val="0"/>
              <w:ind w:left="0"/>
              <w:rPr>
                <w:sz w:val="24"/>
                <w:szCs w:val="24"/>
              </w:rPr>
            </w:pPr>
            <w:r>
              <w:rPr>
                <w:sz w:val="24"/>
                <w:szCs w:val="24"/>
              </w:rPr>
              <w:t>GH thanked SR for this very good work on the budget.</w:t>
            </w:r>
          </w:p>
          <w:p w:rsidR="008E6047" w:rsidRPr="00C90001" w:rsidRDefault="008E6047" w:rsidP="00BA25A3">
            <w:pPr>
              <w:pStyle w:val="ListParagraph"/>
              <w:widowControl w:val="0"/>
              <w:ind w:left="0"/>
              <w:rPr>
                <w:sz w:val="24"/>
                <w:szCs w:val="24"/>
              </w:rPr>
            </w:pPr>
          </w:p>
        </w:tc>
      </w:tr>
      <w:tr w:rsidR="00F9742B" w:rsidTr="00545A61">
        <w:trPr>
          <w:trHeight w:val="692"/>
        </w:trPr>
        <w:tc>
          <w:tcPr>
            <w:tcW w:w="727" w:type="dxa"/>
          </w:tcPr>
          <w:p w:rsidR="00F9742B" w:rsidRPr="00FC2BBA" w:rsidRDefault="00C90001" w:rsidP="007F6AB5">
            <w:pPr>
              <w:widowControl w:val="0"/>
              <w:rPr>
                <w:sz w:val="24"/>
                <w:szCs w:val="24"/>
              </w:rPr>
            </w:pPr>
            <w:r>
              <w:rPr>
                <w:sz w:val="24"/>
                <w:szCs w:val="24"/>
              </w:rPr>
              <w:t>7</w:t>
            </w:r>
            <w:r w:rsidR="00F9742B">
              <w:rPr>
                <w:sz w:val="24"/>
                <w:szCs w:val="24"/>
              </w:rPr>
              <w:t>.</w:t>
            </w:r>
          </w:p>
        </w:tc>
        <w:tc>
          <w:tcPr>
            <w:tcW w:w="9810" w:type="dxa"/>
          </w:tcPr>
          <w:p w:rsidR="00F9742B" w:rsidRDefault="00FF3F68" w:rsidP="005F15B4">
            <w:pPr>
              <w:pStyle w:val="ListParagraph"/>
              <w:widowControl w:val="0"/>
              <w:ind w:left="0"/>
              <w:rPr>
                <w:sz w:val="24"/>
                <w:szCs w:val="24"/>
              </w:rPr>
            </w:pPr>
            <w:r>
              <w:rPr>
                <w:b/>
                <w:sz w:val="24"/>
                <w:szCs w:val="24"/>
                <w:u w:val="single"/>
              </w:rPr>
              <w:t>Staffing Updates</w:t>
            </w:r>
          </w:p>
          <w:p w:rsidR="00BA25A3" w:rsidRDefault="00BA25A3" w:rsidP="00BA25A3">
            <w:pPr>
              <w:widowControl w:val="0"/>
              <w:rPr>
                <w:sz w:val="24"/>
                <w:szCs w:val="24"/>
              </w:rPr>
            </w:pPr>
            <w:r>
              <w:rPr>
                <w:sz w:val="24"/>
                <w:szCs w:val="24"/>
              </w:rPr>
              <w:t>Four colleagues are leaving:-</w:t>
            </w:r>
          </w:p>
          <w:p w:rsidR="00BA25A3" w:rsidRDefault="00BA25A3" w:rsidP="00BA25A3">
            <w:pPr>
              <w:widowControl w:val="0"/>
              <w:rPr>
                <w:sz w:val="24"/>
                <w:szCs w:val="24"/>
              </w:rPr>
            </w:pPr>
          </w:p>
          <w:p w:rsidR="00BA25A3" w:rsidRDefault="000D42CE" w:rsidP="00BA25A3">
            <w:pPr>
              <w:widowControl w:val="0"/>
              <w:rPr>
                <w:sz w:val="24"/>
                <w:szCs w:val="24"/>
              </w:rPr>
            </w:pPr>
            <w:r>
              <w:rPr>
                <w:sz w:val="24"/>
                <w:szCs w:val="24"/>
              </w:rPr>
              <w:t>Jane Cross – retiring</w:t>
            </w:r>
          </w:p>
          <w:p w:rsidR="000D42CE" w:rsidRDefault="000D42CE" w:rsidP="00BA25A3">
            <w:pPr>
              <w:widowControl w:val="0"/>
              <w:rPr>
                <w:sz w:val="24"/>
                <w:szCs w:val="24"/>
              </w:rPr>
            </w:pPr>
            <w:r>
              <w:rPr>
                <w:sz w:val="24"/>
                <w:szCs w:val="24"/>
              </w:rPr>
              <w:t>Ellie Gibbons – 1 year maternity cover taking up a professional netball post</w:t>
            </w:r>
          </w:p>
          <w:p w:rsidR="000D42CE" w:rsidRDefault="000D42CE" w:rsidP="00BA25A3">
            <w:pPr>
              <w:widowControl w:val="0"/>
              <w:rPr>
                <w:sz w:val="24"/>
                <w:szCs w:val="24"/>
              </w:rPr>
            </w:pPr>
            <w:r>
              <w:rPr>
                <w:sz w:val="24"/>
                <w:szCs w:val="24"/>
              </w:rPr>
              <w:t>Aqsa Malik – promotion to second in department</w:t>
            </w:r>
            <w:r w:rsidR="008E6047">
              <w:rPr>
                <w:sz w:val="24"/>
                <w:szCs w:val="24"/>
              </w:rPr>
              <w:t xml:space="preserve"> in another school</w:t>
            </w:r>
          </w:p>
          <w:p w:rsidR="000D42CE" w:rsidRDefault="000D42CE" w:rsidP="00BA25A3">
            <w:pPr>
              <w:widowControl w:val="0"/>
              <w:rPr>
                <w:sz w:val="24"/>
                <w:szCs w:val="24"/>
              </w:rPr>
            </w:pPr>
            <w:r>
              <w:rPr>
                <w:sz w:val="24"/>
                <w:szCs w:val="24"/>
              </w:rPr>
              <w:t>Chris Robinson – part time maths teacher – retiring again</w:t>
            </w:r>
          </w:p>
          <w:p w:rsidR="000D42CE" w:rsidRDefault="000D42CE" w:rsidP="00BA25A3">
            <w:pPr>
              <w:widowControl w:val="0"/>
              <w:rPr>
                <w:sz w:val="24"/>
                <w:szCs w:val="24"/>
              </w:rPr>
            </w:pPr>
          </w:p>
          <w:p w:rsidR="000D42CE" w:rsidRDefault="00FC2B27" w:rsidP="00BA25A3">
            <w:pPr>
              <w:widowControl w:val="0"/>
              <w:rPr>
                <w:sz w:val="24"/>
                <w:szCs w:val="24"/>
              </w:rPr>
            </w:pPr>
            <w:r>
              <w:rPr>
                <w:sz w:val="24"/>
                <w:szCs w:val="24"/>
              </w:rPr>
              <w:t>Confirmed starters:-</w:t>
            </w:r>
          </w:p>
          <w:p w:rsidR="00FC2B27" w:rsidRDefault="00FC2B27" w:rsidP="00BA25A3">
            <w:pPr>
              <w:widowControl w:val="0"/>
              <w:rPr>
                <w:sz w:val="24"/>
                <w:szCs w:val="24"/>
              </w:rPr>
            </w:pPr>
          </w:p>
          <w:p w:rsidR="00FC2B27" w:rsidRDefault="00FC2B27" w:rsidP="00BA25A3">
            <w:pPr>
              <w:widowControl w:val="0"/>
              <w:rPr>
                <w:sz w:val="24"/>
                <w:szCs w:val="24"/>
              </w:rPr>
            </w:pPr>
            <w:r w:rsidRPr="008E6047">
              <w:rPr>
                <w:sz w:val="24"/>
                <w:szCs w:val="24"/>
              </w:rPr>
              <w:t>Trudy Arnold - Maths</w:t>
            </w:r>
          </w:p>
          <w:p w:rsidR="00FC2B27" w:rsidRDefault="00FC2B27" w:rsidP="00BA25A3">
            <w:pPr>
              <w:widowControl w:val="0"/>
              <w:rPr>
                <w:sz w:val="24"/>
                <w:szCs w:val="24"/>
              </w:rPr>
            </w:pPr>
            <w:r>
              <w:rPr>
                <w:sz w:val="24"/>
                <w:szCs w:val="24"/>
              </w:rPr>
              <w:t>Jessica Matthews – PE</w:t>
            </w:r>
          </w:p>
          <w:p w:rsidR="00FC2B27" w:rsidRDefault="00FC2B27" w:rsidP="00BA25A3">
            <w:pPr>
              <w:widowControl w:val="0"/>
              <w:rPr>
                <w:sz w:val="24"/>
                <w:szCs w:val="24"/>
              </w:rPr>
            </w:pPr>
            <w:r>
              <w:rPr>
                <w:sz w:val="24"/>
                <w:szCs w:val="24"/>
              </w:rPr>
              <w:t>Ann Quinlan – English</w:t>
            </w:r>
          </w:p>
          <w:p w:rsidR="00FC2B27" w:rsidRDefault="00FC2B27" w:rsidP="00BA25A3">
            <w:pPr>
              <w:widowControl w:val="0"/>
              <w:rPr>
                <w:sz w:val="24"/>
                <w:szCs w:val="24"/>
              </w:rPr>
            </w:pPr>
            <w:r>
              <w:rPr>
                <w:sz w:val="24"/>
                <w:szCs w:val="24"/>
              </w:rPr>
              <w:t>Melissa Watson – MFL</w:t>
            </w:r>
          </w:p>
          <w:p w:rsidR="00FC2B27" w:rsidRDefault="00FC2B27" w:rsidP="00BA25A3">
            <w:pPr>
              <w:widowControl w:val="0"/>
              <w:rPr>
                <w:sz w:val="24"/>
                <w:szCs w:val="24"/>
              </w:rPr>
            </w:pPr>
            <w:r>
              <w:rPr>
                <w:sz w:val="24"/>
                <w:szCs w:val="24"/>
              </w:rPr>
              <w:t>Part time science / food technology technician</w:t>
            </w:r>
          </w:p>
          <w:p w:rsidR="00FC2B27" w:rsidRDefault="00FC2B27" w:rsidP="00BA25A3">
            <w:pPr>
              <w:widowControl w:val="0"/>
              <w:rPr>
                <w:sz w:val="24"/>
                <w:szCs w:val="24"/>
              </w:rPr>
            </w:pPr>
            <w:r>
              <w:rPr>
                <w:sz w:val="24"/>
                <w:szCs w:val="24"/>
              </w:rPr>
              <w:t>Chris Towns – NQT teaching Social Science and humanities</w:t>
            </w:r>
          </w:p>
          <w:p w:rsidR="00FC2B27" w:rsidRDefault="00FC2B27" w:rsidP="00BA25A3">
            <w:pPr>
              <w:widowControl w:val="0"/>
              <w:rPr>
                <w:sz w:val="24"/>
                <w:szCs w:val="24"/>
              </w:rPr>
            </w:pPr>
          </w:p>
          <w:p w:rsidR="00FC2B27" w:rsidRDefault="00FC2B27" w:rsidP="00BA25A3">
            <w:pPr>
              <w:widowControl w:val="0"/>
              <w:rPr>
                <w:sz w:val="24"/>
                <w:szCs w:val="24"/>
              </w:rPr>
            </w:pPr>
            <w:r>
              <w:rPr>
                <w:sz w:val="24"/>
                <w:szCs w:val="24"/>
              </w:rPr>
              <w:t>Pending recruits:-</w:t>
            </w:r>
          </w:p>
          <w:p w:rsidR="00FC2B27" w:rsidRDefault="00FC2B27" w:rsidP="00BA25A3">
            <w:pPr>
              <w:widowControl w:val="0"/>
              <w:rPr>
                <w:sz w:val="24"/>
                <w:szCs w:val="24"/>
              </w:rPr>
            </w:pPr>
            <w:r>
              <w:rPr>
                <w:sz w:val="24"/>
                <w:szCs w:val="24"/>
              </w:rPr>
              <w:t>Sixth Form Pastoral Manager (interviews this week)</w:t>
            </w:r>
          </w:p>
          <w:p w:rsidR="00FC2B27" w:rsidRDefault="00FC2B27" w:rsidP="00BA25A3">
            <w:pPr>
              <w:widowControl w:val="0"/>
              <w:rPr>
                <w:sz w:val="24"/>
                <w:szCs w:val="24"/>
              </w:rPr>
            </w:pPr>
            <w:r>
              <w:rPr>
                <w:sz w:val="24"/>
                <w:szCs w:val="24"/>
              </w:rPr>
              <w:t xml:space="preserve">Two TA positions to be paid for out of EHCP money.  </w:t>
            </w:r>
          </w:p>
          <w:p w:rsidR="00FC2B27" w:rsidRDefault="00FC2B27" w:rsidP="00BA25A3">
            <w:pPr>
              <w:widowControl w:val="0"/>
              <w:rPr>
                <w:sz w:val="24"/>
                <w:szCs w:val="24"/>
              </w:rPr>
            </w:pPr>
          </w:p>
          <w:p w:rsidR="00F9742B" w:rsidRDefault="00FC2B27" w:rsidP="00FC2B27">
            <w:pPr>
              <w:widowControl w:val="0"/>
              <w:rPr>
                <w:sz w:val="24"/>
                <w:szCs w:val="24"/>
              </w:rPr>
            </w:pPr>
            <w:r>
              <w:rPr>
                <w:sz w:val="24"/>
                <w:szCs w:val="24"/>
              </w:rPr>
              <w:t xml:space="preserve">In order to keep appropriate talent </w:t>
            </w:r>
            <w:r w:rsidR="000B4B60">
              <w:rPr>
                <w:sz w:val="24"/>
                <w:szCs w:val="24"/>
              </w:rPr>
              <w:t xml:space="preserve">with SLT </w:t>
            </w:r>
            <w:r w:rsidR="00BA25A3">
              <w:rPr>
                <w:sz w:val="24"/>
                <w:szCs w:val="24"/>
              </w:rPr>
              <w:t xml:space="preserve">CJH circulated a </w:t>
            </w:r>
            <w:r>
              <w:rPr>
                <w:sz w:val="24"/>
                <w:szCs w:val="24"/>
              </w:rPr>
              <w:t xml:space="preserve">document of a proposed review structure of the senior team and highlighted the background of the proposal.  The document included the proposed costs of the structure.  </w:t>
            </w:r>
          </w:p>
          <w:p w:rsidR="00FC2B27" w:rsidRDefault="00FC2B27" w:rsidP="00FC2B27">
            <w:pPr>
              <w:widowControl w:val="0"/>
              <w:rPr>
                <w:sz w:val="24"/>
                <w:szCs w:val="24"/>
              </w:rPr>
            </w:pPr>
          </w:p>
          <w:p w:rsidR="00FC2B27" w:rsidRDefault="00FC2B27" w:rsidP="00FC2B27">
            <w:pPr>
              <w:widowControl w:val="0"/>
              <w:rPr>
                <w:sz w:val="24"/>
                <w:szCs w:val="24"/>
              </w:rPr>
            </w:pPr>
            <w:r>
              <w:rPr>
                <w:sz w:val="24"/>
                <w:szCs w:val="24"/>
              </w:rPr>
              <w:t>AW arrived at 9.40am</w:t>
            </w:r>
          </w:p>
          <w:p w:rsidR="00FC2B27" w:rsidRDefault="00FC2B27" w:rsidP="00FC2B27">
            <w:pPr>
              <w:widowControl w:val="0"/>
              <w:rPr>
                <w:sz w:val="24"/>
                <w:szCs w:val="24"/>
              </w:rPr>
            </w:pPr>
          </w:p>
          <w:p w:rsidR="00FC2B27" w:rsidRDefault="00FC2B27" w:rsidP="00FC2B27">
            <w:pPr>
              <w:widowControl w:val="0"/>
              <w:rPr>
                <w:sz w:val="24"/>
                <w:szCs w:val="24"/>
              </w:rPr>
            </w:pPr>
            <w:r>
              <w:rPr>
                <w:sz w:val="24"/>
                <w:szCs w:val="24"/>
              </w:rPr>
              <w:t xml:space="preserve">CJH suggested she would write to the Assistant Heads to explain the situation and set out the </w:t>
            </w:r>
            <w:r w:rsidR="000B4B60">
              <w:rPr>
                <w:sz w:val="24"/>
                <w:szCs w:val="24"/>
              </w:rPr>
              <w:t>school review of the structure.  LH asked if the timing would be right at the end of term and CJH explained her reasons.  LH questioned if there is the bud</w:t>
            </w:r>
            <w:r w:rsidR="00062E3E">
              <w:rPr>
                <w:sz w:val="24"/>
                <w:szCs w:val="24"/>
              </w:rPr>
              <w:t xml:space="preserve">get for performance related pay, which </w:t>
            </w:r>
            <w:r w:rsidR="000B4B60">
              <w:rPr>
                <w:sz w:val="24"/>
                <w:szCs w:val="24"/>
              </w:rPr>
              <w:t>there is and also LH asked what is our policy with regards to one off payments.</w:t>
            </w:r>
          </w:p>
          <w:p w:rsidR="000B4B60" w:rsidRDefault="000B4B60" w:rsidP="00FC2B27">
            <w:pPr>
              <w:widowControl w:val="0"/>
              <w:rPr>
                <w:sz w:val="24"/>
                <w:szCs w:val="24"/>
              </w:rPr>
            </w:pPr>
          </w:p>
          <w:p w:rsidR="000B4B60" w:rsidRDefault="000B4B60" w:rsidP="000B4B60">
            <w:pPr>
              <w:widowControl w:val="0"/>
              <w:jc w:val="right"/>
              <w:rPr>
                <w:sz w:val="24"/>
                <w:szCs w:val="24"/>
              </w:rPr>
            </w:pPr>
            <w:r>
              <w:rPr>
                <w:b/>
                <w:sz w:val="24"/>
                <w:szCs w:val="24"/>
              </w:rPr>
              <w:t>Action:  SR to check school policy on one-off payments with regards to salaries</w:t>
            </w:r>
          </w:p>
          <w:p w:rsidR="000B4B60" w:rsidRDefault="000B4B60" w:rsidP="000B4B60">
            <w:pPr>
              <w:widowControl w:val="0"/>
              <w:rPr>
                <w:sz w:val="24"/>
                <w:szCs w:val="24"/>
              </w:rPr>
            </w:pPr>
          </w:p>
          <w:p w:rsidR="000B4B60" w:rsidRDefault="00F306EB" w:rsidP="000B4B60">
            <w:pPr>
              <w:widowControl w:val="0"/>
              <w:rPr>
                <w:sz w:val="24"/>
                <w:szCs w:val="24"/>
              </w:rPr>
            </w:pPr>
            <w:r>
              <w:rPr>
                <w:sz w:val="24"/>
                <w:szCs w:val="24"/>
              </w:rPr>
              <w:t xml:space="preserve">As LH, GH, </w:t>
            </w:r>
            <w:r w:rsidR="000B4B60">
              <w:rPr>
                <w:sz w:val="24"/>
                <w:szCs w:val="24"/>
              </w:rPr>
              <w:t>JS</w:t>
            </w:r>
            <w:r>
              <w:rPr>
                <w:sz w:val="24"/>
                <w:szCs w:val="24"/>
              </w:rPr>
              <w:t>, KB and AW</w:t>
            </w:r>
            <w:r w:rsidR="000B4B60">
              <w:rPr>
                <w:sz w:val="24"/>
                <w:szCs w:val="24"/>
              </w:rPr>
              <w:t xml:space="preserve"> are Pay Committee </w:t>
            </w:r>
            <w:r>
              <w:rPr>
                <w:sz w:val="24"/>
                <w:szCs w:val="24"/>
              </w:rPr>
              <w:t xml:space="preserve">members therefore </w:t>
            </w:r>
            <w:r w:rsidR="000B4B60">
              <w:rPr>
                <w:sz w:val="24"/>
                <w:szCs w:val="24"/>
              </w:rPr>
              <w:t>they agreed this proposal for it to be taken forward to FGB for approval.</w:t>
            </w:r>
            <w:r w:rsidR="003F1D77">
              <w:rPr>
                <w:sz w:val="24"/>
                <w:szCs w:val="24"/>
              </w:rPr>
              <w:t xml:space="preserve"> </w:t>
            </w:r>
          </w:p>
          <w:p w:rsidR="000B4B60" w:rsidRPr="000B4B60" w:rsidRDefault="000B4B60" w:rsidP="000B4B60">
            <w:pPr>
              <w:widowControl w:val="0"/>
              <w:rPr>
                <w:sz w:val="24"/>
                <w:szCs w:val="24"/>
              </w:rPr>
            </w:pPr>
          </w:p>
        </w:tc>
      </w:tr>
      <w:tr w:rsidR="002577E8" w:rsidTr="00545A61">
        <w:trPr>
          <w:trHeight w:val="692"/>
        </w:trPr>
        <w:tc>
          <w:tcPr>
            <w:tcW w:w="727" w:type="dxa"/>
          </w:tcPr>
          <w:p w:rsidR="002577E8" w:rsidRPr="00C90001" w:rsidRDefault="00C90001" w:rsidP="00C90001">
            <w:pPr>
              <w:widowControl w:val="0"/>
              <w:rPr>
                <w:sz w:val="24"/>
                <w:szCs w:val="24"/>
              </w:rPr>
            </w:pPr>
            <w:r w:rsidRPr="00C90001">
              <w:rPr>
                <w:sz w:val="24"/>
                <w:szCs w:val="24"/>
              </w:rPr>
              <w:t>8.</w:t>
            </w:r>
          </w:p>
        </w:tc>
        <w:tc>
          <w:tcPr>
            <w:tcW w:w="9810" w:type="dxa"/>
          </w:tcPr>
          <w:p w:rsidR="002577E8" w:rsidRPr="00C90001" w:rsidRDefault="00C90001" w:rsidP="00A0384D">
            <w:pPr>
              <w:pStyle w:val="ListParagraph"/>
              <w:widowControl w:val="0"/>
              <w:ind w:left="0"/>
              <w:rPr>
                <w:sz w:val="24"/>
                <w:szCs w:val="24"/>
              </w:rPr>
            </w:pPr>
            <w:r>
              <w:rPr>
                <w:b/>
                <w:sz w:val="24"/>
                <w:szCs w:val="24"/>
                <w:u w:val="single"/>
              </w:rPr>
              <w:t>I.C.E. Report (3)</w:t>
            </w:r>
          </w:p>
          <w:p w:rsidR="00CB2410" w:rsidRDefault="00CB2410" w:rsidP="00FE77C6">
            <w:pPr>
              <w:pStyle w:val="ListParagraph"/>
              <w:widowControl w:val="0"/>
              <w:ind w:left="0"/>
              <w:rPr>
                <w:sz w:val="24"/>
                <w:szCs w:val="24"/>
              </w:rPr>
            </w:pPr>
          </w:p>
          <w:p w:rsidR="00F9742B" w:rsidRDefault="003F1D77" w:rsidP="00FE77C6">
            <w:pPr>
              <w:pStyle w:val="ListParagraph"/>
              <w:widowControl w:val="0"/>
              <w:ind w:left="0"/>
              <w:rPr>
                <w:sz w:val="24"/>
                <w:szCs w:val="24"/>
              </w:rPr>
            </w:pPr>
            <w:r>
              <w:rPr>
                <w:sz w:val="24"/>
                <w:szCs w:val="24"/>
              </w:rPr>
              <w:t>This document</w:t>
            </w:r>
            <w:r w:rsidRPr="00C22CE1">
              <w:rPr>
                <w:sz w:val="24"/>
                <w:szCs w:val="24"/>
              </w:rPr>
              <w:t xml:space="preserve"> had been </w:t>
            </w:r>
            <w:r>
              <w:rPr>
                <w:sz w:val="24"/>
                <w:szCs w:val="24"/>
              </w:rPr>
              <w:t xml:space="preserve">provided by SR to </w:t>
            </w:r>
            <w:r w:rsidRPr="00C22CE1">
              <w:rPr>
                <w:sz w:val="24"/>
                <w:szCs w:val="24"/>
              </w:rPr>
              <w:t xml:space="preserve">Governors prior to the meeting.  </w:t>
            </w:r>
            <w:r>
              <w:rPr>
                <w:sz w:val="24"/>
                <w:szCs w:val="24"/>
              </w:rPr>
              <w:t xml:space="preserve">Nothing </w:t>
            </w:r>
            <w:r w:rsidR="00FE77C6">
              <w:rPr>
                <w:sz w:val="24"/>
                <w:szCs w:val="24"/>
              </w:rPr>
              <w:t>serious</w:t>
            </w:r>
            <w:r>
              <w:rPr>
                <w:sz w:val="24"/>
                <w:szCs w:val="24"/>
              </w:rPr>
              <w:t xml:space="preserve"> has been highlighted.  This is a v</w:t>
            </w:r>
            <w:r w:rsidR="00FE77C6">
              <w:rPr>
                <w:sz w:val="24"/>
                <w:szCs w:val="24"/>
              </w:rPr>
              <w:t>aluable service that we pay for and it is reassuring we are doing things right.</w:t>
            </w:r>
          </w:p>
          <w:p w:rsidR="00FE77C6" w:rsidRDefault="00FE77C6" w:rsidP="00FE77C6">
            <w:pPr>
              <w:pStyle w:val="ListParagraph"/>
              <w:widowControl w:val="0"/>
              <w:ind w:left="0"/>
              <w:rPr>
                <w:sz w:val="24"/>
                <w:szCs w:val="24"/>
              </w:rPr>
            </w:pPr>
          </w:p>
          <w:p w:rsidR="00FE77C6" w:rsidRDefault="00FE77C6" w:rsidP="00FE77C6">
            <w:pPr>
              <w:pStyle w:val="ListParagraph"/>
              <w:widowControl w:val="0"/>
              <w:ind w:left="0"/>
              <w:rPr>
                <w:sz w:val="24"/>
                <w:szCs w:val="24"/>
              </w:rPr>
            </w:pPr>
            <w:r>
              <w:rPr>
                <w:sz w:val="24"/>
                <w:szCs w:val="24"/>
              </w:rPr>
              <w:t>It was noted that the Terms of Reference need to be change</w:t>
            </w:r>
            <w:r w:rsidR="00CB2410">
              <w:rPr>
                <w:sz w:val="24"/>
                <w:szCs w:val="24"/>
              </w:rPr>
              <w:t>d</w:t>
            </w:r>
            <w:r>
              <w:rPr>
                <w:sz w:val="24"/>
                <w:szCs w:val="24"/>
              </w:rPr>
              <w:t xml:space="preserve"> as indicated on page 4</w:t>
            </w:r>
            <w:r w:rsidR="00CB2410">
              <w:rPr>
                <w:sz w:val="24"/>
                <w:szCs w:val="24"/>
              </w:rPr>
              <w:t xml:space="preserve"> to reflect the delegated authority of Resources committee to deal with ESFA letters</w:t>
            </w:r>
            <w:r>
              <w:rPr>
                <w:sz w:val="24"/>
                <w:szCs w:val="24"/>
              </w:rPr>
              <w:t>.</w:t>
            </w:r>
          </w:p>
          <w:p w:rsidR="00FE77C6" w:rsidRDefault="00FE77C6" w:rsidP="00FE77C6">
            <w:pPr>
              <w:pStyle w:val="ListParagraph"/>
              <w:widowControl w:val="0"/>
              <w:ind w:left="0"/>
              <w:rPr>
                <w:sz w:val="24"/>
                <w:szCs w:val="24"/>
              </w:rPr>
            </w:pPr>
          </w:p>
          <w:p w:rsidR="00FE77C6" w:rsidRDefault="00FE77C6" w:rsidP="00FE77C6">
            <w:pPr>
              <w:pStyle w:val="ListParagraph"/>
              <w:widowControl w:val="0"/>
              <w:ind w:left="0"/>
              <w:jc w:val="right"/>
              <w:rPr>
                <w:b/>
                <w:sz w:val="24"/>
                <w:szCs w:val="24"/>
              </w:rPr>
            </w:pPr>
            <w:r>
              <w:rPr>
                <w:b/>
                <w:sz w:val="24"/>
                <w:szCs w:val="24"/>
              </w:rPr>
              <w:t>Action: Recourse Committee Terms of Reference need updating</w:t>
            </w:r>
          </w:p>
          <w:p w:rsidR="00FE77C6" w:rsidRDefault="00FE77C6" w:rsidP="00FE77C6">
            <w:pPr>
              <w:pStyle w:val="ListParagraph"/>
              <w:widowControl w:val="0"/>
              <w:ind w:left="0"/>
              <w:jc w:val="right"/>
              <w:rPr>
                <w:b/>
                <w:sz w:val="24"/>
                <w:szCs w:val="24"/>
              </w:rPr>
            </w:pPr>
          </w:p>
          <w:p w:rsidR="00FE77C6" w:rsidRDefault="00FE77C6" w:rsidP="00FE77C6">
            <w:pPr>
              <w:pStyle w:val="ListParagraph"/>
              <w:widowControl w:val="0"/>
              <w:ind w:left="0"/>
              <w:rPr>
                <w:sz w:val="24"/>
                <w:szCs w:val="24"/>
              </w:rPr>
            </w:pPr>
            <w:r>
              <w:rPr>
                <w:sz w:val="24"/>
                <w:szCs w:val="24"/>
              </w:rPr>
              <w:t xml:space="preserve">A Pabulum commitment is </w:t>
            </w:r>
            <w:r w:rsidR="00CB2410">
              <w:rPr>
                <w:sz w:val="24"/>
                <w:szCs w:val="24"/>
              </w:rPr>
              <w:t>required to be put on the budget</w:t>
            </w:r>
            <w:r>
              <w:rPr>
                <w:sz w:val="24"/>
                <w:szCs w:val="24"/>
              </w:rPr>
              <w:t xml:space="preserve"> to meet the requ</w:t>
            </w:r>
            <w:r w:rsidR="00F820A9">
              <w:rPr>
                <w:sz w:val="24"/>
                <w:szCs w:val="24"/>
              </w:rPr>
              <w:t>irements on page 7.</w:t>
            </w:r>
            <w:r w:rsidR="00CB2410">
              <w:rPr>
                <w:sz w:val="24"/>
                <w:szCs w:val="24"/>
              </w:rPr>
              <w:t xml:space="preserve"> SR has included this on the final proposed budget.</w:t>
            </w:r>
          </w:p>
          <w:p w:rsidR="00F820A9" w:rsidRDefault="00F820A9" w:rsidP="00FE77C6">
            <w:pPr>
              <w:pStyle w:val="ListParagraph"/>
              <w:widowControl w:val="0"/>
              <w:ind w:left="0"/>
              <w:rPr>
                <w:sz w:val="24"/>
                <w:szCs w:val="24"/>
              </w:rPr>
            </w:pPr>
          </w:p>
          <w:p w:rsidR="00F820A9" w:rsidRDefault="00F820A9" w:rsidP="00FE77C6">
            <w:pPr>
              <w:pStyle w:val="ListParagraph"/>
              <w:widowControl w:val="0"/>
              <w:ind w:left="0"/>
              <w:rPr>
                <w:sz w:val="24"/>
                <w:szCs w:val="24"/>
              </w:rPr>
            </w:pPr>
            <w:r>
              <w:rPr>
                <w:sz w:val="24"/>
                <w:szCs w:val="24"/>
              </w:rPr>
              <w:t>Page 9 the Financial Regulat</w:t>
            </w:r>
            <w:r w:rsidR="00CB2410">
              <w:rPr>
                <w:sz w:val="24"/>
                <w:szCs w:val="24"/>
              </w:rPr>
              <w:t>ions should be updated to correct the contradiction with who has final authorisation on staffing changes. SR has updated this in the final version of the regulations that are to be approved.</w:t>
            </w:r>
          </w:p>
          <w:p w:rsidR="00CB2410" w:rsidRDefault="00CB2410" w:rsidP="00FE77C6">
            <w:pPr>
              <w:pStyle w:val="ListParagraph"/>
              <w:widowControl w:val="0"/>
              <w:ind w:left="0"/>
              <w:rPr>
                <w:sz w:val="24"/>
                <w:szCs w:val="24"/>
              </w:rPr>
            </w:pPr>
          </w:p>
          <w:p w:rsidR="00CB2410" w:rsidRPr="00FE77C6" w:rsidRDefault="00CB2410" w:rsidP="00FE77C6">
            <w:pPr>
              <w:pStyle w:val="ListParagraph"/>
              <w:widowControl w:val="0"/>
              <w:ind w:left="0"/>
              <w:rPr>
                <w:sz w:val="24"/>
                <w:szCs w:val="24"/>
              </w:rPr>
            </w:pPr>
            <w:r>
              <w:rPr>
                <w:sz w:val="24"/>
                <w:szCs w:val="24"/>
              </w:rPr>
              <w:t xml:space="preserve">A green mark was also received as one order had been found not signed. This was just an oversight and it was recognised that it was not a common occurrence. </w:t>
            </w:r>
          </w:p>
          <w:p w:rsidR="00FE77C6" w:rsidRPr="00F9742B" w:rsidRDefault="00FE77C6" w:rsidP="00FE77C6">
            <w:pPr>
              <w:pStyle w:val="ListParagraph"/>
              <w:widowControl w:val="0"/>
              <w:ind w:left="0"/>
              <w:rPr>
                <w:sz w:val="24"/>
                <w:szCs w:val="24"/>
              </w:rPr>
            </w:pPr>
          </w:p>
        </w:tc>
      </w:tr>
      <w:tr w:rsidR="00426429" w:rsidTr="00295DE1">
        <w:trPr>
          <w:trHeight w:val="80"/>
        </w:trPr>
        <w:tc>
          <w:tcPr>
            <w:tcW w:w="727" w:type="dxa"/>
          </w:tcPr>
          <w:p w:rsidR="00426429" w:rsidRPr="00BA4EB1" w:rsidRDefault="00C90001" w:rsidP="00545A61">
            <w:pPr>
              <w:widowControl w:val="0"/>
              <w:rPr>
                <w:sz w:val="24"/>
                <w:szCs w:val="24"/>
              </w:rPr>
            </w:pPr>
            <w:r>
              <w:rPr>
                <w:sz w:val="24"/>
                <w:szCs w:val="24"/>
              </w:rPr>
              <w:t>9.10</w:t>
            </w:r>
          </w:p>
        </w:tc>
        <w:tc>
          <w:tcPr>
            <w:tcW w:w="9810" w:type="dxa"/>
          </w:tcPr>
          <w:p w:rsidR="00035A7A" w:rsidRDefault="006B1A6D" w:rsidP="00A70A4C">
            <w:pPr>
              <w:pStyle w:val="ListParagraph"/>
              <w:widowControl w:val="0"/>
              <w:ind w:left="0"/>
              <w:rPr>
                <w:b/>
                <w:sz w:val="24"/>
                <w:szCs w:val="24"/>
                <w:u w:val="single"/>
              </w:rPr>
            </w:pPr>
            <w:r>
              <w:rPr>
                <w:b/>
                <w:sz w:val="24"/>
                <w:szCs w:val="24"/>
                <w:u w:val="single"/>
              </w:rPr>
              <w:t>Updates</w:t>
            </w:r>
          </w:p>
          <w:p w:rsidR="00CB2410" w:rsidRDefault="00CB2410" w:rsidP="00C90001">
            <w:pPr>
              <w:pStyle w:val="ListParagraph"/>
              <w:widowControl w:val="0"/>
              <w:ind w:left="0"/>
              <w:rPr>
                <w:sz w:val="24"/>
                <w:szCs w:val="24"/>
              </w:rPr>
            </w:pPr>
          </w:p>
          <w:p w:rsidR="00C90001" w:rsidRDefault="00607272" w:rsidP="00C90001">
            <w:pPr>
              <w:pStyle w:val="ListParagraph"/>
              <w:widowControl w:val="0"/>
              <w:ind w:left="0"/>
              <w:rPr>
                <w:sz w:val="24"/>
                <w:szCs w:val="24"/>
              </w:rPr>
            </w:pPr>
            <w:r>
              <w:rPr>
                <w:sz w:val="24"/>
                <w:szCs w:val="24"/>
              </w:rPr>
              <w:t>Grounds Maintenance Tender –</w:t>
            </w:r>
            <w:r w:rsidR="00C90001">
              <w:rPr>
                <w:sz w:val="24"/>
                <w:szCs w:val="24"/>
              </w:rPr>
              <w:t xml:space="preserve"> Outcome</w:t>
            </w:r>
          </w:p>
          <w:p w:rsidR="004F2BC1" w:rsidRDefault="00F820A9" w:rsidP="00C90001">
            <w:pPr>
              <w:pStyle w:val="ListParagraph"/>
              <w:widowControl w:val="0"/>
              <w:ind w:left="0"/>
              <w:rPr>
                <w:sz w:val="24"/>
                <w:szCs w:val="24"/>
              </w:rPr>
            </w:pPr>
            <w:r>
              <w:rPr>
                <w:sz w:val="24"/>
                <w:szCs w:val="24"/>
              </w:rPr>
              <w:t xml:space="preserve">Contour will be our new grounds maintenance company.  They provided a very competitive quote </w:t>
            </w:r>
            <w:r w:rsidR="00114C54">
              <w:rPr>
                <w:sz w:val="24"/>
                <w:szCs w:val="24"/>
              </w:rPr>
              <w:t>and they reassured us that they will meet the contract.</w:t>
            </w:r>
            <w:r w:rsidR="009A5680">
              <w:rPr>
                <w:sz w:val="24"/>
                <w:szCs w:val="24"/>
              </w:rPr>
              <w:t xml:space="preserve">  There contracts starts on 1</w:t>
            </w:r>
            <w:r w:rsidR="009A5680" w:rsidRPr="009A5680">
              <w:rPr>
                <w:sz w:val="24"/>
                <w:szCs w:val="24"/>
                <w:vertAlign w:val="superscript"/>
              </w:rPr>
              <w:t>st</w:t>
            </w:r>
            <w:r w:rsidR="009A5680">
              <w:rPr>
                <w:sz w:val="24"/>
                <w:szCs w:val="24"/>
              </w:rPr>
              <w:t xml:space="preserve"> July.  SR has written to the existing provider without any response.</w:t>
            </w:r>
          </w:p>
          <w:p w:rsidR="009A5680" w:rsidRDefault="009A5680" w:rsidP="00C90001">
            <w:pPr>
              <w:pStyle w:val="ListParagraph"/>
              <w:widowControl w:val="0"/>
              <w:ind w:left="0"/>
              <w:rPr>
                <w:sz w:val="24"/>
                <w:szCs w:val="24"/>
              </w:rPr>
            </w:pPr>
          </w:p>
          <w:p w:rsidR="00C90001" w:rsidRDefault="00C90001" w:rsidP="00C90001">
            <w:pPr>
              <w:pStyle w:val="ListParagraph"/>
              <w:widowControl w:val="0"/>
              <w:ind w:left="0"/>
              <w:rPr>
                <w:sz w:val="24"/>
                <w:szCs w:val="24"/>
              </w:rPr>
            </w:pPr>
            <w:r>
              <w:rPr>
                <w:sz w:val="24"/>
                <w:szCs w:val="24"/>
              </w:rPr>
              <w:t>Chart of Accounts –</w:t>
            </w:r>
          </w:p>
          <w:p w:rsidR="00C90001" w:rsidRDefault="009A5680" w:rsidP="00C90001">
            <w:pPr>
              <w:pStyle w:val="ListParagraph"/>
              <w:widowControl w:val="0"/>
              <w:ind w:left="0"/>
              <w:rPr>
                <w:sz w:val="24"/>
                <w:szCs w:val="24"/>
              </w:rPr>
            </w:pPr>
            <w:r>
              <w:rPr>
                <w:sz w:val="24"/>
                <w:szCs w:val="24"/>
              </w:rPr>
              <w:t>Historically we have continued using Essex County Council ledger codes.  The ESFA have bought out 10,000 ledge co</w:t>
            </w:r>
            <w:r w:rsidR="002670C3">
              <w:rPr>
                <w:sz w:val="24"/>
                <w:szCs w:val="24"/>
              </w:rPr>
              <w:t xml:space="preserve">des for us to use.  SR </w:t>
            </w:r>
            <w:r w:rsidR="000469D5">
              <w:rPr>
                <w:sz w:val="24"/>
                <w:szCs w:val="24"/>
              </w:rPr>
              <w:t>advised phasing</w:t>
            </w:r>
            <w:r w:rsidR="002670C3">
              <w:rPr>
                <w:sz w:val="24"/>
                <w:szCs w:val="24"/>
              </w:rPr>
              <w:t xml:space="preserve"> this in </w:t>
            </w:r>
            <w:proofErr w:type="spellStart"/>
            <w:r w:rsidR="002670C3">
              <w:rPr>
                <w:sz w:val="24"/>
                <w:szCs w:val="24"/>
              </w:rPr>
              <w:t>over time</w:t>
            </w:r>
            <w:proofErr w:type="spellEnd"/>
            <w:r w:rsidR="002670C3">
              <w:rPr>
                <w:sz w:val="24"/>
                <w:szCs w:val="24"/>
              </w:rPr>
              <w:t xml:space="preserve"> </w:t>
            </w:r>
            <w:r>
              <w:rPr>
                <w:sz w:val="24"/>
                <w:szCs w:val="24"/>
              </w:rPr>
              <w:t>as it is a massive undertaking</w:t>
            </w:r>
            <w:r w:rsidR="002670C3">
              <w:rPr>
                <w:sz w:val="24"/>
                <w:szCs w:val="24"/>
              </w:rPr>
              <w:t xml:space="preserve"> to achieve by September 2018 and if it goes </w:t>
            </w:r>
            <w:r w:rsidR="000469D5">
              <w:rPr>
                <w:sz w:val="24"/>
                <w:szCs w:val="24"/>
              </w:rPr>
              <w:t>wrong,</w:t>
            </w:r>
            <w:r w:rsidR="002670C3">
              <w:rPr>
                <w:sz w:val="24"/>
                <w:szCs w:val="24"/>
              </w:rPr>
              <w:t xml:space="preserve"> it will cause </w:t>
            </w:r>
            <w:r w:rsidR="000469D5">
              <w:rPr>
                <w:sz w:val="24"/>
                <w:szCs w:val="24"/>
              </w:rPr>
              <w:t>many</w:t>
            </w:r>
            <w:r w:rsidR="002670C3">
              <w:rPr>
                <w:sz w:val="24"/>
                <w:szCs w:val="24"/>
              </w:rPr>
              <w:t xml:space="preserve"> issues. IT is not compulsory and the possible benefits are not likely to materialise during 2019/20. There are some question marks around various finance systems being able to handle the change as well.</w:t>
            </w:r>
          </w:p>
          <w:p w:rsidR="009A5680" w:rsidRDefault="009A5680" w:rsidP="00C90001">
            <w:pPr>
              <w:pStyle w:val="ListParagraph"/>
              <w:widowControl w:val="0"/>
              <w:ind w:left="0"/>
              <w:rPr>
                <w:sz w:val="24"/>
                <w:szCs w:val="24"/>
              </w:rPr>
            </w:pPr>
          </w:p>
          <w:p w:rsidR="00C90001" w:rsidRDefault="00C90001" w:rsidP="00C90001">
            <w:pPr>
              <w:pStyle w:val="ListParagraph"/>
              <w:widowControl w:val="0"/>
              <w:ind w:left="0"/>
              <w:rPr>
                <w:sz w:val="24"/>
                <w:szCs w:val="24"/>
              </w:rPr>
            </w:pPr>
            <w:r>
              <w:rPr>
                <w:sz w:val="24"/>
                <w:szCs w:val="24"/>
              </w:rPr>
              <w:t xml:space="preserve">School Site Transport Safety – </w:t>
            </w:r>
          </w:p>
          <w:p w:rsidR="00C90001" w:rsidRDefault="000A777C" w:rsidP="00C90001">
            <w:pPr>
              <w:pStyle w:val="ListParagraph"/>
              <w:widowControl w:val="0"/>
              <w:ind w:left="0"/>
              <w:rPr>
                <w:sz w:val="24"/>
                <w:szCs w:val="24"/>
              </w:rPr>
            </w:pPr>
            <w:r>
              <w:rPr>
                <w:sz w:val="24"/>
                <w:szCs w:val="24"/>
              </w:rPr>
              <w:t>SR explain what has been done and what is planned for the future:-</w:t>
            </w:r>
          </w:p>
          <w:p w:rsidR="000A777C" w:rsidRDefault="000A777C" w:rsidP="00C90001">
            <w:pPr>
              <w:pStyle w:val="ListParagraph"/>
              <w:widowControl w:val="0"/>
              <w:ind w:left="0"/>
              <w:rPr>
                <w:sz w:val="24"/>
                <w:szCs w:val="24"/>
              </w:rPr>
            </w:pPr>
          </w:p>
          <w:p w:rsidR="000A777C" w:rsidRDefault="000A777C" w:rsidP="00C90001">
            <w:pPr>
              <w:pStyle w:val="ListParagraph"/>
              <w:widowControl w:val="0"/>
              <w:ind w:left="0"/>
              <w:rPr>
                <w:sz w:val="24"/>
                <w:szCs w:val="24"/>
              </w:rPr>
            </w:pPr>
            <w:r>
              <w:rPr>
                <w:sz w:val="24"/>
                <w:szCs w:val="24"/>
              </w:rPr>
              <w:t>Done</w:t>
            </w:r>
          </w:p>
          <w:p w:rsidR="000A777C" w:rsidRDefault="000A777C" w:rsidP="000A777C">
            <w:pPr>
              <w:pStyle w:val="ListParagraph"/>
              <w:widowControl w:val="0"/>
              <w:numPr>
                <w:ilvl w:val="0"/>
                <w:numId w:val="43"/>
              </w:numPr>
              <w:ind w:left="441" w:hanging="425"/>
              <w:rPr>
                <w:sz w:val="24"/>
                <w:szCs w:val="24"/>
              </w:rPr>
            </w:pPr>
            <w:r>
              <w:rPr>
                <w:sz w:val="24"/>
                <w:szCs w:val="24"/>
              </w:rPr>
              <w:t xml:space="preserve">Bollards installed at Oliver Road so cars cannot do a </w:t>
            </w:r>
            <w:r w:rsidR="00062E3E">
              <w:rPr>
                <w:sz w:val="24"/>
                <w:szCs w:val="24"/>
              </w:rPr>
              <w:t>U-turn</w:t>
            </w:r>
            <w:r w:rsidR="002670C3">
              <w:rPr>
                <w:sz w:val="24"/>
                <w:szCs w:val="24"/>
              </w:rPr>
              <w:t xml:space="preserve"> where students walk</w:t>
            </w:r>
          </w:p>
          <w:p w:rsidR="000A777C" w:rsidRDefault="000A777C" w:rsidP="000A777C">
            <w:pPr>
              <w:pStyle w:val="ListParagraph"/>
              <w:widowControl w:val="0"/>
              <w:numPr>
                <w:ilvl w:val="0"/>
                <w:numId w:val="43"/>
              </w:numPr>
              <w:ind w:left="441" w:hanging="425"/>
              <w:rPr>
                <w:sz w:val="24"/>
                <w:szCs w:val="24"/>
              </w:rPr>
            </w:pPr>
            <w:r>
              <w:rPr>
                <w:sz w:val="24"/>
                <w:szCs w:val="24"/>
              </w:rPr>
              <w:t>The bike shed entrance had been reversed, a ramp installed and the other end blocked off</w:t>
            </w:r>
          </w:p>
          <w:p w:rsidR="000A777C" w:rsidRDefault="000A777C" w:rsidP="000A777C">
            <w:pPr>
              <w:widowControl w:val="0"/>
              <w:rPr>
                <w:sz w:val="24"/>
                <w:szCs w:val="24"/>
              </w:rPr>
            </w:pPr>
          </w:p>
          <w:p w:rsidR="000A777C" w:rsidRDefault="000A777C" w:rsidP="000A777C">
            <w:pPr>
              <w:widowControl w:val="0"/>
              <w:rPr>
                <w:sz w:val="24"/>
                <w:szCs w:val="24"/>
              </w:rPr>
            </w:pPr>
            <w:r>
              <w:rPr>
                <w:sz w:val="24"/>
                <w:szCs w:val="24"/>
              </w:rPr>
              <w:t>Planned</w:t>
            </w:r>
          </w:p>
          <w:p w:rsidR="000A777C" w:rsidRDefault="000A777C" w:rsidP="000A777C">
            <w:pPr>
              <w:pStyle w:val="ListParagraph"/>
              <w:widowControl w:val="0"/>
              <w:numPr>
                <w:ilvl w:val="0"/>
                <w:numId w:val="43"/>
              </w:numPr>
              <w:ind w:left="441" w:hanging="425"/>
              <w:rPr>
                <w:sz w:val="24"/>
                <w:szCs w:val="24"/>
              </w:rPr>
            </w:pPr>
            <w:r>
              <w:rPr>
                <w:sz w:val="24"/>
                <w:szCs w:val="24"/>
              </w:rPr>
              <w:t>Students leaving</w:t>
            </w:r>
            <w:r w:rsidR="008A35FC">
              <w:rPr>
                <w:sz w:val="24"/>
                <w:szCs w:val="24"/>
              </w:rPr>
              <w:t xml:space="preserve"> site during the day will queue behind the gate by the side of Reception and exit there rather than through Reception and waiting by the mini buses.  The gate key will be with the mini bus key.</w:t>
            </w:r>
          </w:p>
          <w:p w:rsidR="008A35FC" w:rsidRDefault="008A35FC" w:rsidP="000A777C">
            <w:pPr>
              <w:pStyle w:val="ListParagraph"/>
              <w:widowControl w:val="0"/>
              <w:numPr>
                <w:ilvl w:val="0"/>
                <w:numId w:val="43"/>
              </w:numPr>
              <w:ind w:left="441" w:hanging="425"/>
              <w:rPr>
                <w:sz w:val="24"/>
                <w:szCs w:val="24"/>
              </w:rPr>
            </w:pPr>
            <w:r>
              <w:rPr>
                <w:sz w:val="24"/>
                <w:szCs w:val="24"/>
              </w:rPr>
              <w:t>Look at a barrier off Oliver road car park</w:t>
            </w:r>
            <w:r w:rsidR="00062E3E">
              <w:rPr>
                <w:sz w:val="24"/>
                <w:szCs w:val="24"/>
              </w:rPr>
              <w:t xml:space="preserve"> for staff and visitor access</w:t>
            </w:r>
          </w:p>
          <w:p w:rsidR="008A35FC" w:rsidRDefault="008A35FC" w:rsidP="000A777C">
            <w:pPr>
              <w:pStyle w:val="ListParagraph"/>
              <w:widowControl w:val="0"/>
              <w:numPr>
                <w:ilvl w:val="0"/>
                <w:numId w:val="43"/>
              </w:numPr>
              <w:ind w:left="441" w:hanging="425"/>
              <w:rPr>
                <w:sz w:val="24"/>
                <w:szCs w:val="24"/>
              </w:rPr>
            </w:pPr>
            <w:r>
              <w:rPr>
                <w:sz w:val="24"/>
                <w:szCs w:val="24"/>
              </w:rPr>
              <w:t xml:space="preserve">Separate the lane for buses </w:t>
            </w:r>
            <w:r w:rsidR="00062E3E">
              <w:rPr>
                <w:sz w:val="24"/>
                <w:szCs w:val="24"/>
              </w:rPr>
              <w:t xml:space="preserve">and fence off </w:t>
            </w:r>
          </w:p>
          <w:p w:rsidR="008A35FC" w:rsidRDefault="008A35FC" w:rsidP="008A35FC">
            <w:pPr>
              <w:pStyle w:val="ListParagraph"/>
              <w:widowControl w:val="0"/>
              <w:numPr>
                <w:ilvl w:val="0"/>
                <w:numId w:val="43"/>
              </w:numPr>
              <w:ind w:left="441" w:hanging="425"/>
              <w:rPr>
                <w:sz w:val="24"/>
                <w:szCs w:val="24"/>
              </w:rPr>
            </w:pPr>
            <w:r>
              <w:rPr>
                <w:sz w:val="24"/>
                <w:szCs w:val="24"/>
              </w:rPr>
              <w:t xml:space="preserve">Parents to queue up when picking up </w:t>
            </w:r>
            <w:r w:rsidR="00062E3E">
              <w:rPr>
                <w:sz w:val="24"/>
                <w:szCs w:val="24"/>
              </w:rPr>
              <w:t>from</w:t>
            </w:r>
            <w:r>
              <w:rPr>
                <w:sz w:val="24"/>
                <w:szCs w:val="24"/>
              </w:rPr>
              <w:t xml:space="preserve"> Oliver Road.</w:t>
            </w:r>
          </w:p>
          <w:p w:rsidR="008A35FC" w:rsidRDefault="008A35FC" w:rsidP="008A35FC">
            <w:pPr>
              <w:widowControl w:val="0"/>
              <w:rPr>
                <w:sz w:val="24"/>
                <w:szCs w:val="24"/>
              </w:rPr>
            </w:pPr>
          </w:p>
          <w:p w:rsidR="008A35FC" w:rsidRPr="008A35FC" w:rsidRDefault="008A35FC" w:rsidP="008A35FC">
            <w:pPr>
              <w:widowControl w:val="0"/>
              <w:rPr>
                <w:sz w:val="24"/>
                <w:szCs w:val="24"/>
              </w:rPr>
            </w:pPr>
            <w:r>
              <w:rPr>
                <w:sz w:val="24"/>
                <w:szCs w:val="24"/>
              </w:rPr>
              <w:t>The plans need capital investment but it is hoped that it can be tied in with a CIF bid.</w:t>
            </w:r>
          </w:p>
          <w:p w:rsidR="000A777C" w:rsidRDefault="000A777C" w:rsidP="00C90001">
            <w:pPr>
              <w:pStyle w:val="ListParagraph"/>
              <w:widowControl w:val="0"/>
              <w:ind w:left="0"/>
              <w:rPr>
                <w:sz w:val="24"/>
                <w:szCs w:val="24"/>
              </w:rPr>
            </w:pPr>
          </w:p>
          <w:p w:rsidR="00C90001" w:rsidRDefault="00C90001" w:rsidP="00C90001">
            <w:pPr>
              <w:pStyle w:val="ListParagraph"/>
              <w:widowControl w:val="0"/>
              <w:ind w:left="0"/>
              <w:rPr>
                <w:sz w:val="24"/>
                <w:szCs w:val="24"/>
              </w:rPr>
            </w:pPr>
            <w:r>
              <w:rPr>
                <w:sz w:val="24"/>
                <w:szCs w:val="24"/>
              </w:rPr>
              <w:t xml:space="preserve">CIF update - </w:t>
            </w:r>
          </w:p>
          <w:p w:rsidR="003F7B9D" w:rsidRPr="008A35FC" w:rsidRDefault="008A35FC" w:rsidP="00A70A4C">
            <w:pPr>
              <w:pStyle w:val="ListParagraph"/>
              <w:widowControl w:val="0"/>
              <w:ind w:left="0"/>
              <w:rPr>
                <w:sz w:val="24"/>
                <w:szCs w:val="24"/>
              </w:rPr>
            </w:pPr>
            <w:r>
              <w:rPr>
                <w:sz w:val="24"/>
                <w:szCs w:val="24"/>
              </w:rPr>
              <w:t xml:space="preserve">Fire safety.  Looking at fire doors, especially in the tower and emergency lighting. </w:t>
            </w:r>
            <w:r w:rsidR="002670C3">
              <w:rPr>
                <w:sz w:val="24"/>
                <w:szCs w:val="24"/>
              </w:rPr>
              <w:t>SR gave some background to the initial discussions and issues agreeing a scope of work around the cabling of the new system. Several meetings and discussions had taken place and the reasoning for the final decision was discussed. A scope of work has now been</w:t>
            </w:r>
            <w:r w:rsidR="00970294">
              <w:rPr>
                <w:sz w:val="24"/>
                <w:szCs w:val="24"/>
              </w:rPr>
              <w:t xml:space="preserve"> agreed</w:t>
            </w:r>
            <w:r w:rsidR="002670C3">
              <w:rPr>
                <w:sz w:val="24"/>
                <w:szCs w:val="24"/>
              </w:rPr>
              <w:t xml:space="preserve"> and the project will start as per the forecast timelines.</w:t>
            </w:r>
            <w:r w:rsidR="00970294">
              <w:rPr>
                <w:sz w:val="24"/>
                <w:szCs w:val="24"/>
              </w:rPr>
              <w:t xml:space="preserve">   </w:t>
            </w:r>
          </w:p>
          <w:p w:rsidR="00B31A81" w:rsidDel="00727824" w:rsidRDefault="00B31A81" w:rsidP="00A70A4C">
            <w:pPr>
              <w:pStyle w:val="ListParagraph"/>
              <w:widowControl w:val="0"/>
              <w:ind w:left="0"/>
              <w:rPr>
                <w:b/>
                <w:sz w:val="24"/>
                <w:szCs w:val="24"/>
                <w:u w:val="single"/>
              </w:rPr>
            </w:pPr>
          </w:p>
        </w:tc>
      </w:tr>
      <w:tr w:rsidR="00FE4C46" w:rsidTr="00A716B6">
        <w:tc>
          <w:tcPr>
            <w:tcW w:w="727" w:type="dxa"/>
          </w:tcPr>
          <w:p w:rsidR="00FE4C46" w:rsidRPr="00BA4EB1" w:rsidRDefault="00245AB5" w:rsidP="00295DE1">
            <w:pPr>
              <w:widowControl w:val="0"/>
              <w:rPr>
                <w:sz w:val="24"/>
                <w:szCs w:val="24"/>
              </w:rPr>
            </w:pPr>
            <w:r w:rsidRPr="00BA4EB1">
              <w:rPr>
                <w:sz w:val="24"/>
                <w:szCs w:val="24"/>
              </w:rPr>
              <w:t>10</w:t>
            </w:r>
            <w:r w:rsidR="00C6721C" w:rsidRPr="00BA4EB1">
              <w:rPr>
                <w:sz w:val="24"/>
                <w:szCs w:val="24"/>
              </w:rPr>
              <w:t>.</w:t>
            </w:r>
          </w:p>
        </w:tc>
        <w:tc>
          <w:tcPr>
            <w:tcW w:w="9810" w:type="dxa"/>
          </w:tcPr>
          <w:p w:rsidR="00FE4C46" w:rsidRDefault="003F7B9D" w:rsidP="00A0384D">
            <w:pPr>
              <w:pStyle w:val="ListParagraph"/>
              <w:widowControl w:val="0"/>
              <w:ind w:left="0"/>
              <w:rPr>
                <w:b/>
                <w:sz w:val="24"/>
                <w:szCs w:val="24"/>
                <w:u w:val="single"/>
              </w:rPr>
            </w:pPr>
            <w:r>
              <w:rPr>
                <w:b/>
                <w:sz w:val="24"/>
                <w:szCs w:val="24"/>
                <w:u w:val="single"/>
              </w:rPr>
              <w:t>Policy Reviews</w:t>
            </w:r>
          </w:p>
          <w:p w:rsidR="00701B68" w:rsidRDefault="00C90001" w:rsidP="00C90001">
            <w:pPr>
              <w:pStyle w:val="ListParagraph"/>
              <w:widowControl w:val="0"/>
              <w:ind w:left="0"/>
              <w:rPr>
                <w:sz w:val="24"/>
                <w:szCs w:val="24"/>
              </w:rPr>
            </w:pPr>
            <w:r>
              <w:rPr>
                <w:sz w:val="24"/>
                <w:szCs w:val="24"/>
              </w:rPr>
              <w:t>Educational Visits Policy</w:t>
            </w:r>
          </w:p>
          <w:p w:rsidR="00F306EB" w:rsidRPr="00F306EB" w:rsidRDefault="001E6C0C" w:rsidP="00F306EB">
            <w:pPr>
              <w:rPr>
                <w:sz w:val="24"/>
                <w:szCs w:val="24"/>
              </w:rPr>
            </w:pPr>
            <w:r w:rsidRPr="00F306EB">
              <w:rPr>
                <w:sz w:val="24"/>
                <w:szCs w:val="24"/>
              </w:rPr>
              <w:t xml:space="preserve">LH stated </w:t>
            </w:r>
            <w:r w:rsidR="00F306EB" w:rsidRPr="00F306EB">
              <w:rPr>
                <w:sz w:val="24"/>
                <w:szCs w:val="24"/>
              </w:rPr>
              <w:t>the same values and behaviour expectations for students and staff apply in and out of school, of which alcohol is one part.  No alcohol to be consumed on a school trip needs to be made clear in the body of the policy.</w:t>
            </w:r>
          </w:p>
          <w:p w:rsidR="001E6C0C" w:rsidRDefault="001E6C0C" w:rsidP="00C90001">
            <w:pPr>
              <w:pStyle w:val="ListParagraph"/>
              <w:widowControl w:val="0"/>
              <w:ind w:left="0"/>
              <w:rPr>
                <w:sz w:val="24"/>
                <w:szCs w:val="24"/>
              </w:rPr>
            </w:pPr>
          </w:p>
          <w:p w:rsidR="001E6C0C" w:rsidRDefault="001E6C0C" w:rsidP="001E6C0C">
            <w:pPr>
              <w:pStyle w:val="ListParagraph"/>
              <w:widowControl w:val="0"/>
              <w:ind w:left="0"/>
              <w:jc w:val="right"/>
              <w:rPr>
                <w:sz w:val="24"/>
                <w:szCs w:val="24"/>
              </w:rPr>
            </w:pPr>
            <w:r>
              <w:rPr>
                <w:b/>
                <w:sz w:val="24"/>
                <w:szCs w:val="24"/>
              </w:rPr>
              <w:t>Action: CJH to include a statement about alcohol to make expectations clear</w:t>
            </w:r>
          </w:p>
          <w:p w:rsidR="001E6C0C" w:rsidRDefault="001E6C0C" w:rsidP="001E6C0C">
            <w:pPr>
              <w:pStyle w:val="ListParagraph"/>
              <w:widowControl w:val="0"/>
              <w:ind w:left="0"/>
              <w:jc w:val="right"/>
              <w:rPr>
                <w:sz w:val="24"/>
                <w:szCs w:val="24"/>
              </w:rPr>
            </w:pPr>
          </w:p>
          <w:p w:rsidR="001E6C0C" w:rsidRPr="001E6C0C" w:rsidRDefault="001E6C0C" w:rsidP="001E6C0C">
            <w:pPr>
              <w:pStyle w:val="ListParagraph"/>
              <w:widowControl w:val="0"/>
              <w:ind w:left="0"/>
              <w:rPr>
                <w:b/>
                <w:sz w:val="24"/>
                <w:szCs w:val="24"/>
              </w:rPr>
            </w:pPr>
            <w:r>
              <w:rPr>
                <w:b/>
                <w:sz w:val="24"/>
                <w:szCs w:val="24"/>
              </w:rPr>
              <w:t xml:space="preserve"> </w:t>
            </w:r>
          </w:p>
        </w:tc>
      </w:tr>
      <w:tr w:rsidR="0089166E" w:rsidTr="00A716B6">
        <w:tc>
          <w:tcPr>
            <w:tcW w:w="727" w:type="dxa"/>
          </w:tcPr>
          <w:p w:rsidR="0089166E" w:rsidRPr="00BA4EB1" w:rsidRDefault="00C96646" w:rsidP="004B6662">
            <w:pPr>
              <w:widowControl w:val="0"/>
              <w:rPr>
                <w:sz w:val="24"/>
                <w:szCs w:val="24"/>
              </w:rPr>
            </w:pPr>
            <w:r w:rsidRPr="00BA4EB1">
              <w:rPr>
                <w:sz w:val="24"/>
                <w:szCs w:val="24"/>
              </w:rPr>
              <w:t>1</w:t>
            </w:r>
            <w:r w:rsidR="00C90001">
              <w:rPr>
                <w:sz w:val="24"/>
                <w:szCs w:val="24"/>
              </w:rPr>
              <w:t>1</w:t>
            </w:r>
            <w:r w:rsidRPr="00BA4EB1">
              <w:rPr>
                <w:sz w:val="24"/>
                <w:szCs w:val="24"/>
              </w:rPr>
              <w:t>.</w:t>
            </w:r>
          </w:p>
        </w:tc>
        <w:tc>
          <w:tcPr>
            <w:tcW w:w="9810" w:type="dxa"/>
          </w:tcPr>
          <w:p w:rsidR="0089166E" w:rsidRDefault="00BD0EAC" w:rsidP="00A0384D">
            <w:pPr>
              <w:pStyle w:val="ListParagraph"/>
              <w:widowControl w:val="0"/>
              <w:ind w:left="0"/>
              <w:rPr>
                <w:b/>
                <w:sz w:val="24"/>
                <w:szCs w:val="24"/>
                <w:u w:val="single"/>
              </w:rPr>
            </w:pPr>
            <w:r>
              <w:rPr>
                <w:b/>
                <w:sz w:val="24"/>
                <w:szCs w:val="24"/>
                <w:u w:val="single"/>
              </w:rPr>
              <w:t>NatWest Account</w:t>
            </w:r>
          </w:p>
          <w:p w:rsidR="008E5F61" w:rsidRDefault="008E5F61" w:rsidP="008E5F61">
            <w:pPr>
              <w:pStyle w:val="ListParagraph"/>
              <w:widowControl w:val="0"/>
              <w:ind w:left="0"/>
              <w:rPr>
                <w:sz w:val="24"/>
                <w:szCs w:val="24"/>
              </w:rPr>
            </w:pPr>
            <w:r>
              <w:rPr>
                <w:sz w:val="24"/>
                <w:szCs w:val="24"/>
              </w:rPr>
              <w:t>It was reported the balance is £</w:t>
            </w:r>
            <w:r w:rsidR="002670C3">
              <w:rPr>
                <w:sz w:val="24"/>
                <w:szCs w:val="24"/>
              </w:rPr>
              <w:t>1</w:t>
            </w:r>
            <w:r w:rsidR="00970294">
              <w:rPr>
                <w:sz w:val="24"/>
                <w:szCs w:val="24"/>
              </w:rPr>
              <w:t>,511.57</w:t>
            </w:r>
            <w:r>
              <w:rPr>
                <w:sz w:val="24"/>
                <w:szCs w:val="24"/>
              </w:rPr>
              <w:t xml:space="preserve"> as at </w:t>
            </w:r>
            <w:r w:rsidR="00970294">
              <w:rPr>
                <w:sz w:val="24"/>
                <w:szCs w:val="24"/>
              </w:rPr>
              <w:t>03.06</w:t>
            </w:r>
            <w:r w:rsidR="00ED4EF6">
              <w:rPr>
                <w:sz w:val="24"/>
                <w:szCs w:val="24"/>
              </w:rPr>
              <w:t>.19.</w:t>
            </w:r>
          </w:p>
          <w:p w:rsidR="008E5F61" w:rsidRDefault="008E5F61" w:rsidP="008E5F61">
            <w:pPr>
              <w:pStyle w:val="ListParagraph"/>
              <w:widowControl w:val="0"/>
              <w:ind w:left="0"/>
              <w:rPr>
                <w:b/>
                <w:sz w:val="24"/>
                <w:szCs w:val="24"/>
                <w:u w:val="single"/>
              </w:rPr>
            </w:pPr>
          </w:p>
        </w:tc>
      </w:tr>
      <w:tr w:rsidR="00A716B6" w:rsidTr="00A716B6">
        <w:tc>
          <w:tcPr>
            <w:tcW w:w="727" w:type="dxa"/>
          </w:tcPr>
          <w:p w:rsidR="00A716B6" w:rsidRPr="00BA4EB1" w:rsidRDefault="00C96646" w:rsidP="000F613F">
            <w:pPr>
              <w:widowControl w:val="0"/>
              <w:rPr>
                <w:sz w:val="24"/>
                <w:szCs w:val="24"/>
              </w:rPr>
            </w:pPr>
            <w:r w:rsidRPr="00BA4EB1">
              <w:rPr>
                <w:sz w:val="24"/>
                <w:szCs w:val="24"/>
              </w:rPr>
              <w:t>1</w:t>
            </w:r>
            <w:r w:rsidR="00C90001">
              <w:rPr>
                <w:sz w:val="24"/>
                <w:szCs w:val="24"/>
              </w:rPr>
              <w:t>2</w:t>
            </w:r>
            <w:r w:rsidRPr="00BA4EB1">
              <w:rPr>
                <w:sz w:val="24"/>
                <w:szCs w:val="24"/>
              </w:rPr>
              <w:t>.</w:t>
            </w:r>
          </w:p>
        </w:tc>
        <w:tc>
          <w:tcPr>
            <w:tcW w:w="9810" w:type="dxa"/>
          </w:tcPr>
          <w:p w:rsidR="00A716B6" w:rsidRDefault="00BD0EAC" w:rsidP="00577CE3">
            <w:pPr>
              <w:pStyle w:val="ListParagraph"/>
              <w:widowControl w:val="0"/>
              <w:ind w:left="0"/>
              <w:rPr>
                <w:sz w:val="24"/>
                <w:szCs w:val="24"/>
              </w:rPr>
            </w:pPr>
            <w:r>
              <w:rPr>
                <w:b/>
                <w:sz w:val="24"/>
                <w:szCs w:val="24"/>
                <w:u w:val="single"/>
              </w:rPr>
              <w:t>A.O.B</w:t>
            </w:r>
          </w:p>
          <w:p w:rsidR="002670C3" w:rsidRDefault="002670C3" w:rsidP="000F613F">
            <w:pPr>
              <w:pStyle w:val="ListParagraph"/>
              <w:widowControl w:val="0"/>
              <w:ind w:left="0"/>
              <w:rPr>
                <w:sz w:val="24"/>
                <w:szCs w:val="24"/>
              </w:rPr>
            </w:pPr>
          </w:p>
          <w:p w:rsidR="008E5F61" w:rsidRDefault="001E6C0C" w:rsidP="000F613F">
            <w:pPr>
              <w:pStyle w:val="ListParagraph"/>
              <w:widowControl w:val="0"/>
              <w:ind w:left="0"/>
              <w:rPr>
                <w:sz w:val="24"/>
                <w:szCs w:val="24"/>
              </w:rPr>
            </w:pPr>
            <w:r>
              <w:rPr>
                <w:sz w:val="24"/>
                <w:szCs w:val="24"/>
              </w:rPr>
              <w:t xml:space="preserve">SR explained with the growing number into Year 7 the problems that will be encountered </w:t>
            </w:r>
            <w:r w:rsidR="000469D5">
              <w:rPr>
                <w:sz w:val="24"/>
                <w:szCs w:val="24"/>
              </w:rPr>
              <w:t>about</w:t>
            </w:r>
            <w:r>
              <w:rPr>
                <w:sz w:val="24"/>
                <w:szCs w:val="24"/>
              </w:rPr>
              <w:t xml:space="preserve"> social space.  Year 7, 11 and Sixth Form will be able to cope but as the larger year groups move up the school there will be a strain on</w:t>
            </w:r>
            <w:r w:rsidR="00CD26CE">
              <w:rPr>
                <w:sz w:val="24"/>
                <w:szCs w:val="24"/>
              </w:rPr>
              <w:t xml:space="preserve"> the Refectory.  A food cube has</w:t>
            </w:r>
            <w:r>
              <w:rPr>
                <w:sz w:val="24"/>
                <w:szCs w:val="24"/>
              </w:rPr>
              <w:t xml:space="preserve"> been looked into and discussion</w:t>
            </w:r>
            <w:r w:rsidR="00FA17C6">
              <w:rPr>
                <w:sz w:val="24"/>
                <w:szCs w:val="24"/>
              </w:rPr>
              <w:t>s</w:t>
            </w:r>
            <w:r>
              <w:rPr>
                <w:sz w:val="24"/>
                <w:szCs w:val="24"/>
              </w:rPr>
              <w:t xml:space="preserve"> have taken place with Pabulum to invest in such a project ready for September</w:t>
            </w:r>
            <w:r w:rsidR="00FA17C6">
              <w:rPr>
                <w:sz w:val="24"/>
                <w:szCs w:val="24"/>
              </w:rPr>
              <w:t xml:space="preserve"> 2019.  The following were covered:-</w:t>
            </w:r>
          </w:p>
          <w:p w:rsidR="001E6C0C" w:rsidRDefault="001E6C0C" w:rsidP="000F613F">
            <w:pPr>
              <w:pStyle w:val="ListParagraph"/>
              <w:widowControl w:val="0"/>
              <w:ind w:left="0"/>
              <w:rPr>
                <w:sz w:val="24"/>
                <w:szCs w:val="24"/>
              </w:rPr>
            </w:pPr>
          </w:p>
          <w:p w:rsidR="001E6C0C" w:rsidRDefault="001E6C0C" w:rsidP="001E6C0C">
            <w:pPr>
              <w:pStyle w:val="ListParagraph"/>
              <w:widowControl w:val="0"/>
              <w:numPr>
                <w:ilvl w:val="0"/>
                <w:numId w:val="44"/>
              </w:numPr>
              <w:ind w:left="300"/>
              <w:rPr>
                <w:sz w:val="24"/>
                <w:szCs w:val="24"/>
              </w:rPr>
            </w:pPr>
            <w:r>
              <w:rPr>
                <w:sz w:val="24"/>
                <w:szCs w:val="24"/>
              </w:rPr>
              <w:t>Extending Pabulum’s contact</w:t>
            </w:r>
            <w:r w:rsidR="002670C3">
              <w:rPr>
                <w:sz w:val="24"/>
                <w:szCs w:val="24"/>
              </w:rPr>
              <w:t xml:space="preserve"> to 2029</w:t>
            </w:r>
          </w:p>
          <w:p w:rsidR="001E6C0C" w:rsidRDefault="001E6C0C" w:rsidP="001E6C0C">
            <w:pPr>
              <w:pStyle w:val="ListParagraph"/>
              <w:widowControl w:val="0"/>
              <w:numPr>
                <w:ilvl w:val="0"/>
                <w:numId w:val="44"/>
              </w:numPr>
              <w:ind w:left="300"/>
              <w:rPr>
                <w:sz w:val="24"/>
                <w:szCs w:val="24"/>
              </w:rPr>
            </w:pPr>
            <w:r>
              <w:rPr>
                <w:sz w:val="24"/>
                <w:szCs w:val="24"/>
              </w:rPr>
              <w:t>Pabulum wit</w:t>
            </w:r>
            <w:r w:rsidR="002670C3">
              <w:rPr>
                <w:sz w:val="24"/>
                <w:szCs w:val="24"/>
              </w:rPr>
              <w:t>hholding profit share until 2024 the returning to 50/50 with SHS</w:t>
            </w:r>
          </w:p>
          <w:p w:rsidR="001E6C0C" w:rsidRDefault="001E6C0C" w:rsidP="001E6C0C">
            <w:pPr>
              <w:pStyle w:val="ListParagraph"/>
              <w:widowControl w:val="0"/>
              <w:numPr>
                <w:ilvl w:val="0"/>
                <w:numId w:val="44"/>
              </w:numPr>
              <w:ind w:left="300"/>
              <w:rPr>
                <w:sz w:val="24"/>
                <w:szCs w:val="24"/>
              </w:rPr>
            </w:pPr>
            <w:r>
              <w:rPr>
                <w:sz w:val="24"/>
                <w:szCs w:val="24"/>
              </w:rPr>
              <w:t>Break points added in 2022 and 2026</w:t>
            </w:r>
            <w:r w:rsidR="002670C3">
              <w:rPr>
                <w:sz w:val="24"/>
                <w:szCs w:val="24"/>
              </w:rPr>
              <w:t xml:space="preserve"> to protect both parties</w:t>
            </w:r>
          </w:p>
          <w:p w:rsidR="00F306EB" w:rsidRDefault="002670C3" w:rsidP="00F306EB">
            <w:pPr>
              <w:pStyle w:val="ListParagraph"/>
              <w:widowControl w:val="0"/>
              <w:numPr>
                <w:ilvl w:val="0"/>
                <w:numId w:val="44"/>
              </w:numPr>
              <w:ind w:left="300"/>
              <w:rPr>
                <w:sz w:val="24"/>
                <w:szCs w:val="24"/>
              </w:rPr>
            </w:pPr>
            <w:r>
              <w:rPr>
                <w:sz w:val="24"/>
                <w:szCs w:val="24"/>
              </w:rPr>
              <w:t>No fault termination clause will be extended to the amended contract to further protect SHS</w:t>
            </w:r>
          </w:p>
          <w:p w:rsidR="00F306EB" w:rsidRPr="00F306EB" w:rsidRDefault="00F306EB" w:rsidP="00F306EB">
            <w:pPr>
              <w:pStyle w:val="ListParagraph"/>
              <w:widowControl w:val="0"/>
              <w:ind w:left="300"/>
              <w:rPr>
                <w:sz w:val="24"/>
                <w:szCs w:val="24"/>
              </w:rPr>
            </w:pPr>
          </w:p>
          <w:p w:rsidR="00F306EB" w:rsidRPr="00F306EB" w:rsidRDefault="00CD26CE" w:rsidP="00F306EB">
            <w:pPr>
              <w:widowControl w:val="0"/>
              <w:rPr>
                <w:sz w:val="24"/>
                <w:szCs w:val="24"/>
              </w:rPr>
            </w:pPr>
            <w:r w:rsidRPr="00F306EB">
              <w:rPr>
                <w:sz w:val="24"/>
                <w:szCs w:val="24"/>
              </w:rPr>
              <w:t>The cube needs to be install</w:t>
            </w:r>
            <w:r w:rsidR="000363E0">
              <w:rPr>
                <w:sz w:val="24"/>
                <w:szCs w:val="24"/>
              </w:rPr>
              <w:t>ed</w:t>
            </w:r>
            <w:r w:rsidRPr="00F306EB">
              <w:rPr>
                <w:sz w:val="24"/>
                <w:szCs w:val="24"/>
              </w:rPr>
              <w:t xml:space="preserve"> and ready for September 2019.</w:t>
            </w:r>
            <w:r w:rsidR="00F306EB" w:rsidRPr="00F306EB">
              <w:rPr>
                <w:sz w:val="24"/>
                <w:szCs w:val="24"/>
              </w:rPr>
              <w:t xml:space="preserve">  Pabulum’s investment is £50k.</w:t>
            </w:r>
          </w:p>
          <w:p w:rsidR="00CD26CE" w:rsidRDefault="00CD26CE" w:rsidP="00CD26CE">
            <w:pPr>
              <w:widowControl w:val="0"/>
              <w:rPr>
                <w:sz w:val="24"/>
                <w:szCs w:val="24"/>
              </w:rPr>
            </w:pPr>
          </w:p>
          <w:p w:rsidR="00CD26CE" w:rsidRDefault="00CD26CE" w:rsidP="00CD26CE">
            <w:pPr>
              <w:widowControl w:val="0"/>
              <w:rPr>
                <w:sz w:val="24"/>
                <w:szCs w:val="24"/>
              </w:rPr>
            </w:pPr>
            <w:r>
              <w:rPr>
                <w:sz w:val="24"/>
                <w:szCs w:val="24"/>
              </w:rPr>
              <w:t xml:space="preserve">Governors </w:t>
            </w:r>
            <w:r w:rsidR="00E77278">
              <w:rPr>
                <w:sz w:val="24"/>
                <w:szCs w:val="24"/>
              </w:rPr>
              <w:t>asked questions about the break clause, what our liability would be, what would happen if Pabulum went into liquidation and what the regulations are regarding extending a current contract.  Discussions took place</w:t>
            </w:r>
            <w:r w:rsidR="002670C3">
              <w:rPr>
                <w:sz w:val="24"/>
                <w:szCs w:val="24"/>
              </w:rPr>
              <w:t xml:space="preserve"> and the proposal was agreed with SR to check the regulations and see if </w:t>
            </w:r>
            <w:r w:rsidR="000469D5">
              <w:rPr>
                <w:sz w:val="24"/>
                <w:szCs w:val="24"/>
              </w:rPr>
              <w:t>it is</w:t>
            </w:r>
            <w:r w:rsidR="002670C3">
              <w:rPr>
                <w:sz w:val="24"/>
                <w:szCs w:val="24"/>
              </w:rPr>
              <w:t xml:space="preserve"> possible to reduce the extension length by a year. This would be a bonus but should not hold up the project if it is not possible.</w:t>
            </w:r>
          </w:p>
          <w:p w:rsidR="00E77278" w:rsidRDefault="00E77278" w:rsidP="00CD26CE">
            <w:pPr>
              <w:widowControl w:val="0"/>
              <w:rPr>
                <w:sz w:val="24"/>
                <w:szCs w:val="24"/>
              </w:rPr>
            </w:pPr>
          </w:p>
          <w:p w:rsidR="00E77278" w:rsidRDefault="00E77278" w:rsidP="00E77278">
            <w:pPr>
              <w:widowControl w:val="0"/>
              <w:jc w:val="right"/>
              <w:rPr>
                <w:b/>
                <w:sz w:val="24"/>
                <w:szCs w:val="24"/>
              </w:rPr>
            </w:pPr>
            <w:r>
              <w:rPr>
                <w:b/>
                <w:sz w:val="24"/>
                <w:szCs w:val="24"/>
              </w:rPr>
              <w:t>Action:  SR to check regulations with extending current contractions</w:t>
            </w:r>
          </w:p>
          <w:p w:rsidR="00E77278" w:rsidRPr="00CD26CE" w:rsidRDefault="00E77278" w:rsidP="00E77278">
            <w:pPr>
              <w:widowControl w:val="0"/>
              <w:jc w:val="right"/>
              <w:rPr>
                <w:sz w:val="24"/>
                <w:szCs w:val="24"/>
              </w:rPr>
            </w:pPr>
            <w:r>
              <w:rPr>
                <w:b/>
                <w:sz w:val="24"/>
                <w:szCs w:val="24"/>
              </w:rPr>
              <w:t>SR to negotiate with Pabulum the length of extension of contract</w:t>
            </w:r>
          </w:p>
          <w:p w:rsidR="00FA17C6" w:rsidRPr="00C96646" w:rsidRDefault="00FA17C6" w:rsidP="00FA17C6">
            <w:pPr>
              <w:pStyle w:val="ListParagraph"/>
              <w:widowControl w:val="0"/>
              <w:ind w:left="16"/>
              <w:rPr>
                <w:sz w:val="24"/>
                <w:szCs w:val="24"/>
              </w:rPr>
            </w:pPr>
          </w:p>
        </w:tc>
      </w:tr>
    </w:tbl>
    <w:p w:rsidR="00E96834" w:rsidRDefault="00E96834" w:rsidP="00A0384D">
      <w:pPr>
        <w:widowControl w:val="0"/>
        <w:rPr>
          <w:b/>
          <w:sz w:val="28"/>
          <w:szCs w:val="28"/>
        </w:rPr>
      </w:pPr>
    </w:p>
    <w:p w:rsidR="008F6B9C" w:rsidRDefault="00577CE3" w:rsidP="00A0384D">
      <w:pPr>
        <w:widowControl w:val="0"/>
      </w:pPr>
      <w:r>
        <w:rPr>
          <w:b/>
          <w:sz w:val="28"/>
          <w:szCs w:val="28"/>
        </w:rPr>
        <w:t>Date of next meeting:</w:t>
      </w:r>
      <w:r w:rsidR="00E96834">
        <w:rPr>
          <w:b/>
          <w:sz w:val="28"/>
          <w:szCs w:val="28"/>
        </w:rPr>
        <w:t xml:space="preserve"> </w:t>
      </w:r>
      <w:r w:rsidR="00C90001">
        <w:rPr>
          <w:b/>
          <w:sz w:val="28"/>
          <w:szCs w:val="28"/>
        </w:rPr>
        <w:t>TBA</w:t>
      </w:r>
    </w:p>
    <w:sectPr w:rsidR="008F6B9C" w:rsidSect="00066DFA">
      <w:headerReference w:type="even" r:id="rId8"/>
      <w:headerReference w:type="default" r:id="rId9"/>
      <w:headerReference w:type="first" r:id="rId10"/>
      <w:pgSz w:w="11906" w:h="16838"/>
      <w:pgMar w:top="360" w:right="991" w:bottom="851"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A68" w:rsidRDefault="00627A68" w:rsidP="00E3343C">
      <w:r>
        <w:separator/>
      </w:r>
    </w:p>
  </w:endnote>
  <w:endnote w:type="continuationSeparator" w:id="0">
    <w:p w:rsidR="00627A68" w:rsidRDefault="00627A68"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A68" w:rsidRDefault="00627A68" w:rsidP="00E3343C">
      <w:r>
        <w:separator/>
      </w:r>
    </w:p>
  </w:footnote>
  <w:footnote w:type="continuationSeparator" w:id="0">
    <w:p w:rsidR="00627A68" w:rsidRDefault="00627A68" w:rsidP="00E3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C3" w:rsidRDefault="00627A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C3" w:rsidRDefault="00627A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C3" w:rsidRDefault="00627A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50C"/>
    <w:multiLevelType w:val="hybridMultilevel"/>
    <w:tmpl w:val="F23A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6081C"/>
    <w:multiLevelType w:val="hybridMultilevel"/>
    <w:tmpl w:val="979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34A72"/>
    <w:multiLevelType w:val="hybridMultilevel"/>
    <w:tmpl w:val="6996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2445E"/>
    <w:multiLevelType w:val="hybridMultilevel"/>
    <w:tmpl w:val="25F4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32A5"/>
    <w:multiLevelType w:val="hybridMultilevel"/>
    <w:tmpl w:val="B396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43B20"/>
    <w:multiLevelType w:val="hybridMultilevel"/>
    <w:tmpl w:val="76EC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E53C3"/>
    <w:multiLevelType w:val="hybridMultilevel"/>
    <w:tmpl w:val="7366B2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610276D"/>
    <w:multiLevelType w:val="hybridMultilevel"/>
    <w:tmpl w:val="8D9C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B38CA"/>
    <w:multiLevelType w:val="hybridMultilevel"/>
    <w:tmpl w:val="BE94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91551"/>
    <w:multiLevelType w:val="hybridMultilevel"/>
    <w:tmpl w:val="17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A060D"/>
    <w:multiLevelType w:val="hybridMultilevel"/>
    <w:tmpl w:val="3C72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944E0"/>
    <w:multiLevelType w:val="hybridMultilevel"/>
    <w:tmpl w:val="314EC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F9400E3"/>
    <w:multiLevelType w:val="hybridMultilevel"/>
    <w:tmpl w:val="429A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F1508"/>
    <w:multiLevelType w:val="hybridMultilevel"/>
    <w:tmpl w:val="EB524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B4F3C"/>
    <w:multiLevelType w:val="hybridMultilevel"/>
    <w:tmpl w:val="7F904CF4"/>
    <w:lvl w:ilvl="0" w:tplc="10C23C6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90759"/>
    <w:multiLevelType w:val="hybridMultilevel"/>
    <w:tmpl w:val="1186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0205E"/>
    <w:multiLevelType w:val="hybridMultilevel"/>
    <w:tmpl w:val="FE385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13290E"/>
    <w:multiLevelType w:val="hybridMultilevel"/>
    <w:tmpl w:val="6F4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D26B7"/>
    <w:multiLevelType w:val="hybridMultilevel"/>
    <w:tmpl w:val="174ABE6C"/>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B229D"/>
    <w:multiLevelType w:val="hybridMultilevel"/>
    <w:tmpl w:val="50F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C6F55"/>
    <w:multiLevelType w:val="hybridMultilevel"/>
    <w:tmpl w:val="018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F7A41"/>
    <w:multiLevelType w:val="hybridMultilevel"/>
    <w:tmpl w:val="B0CA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E34F0"/>
    <w:multiLevelType w:val="hybridMultilevel"/>
    <w:tmpl w:val="12A00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9814DE"/>
    <w:multiLevelType w:val="hybridMultilevel"/>
    <w:tmpl w:val="7322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921BEA"/>
    <w:multiLevelType w:val="hybridMultilevel"/>
    <w:tmpl w:val="250C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BA27F6"/>
    <w:multiLevelType w:val="hybridMultilevel"/>
    <w:tmpl w:val="926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12A8B"/>
    <w:multiLevelType w:val="hybridMultilevel"/>
    <w:tmpl w:val="8782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AF5EC7"/>
    <w:multiLevelType w:val="hybridMultilevel"/>
    <w:tmpl w:val="A3A2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F9514C"/>
    <w:multiLevelType w:val="hybridMultilevel"/>
    <w:tmpl w:val="0E88F2C0"/>
    <w:lvl w:ilvl="0" w:tplc="0DFCFEAE">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697D3829"/>
    <w:multiLevelType w:val="hybridMultilevel"/>
    <w:tmpl w:val="987C51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F598E"/>
    <w:multiLevelType w:val="hybridMultilevel"/>
    <w:tmpl w:val="AF6A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136FD5"/>
    <w:multiLevelType w:val="hybridMultilevel"/>
    <w:tmpl w:val="11D4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4E6CD2"/>
    <w:multiLevelType w:val="hybridMultilevel"/>
    <w:tmpl w:val="FC2EF5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81F14CC"/>
    <w:multiLevelType w:val="hybridMultilevel"/>
    <w:tmpl w:val="28720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6B3ADB"/>
    <w:multiLevelType w:val="hybridMultilevel"/>
    <w:tmpl w:val="91CE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AC2CDE"/>
    <w:multiLevelType w:val="hybridMultilevel"/>
    <w:tmpl w:val="134A656A"/>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43"/>
  </w:num>
  <w:num w:numId="4">
    <w:abstractNumId w:val="17"/>
  </w:num>
  <w:num w:numId="5">
    <w:abstractNumId w:val="20"/>
  </w:num>
  <w:num w:numId="6">
    <w:abstractNumId w:val="42"/>
  </w:num>
  <w:num w:numId="7">
    <w:abstractNumId w:val="40"/>
  </w:num>
  <w:num w:numId="8">
    <w:abstractNumId w:val="9"/>
  </w:num>
  <w:num w:numId="9">
    <w:abstractNumId w:val="5"/>
  </w:num>
  <w:num w:numId="10">
    <w:abstractNumId w:val="23"/>
  </w:num>
  <w:num w:numId="11">
    <w:abstractNumId w:val="11"/>
  </w:num>
  <w:num w:numId="12">
    <w:abstractNumId w:val="44"/>
  </w:num>
  <w:num w:numId="13">
    <w:abstractNumId w:val="34"/>
  </w:num>
  <w:num w:numId="14">
    <w:abstractNumId w:val="31"/>
  </w:num>
  <w:num w:numId="15">
    <w:abstractNumId w:val="7"/>
  </w:num>
  <w:num w:numId="16">
    <w:abstractNumId w:val="27"/>
  </w:num>
  <w:num w:numId="17">
    <w:abstractNumId w:val="19"/>
  </w:num>
  <w:num w:numId="18">
    <w:abstractNumId w:val="30"/>
  </w:num>
  <w:num w:numId="19">
    <w:abstractNumId w:val="22"/>
  </w:num>
  <w:num w:numId="20">
    <w:abstractNumId w:val="28"/>
  </w:num>
  <w:num w:numId="21">
    <w:abstractNumId w:val="29"/>
  </w:num>
  <w:num w:numId="22">
    <w:abstractNumId w:val="18"/>
  </w:num>
  <w:num w:numId="23">
    <w:abstractNumId w:val="35"/>
  </w:num>
  <w:num w:numId="24">
    <w:abstractNumId w:val="26"/>
  </w:num>
  <w:num w:numId="25">
    <w:abstractNumId w:val="14"/>
  </w:num>
  <w:num w:numId="26">
    <w:abstractNumId w:val="36"/>
  </w:num>
  <w:num w:numId="27">
    <w:abstractNumId w:val="32"/>
  </w:num>
  <w:num w:numId="28">
    <w:abstractNumId w:val="38"/>
  </w:num>
  <w:num w:numId="29">
    <w:abstractNumId w:val="39"/>
  </w:num>
  <w:num w:numId="30">
    <w:abstractNumId w:val="21"/>
  </w:num>
  <w:num w:numId="31">
    <w:abstractNumId w:val="24"/>
  </w:num>
  <w:num w:numId="32">
    <w:abstractNumId w:val="1"/>
  </w:num>
  <w:num w:numId="33">
    <w:abstractNumId w:val="3"/>
  </w:num>
  <w:num w:numId="34">
    <w:abstractNumId w:val="2"/>
  </w:num>
  <w:num w:numId="35">
    <w:abstractNumId w:val="8"/>
  </w:num>
  <w:num w:numId="36">
    <w:abstractNumId w:val="37"/>
  </w:num>
  <w:num w:numId="37">
    <w:abstractNumId w:val="16"/>
  </w:num>
  <w:num w:numId="38">
    <w:abstractNumId w:val="12"/>
  </w:num>
  <w:num w:numId="39">
    <w:abstractNumId w:val="41"/>
  </w:num>
  <w:num w:numId="40">
    <w:abstractNumId w:val="6"/>
  </w:num>
  <w:num w:numId="41">
    <w:abstractNumId w:val="10"/>
  </w:num>
  <w:num w:numId="42">
    <w:abstractNumId w:val="15"/>
  </w:num>
  <w:num w:numId="43">
    <w:abstractNumId w:val="4"/>
  </w:num>
  <w:num w:numId="44">
    <w:abstractNumId w:val="3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31A70"/>
    <w:rsid w:val="00035A7A"/>
    <w:rsid w:val="00036242"/>
    <w:rsid w:val="000363E0"/>
    <w:rsid w:val="000469D5"/>
    <w:rsid w:val="00053150"/>
    <w:rsid w:val="00056071"/>
    <w:rsid w:val="00056FB6"/>
    <w:rsid w:val="00062D3C"/>
    <w:rsid w:val="00062E3E"/>
    <w:rsid w:val="00066DFA"/>
    <w:rsid w:val="00067BEE"/>
    <w:rsid w:val="0007381D"/>
    <w:rsid w:val="00073A13"/>
    <w:rsid w:val="000843BD"/>
    <w:rsid w:val="000879D2"/>
    <w:rsid w:val="000A083B"/>
    <w:rsid w:val="000A0952"/>
    <w:rsid w:val="000A0A37"/>
    <w:rsid w:val="000A1868"/>
    <w:rsid w:val="000A777C"/>
    <w:rsid w:val="000B07AA"/>
    <w:rsid w:val="000B4B60"/>
    <w:rsid w:val="000B7764"/>
    <w:rsid w:val="000B79BD"/>
    <w:rsid w:val="000D16FC"/>
    <w:rsid w:val="000D42CE"/>
    <w:rsid w:val="000D5A6F"/>
    <w:rsid w:val="000E47EB"/>
    <w:rsid w:val="000E71E4"/>
    <w:rsid w:val="000F0F0D"/>
    <w:rsid w:val="000F54B5"/>
    <w:rsid w:val="000F613F"/>
    <w:rsid w:val="000F793D"/>
    <w:rsid w:val="001013B1"/>
    <w:rsid w:val="0010175F"/>
    <w:rsid w:val="0010439A"/>
    <w:rsid w:val="001102B8"/>
    <w:rsid w:val="00110586"/>
    <w:rsid w:val="00114C54"/>
    <w:rsid w:val="001206CC"/>
    <w:rsid w:val="00121067"/>
    <w:rsid w:val="00121D2E"/>
    <w:rsid w:val="0012202F"/>
    <w:rsid w:val="00124980"/>
    <w:rsid w:val="00125C18"/>
    <w:rsid w:val="00133AC9"/>
    <w:rsid w:val="00134F47"/>
    <w:rsid w:val="00137A8D"/>
    <w:rsid w:val="00150E41"/>
    <w:rsid w:val="00152220"/>
    <w:rsid w:val="00155A38"/>
    <w:rsid w:val="0016468B"/>
    <w:rsid w:val="0016519F"/>
    <w:rsid w:val="00165693"/>
    <w:rsid w:val="00170741"/>
    <w:rsid w:val="00180D40"/>
    <w:rsid w:val="001815C8"/>
    <w:rsid w:val="00181DBC"/>
    <w:rsid w:val="00185FF2"/>
    <w:rsid w:val="0018658F"/>
    <w:rsid w:val="00194FC8"/>
    <w:rsid w:val="001964E5"/>
    <w:rsid w:val="001B6550"/>
    <w:rsid w:val="001C3521"/>
    <w:rsid w:val="001D0743"/>
    <w:rsid w:val="001D4343"/>
    <w:rsid w:val="001D7927"/>
    <w:rsid w:val="001E19C1"/>
    <w:rsid w:val="001E4777"/>
    <w:rsid w:val="001E4AD0"/>
    <w:rsid w:val="001E6C0C"/>
    <w:rsid w:val="001F0195"/>
    <w:rsid w:val="00220315"/>
    <w:rsid w:val="00223CF2"/>
    <w:rsid w:val="00226A08"/>
    <w:rsid w:val="0023582C"/>
    <w:rsid w:val="00245AB5"/>
    <w:rsid w:val="0025744B"/>
    <w:rsid w:val="002577E8"/>
    <w:rsid w:val="002670C3"/>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513F"/>
    <w:rsid w:val="002B693B"/>
    <w:rsid w:val="002C5264"/>
    <w:rsid w:val="002C7EEA"/>
    <w:rsid w:val="002D0FE6"/>
    <w:rsid w:val="002D1BF9"/>
    <w:rsid w:val="002E09CE"/>
    <w:rsid w:val="002E1C23"/>
    <w:rsid w:val="002E4564"/>
    <w:rsid w:val="002E669A"/>
    <w:rsid w:val="002F3091"/>
    <w:rsid w:val="002F3CFF"/>
    <w:rsid w:val="002F5267"/>
    <w:rsid w:val="00305DB6"/>
    <w:rsid w:val="003174CA"/>
    <w:rsid w:val="0032283E"/>
    <w:rsid w:val="00325FFA"/>
    <w:rsid w:val="0033180F"/>
    <w:rsid w:val="00336404"/>
    <w:rsid w:val="00336A8F"/>
    <w:rsid w:val="0034079F"/>
    <w:rsid w:val="0034152F"/>
    <w:rsid w:val="00350298"/>
    <w:rsid w:val="0035052B"/>
    <w:rsid w:val="00354C6D"/>
    <w:rsid w:val="00370CD6"/>
    <w:rsid w:val="00373F1C"/>
    <w:rsid w:val="00380025"/>
    <w:rsid w:val="003853C2"/>
    <w:rsid w:val="00385B65"/>
    <w:rsid w:val="003A1E52"/>
    <w:rsid w:val="003B4240"/>
    <w:rsid w:val="003B55BF"/>
    <w:rsid w:val="003B6B87"/>
    <w:rsid w:val="003C3CDB"/>
    <w:rsid w:val="003C68F8"/>
    <w:rsid w:val="003C692B"/>
    <w:rsid w:val="003D25E4"/>
    <w:rsid w:val="003E0316"/>
    <w:rsid w:val="003E2AEE"/>
    <w:rsid w:val="003E70F4"/>
    <w:rsid w:val="003F1D77"/>
    <w:rsid w:val="003F438A"/>
    <w:rsid w:val="003F5716"/>
    <w:rsid w:val="003F7B9D"/>
    <w:rsid w:val="004008B5"/>
    <w:rsid w:val="0040305B"/>
    <w:rsid w:val="00407D92"/>
    <w:rsid w:val="004178E8"/>
    <w:rsid w:val="00426429"/>
    <w:rsid w:val="00426937"/>
    <w:rsid w:val="00431139"/>
    <w:rsid w:val="00433D9C"/>
    <w:rsid w:val="0043595D"/>
    <w:rsid w:val="00436D40"/>
    <w:rsid w:val="004404BE"/>
    <w:rsid w:val="00440B98"/>
    <w:rsid w:val="00445B47"/>
    <w:rsid w:val="004500DA"/>
    <w:rsid w:val="004559A0"/>
    <w:rsid w:val="00461259"/>
    <w:rsid w:val="004625E2"/>
    <w:rsid w:val="00463B1C"/>
    <w:rsid w:val="00463C6D"/>
    <w:rsid w:val="0048371B"/>
    <w:rsid w:val="0048578E"/>
    <w:rsid w:val="0048709D"/>
    <w:rsid w:val="004911D8"/>
    <w:rsid w:val="004A691E"/>
    <w:rsid w:val="004B129B"/>
    <w:rsid w:val="004B624A"/>
    <w:rsid w:val="004B6662"/>
    <w:rsid w:val="004C23C3"/>
    <w:rsid w:val="004C2B96"/>
    <w:rsid w:val="004C2F23"/>
    <w:rsid w:val="004C35CA"/>
    <w:rsid w:val="004C445E"/>
    <w:rsid w:val="004C4E80"/>
    <w:rsid w:val="004C5C14"/>
    <w:rsid w:val="004E00DD"/>
    <w:rsid w:val="004E29A7"/>
    <w:rsid w:val="004E3661"/>
    <w:rsid w:val="004E62BC"/>
    <w:rsid w:val="004E77BC"/>
    <w:rsid w:val="004F2BC1"/>
    <w:rsid w:val="00502BF5"/>
    <w:rsid w:val="00504E59"/>
    <w:rsid w:val="00505A96"/>
    <w:rsid w:val="00506026"/>
    <w:rsid w:val="00513D9A"/>
    <w:rsid w:val="0051561C"/>
    <w:rsid w:val="00515772"/>
    <w:rsid w:val="00515C45"/>
    <w:rsid w:val="005201BC"/>
    <w:rsid w:val="00520F4E"/>
    <w:rsid w:val="00522E7B"/>
    <w:rsid w:val="00527DCC"/>
    <w:rsid w:val="00533CDC"/>
    <w:rsid w:val="00536CE9"/>
    <w:rsid w:val="00542F3A"/>
    <w:rsid w:val="00544A4E"/>
    <w:rsid w:val="00545863"/>
    <w:rsid w:val="00545A61"/>
    <w:rsid w:val="00553967"/>
    <w:rsid w:val="00554708"/>
    <w:rsid w:val="005560BE"/>
    <w:rsid w:val="005572BF"/>
    <w:rsid w:val="00563DEC"/>
    <w:rsid w:val="0056401B"/>
    <w:rsid w:val="0056565A"/>
    <w:rsid w:val="005658CF"/>
    <w:rsid w:val="005670C0"/>
    <w:rsid w:val="005703EB"/>
    <w:rsid w:val="00577CE3"/>
    <w:rsid w:val="0058578E"/>
    <w:rsid w:val="00586490"/>
    <w:rsid w:val="00587625"/>
    <w:rsid w:val="005A4586"/>
    <w:rsid w:val="005B01A9"/>
    <w:rsid w:val="005B6E42"/>
    <w:rsid w:val="005C50B7"/>
    <w:rsid w:val="005C62D8"/>
    <w:rsid w:val="005D29B3"/>
    <w:rsid w:val="005D4F95"/>
    <w:rsid w:val="005D5304"/>
    <w:rsid w:val="005F15B4"/>
    <w:rsid w:val="005F3907"/>
    <w:rsid w:val="00607272"/>
    <w:rsid w:val="00617A08"/>
    <w:rsid w:val="00627667"/>
    <w:rsid w:val="00627A68"/>
    <w:rsid w:val="00632E78"/>
    <w:rsid w:val="00636702"/>
    <w:rsid w:val="006407B2"/>
    <w:rsid w:val="0064319A"/>
    <w:rsid w:val="00645F8C"/>
    <w:rsid w:val="00647080"/>
    <w:rsid w:val="006477BC"/>
    <w:rsid w:val="00652432"/>
    <w:rsid w:val="00663253"/>
    <w:rsid w:val="006642FB"/>
    <w:rsid w:val="00670790"/>
    <w:rsid w:val="006719F7"/>
    <w:rsid w:val="00677EA5"/>
    <w:rsid w:val="00684F73"/>
    <w:rsid w:val="00686A98"/>
    <w:rsid w:val="00693782"/>
    <w:rsid w:val="00696707"/>
    <w:rsid w:val="006A054C"/>
    <w:rsid w:val="006A2798"/>
    <w:rsid w:val="006A5AD4"/>
    <w:rsid w:val="006A7B31"/>
    <w:rsid w:val="006A7FC1"/>
    <w:rsid w:val="006B1A6D"/>
    <w:rsid w:val="006B1BD9"/>
    <w:rsid w:val="006B24BB"/>
    <w:rsid w:val="006B6994"/>
    <w:rsid w:val="006C0C5A"/>
    <w:rsid w:val="006C0E90"/>
    <w:rsid w:val="006C1FEE"/>
    <w:rsid w:val="006C590E"/>
    <w:rsid w:val="006D06A8"/>
    <w:rsid w:val="006D15F2"/>
    <w:rsid w:val="006D2048"/>
    <w:rsid w:val="006D2B86"/>
    <w:rsid w:val="006D4977"/>
    <w:rsid w:val="006E7766"/>
    <w:rsid w:val="006F5AD7"/>
    <w:rsid w:val="006F64D1"/>
    <w:rsid w:val="006F6EBC"/>
    <w:rsid w:val="006F778C"/>
    <w:rsid w:val="0070000D"/>
    <w:rsid w:val="00701052"/>
    <w:rsid w:val="00701B68"/>
    <w:rsid w:val="00704E96"/>
    <w:rsid w:val="007075C8"/>
    <w:rsid w:val="00713E5C"/>
    <w:rsid w:val="00720E50"/>
    <w:rsid w:val="007224B4"/>
    <w:rsid w:val="00725EB9"/>
    <w:rsid w:val="00727824"/>
    <w:rsid w:val="00735738"/>
    <w:rsid w:val="007362B0"/>
    <w:rsid w:val="007414E6"/>
    <w:rsid w:val="007428A1"/>
    <w:rsid w:val="00742A09"/>
    <w:rsid w:val="00746A83"/>
    <w:rsid w:val="007526F9"/>
    <w:rsid w:val="00752A24"/>
    <w:rsid w:val="007667D3"/>
    <w:rsid w:val="007812A6"/>
    <w:rsid w:val="00784320"/>
    <w:rsid w:val="00790E1E"/>
    <w:rsid w:val="00795031"/>
    <w:rsid w:val="0079511A"/>
    <w:rsid w:val="007A025F"/>
    <w:rsid w:val="007A2278"/>
    <w:rsid w:val="007A4AD7"/>
    <w:rsid w:val="007A52BB"/>
    <w:rsid w:val="007B1151"/>
    <w:rsid w:val="007C21FF"/>
    <w:rsid w:val="007C26D0"/>
    <w:rsid w:val="007D4A19"/>
    <w:rsid w:val="007D6D00"/>
    <w:rsid w:val="007D6E40"/>
    <w:rsid w:val="007D7281"/>
    <w:rsid w:val="007D7E62"/>
    <w:rsid w:val="007E0289"/>
    <w:rsid w:val="007E0A59"/>
    <w:rsid w:val="007E10AA"/>
    <w:rsid w:val="007E204F"/>
    <w:rsid w:val="007E4803"/>
    <w:rsid w:val="007E57A2"/>
    <w:rsid w:val="007F35FB"/>
    <w:rsid w:val="007F6AB5"/>
    <w:rsid w:val="00802F70"/>
    <w:rsid w:val="0080365E"/>
    <w:rsid w:val="0081082B"/>
    <w:rsid w:val="00811E12"/>
    <w:rsid w:val="00813CB1"/>
    <w:rsid w:val="0081653C"/>
    <w:rsid w:val="008219B8"/>
    <w:rsid w:val="00830D8F"/>
    <w:rsid w:val="00832401"/>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81924"/>
    <w:rsid w:val="00891380"/>
    <w:rsid w:val="0089166E"/>
    <w:rsid w:val="008928A4"/>
    <w:rsid w:val="00892910"/>
    <w:rsid w:val="00893DCD"/>
    <w:rsid w:val="008965D9"/>
    <w:rsid w:val="008A35FC"/>
    <w:rsid w:val="008B0BA0"/>
    <w:rsid w:val="008B25AD"/>
    <w:rsid w:val="008B757C"/>
    <w:rsid w:val="008C226A"/>
    <w:rsid w:val="008C2E24"/>
    <w:rsid w:val="008C5219"/>
    <w:rsid w:val="008C61B0"/>
    <w:rsid w:val="008D0B2A"/>
    <w:rsid w:val="008D26A1"/>
    <w:rsid w:val="008D2A21"/>
    <w:rsid w:val="008E06CA"/>
    <w:rsid w:val="008E45D6"/>
    <w:rsid w:val="008E4D97"/>
    <w:rsid w:val="008E5F61"/>
    <w:rsid w:val="008E6047"/>
    <w:rsid w:val="008E6946"/>
    <w:rsid w:val="008F3700"/>
    <w:rsid w:val="008F6B9C"/>
    <w:rsid w:val="00901D20"/>
    <w:rsid w:val="009037B3"/>
    <w:rsid w:val="00906480"/>
    <w:rsid w:val="00906C04"/>
    <w:rsid w:val="00921AE3"/>
    <w:rsid w:val="009325BF"/>
    <w:rsid w:val="00933412"/>
    <w:rsid w:val="009363FE"/>
    <w:rsid w:val="009365FB"/>
    <w:rsid w:val="009466CB"/>
    <w:rsid w:val="009526BB"/>
    <w:rsid w:val="009553F2"/>
    <w:rsid w:val="009604B6"/>
    <w:rsid w:val="0096238E"/>
    <w:rsid w:val="00962771"/>
    <w:rsid w:val="009647E8"/>
    <w:rsid w:val="00966B80"/>
    <w:rsid w:val="00970294"/>
    <w:rsid w:val="009770ED"/>
    <w:rsid w:val="00983071"/>
    <w:rsid w:val="0098697E"/>
    <w:rsid w:val="00991A84"/>
    <w:rsid w:val="009965F5"/>
    <w:rsid w:val="00997257"/>
    <w:rsid w:val="0099793D"/>
    <w:rsid w:val="009A04D3"/>
    <w:rsid w:val="009A5680"/>
    <w:rsid w:val="009A59A5"/>
    <w:rsid w:val="009B15C3"/>
    <w:rsid w:val="009B7AE2"/>
    <w:rsid w:val="009C0A96"/>
    <w:rsid w:val="009C207A"/>
    <w:rsid w:val="009C3742"/>
    <w:rsid w:val="009C4428"/>
    <w:rsid w:val="009C5905"/>
    <w:rsid w:val="009D1A38"/>
    <w:rsid w:val="009D54A4"/>
    <w:rsid w:val="009D722B"/>
    <w:rsid w:val="009E1F02"/>
    <w:rsid w:val="009E2D7B"/>
    <w:rsid w:val="009E4CF9"/>
    <w:rsid w:val="009E5543"/>
    <w:rsid w:val="009F12DC"/>
    <w:rsid w:val="009F3083"/>
    <w:rsid w:val="009F79AD"/>
    <w:rsid w:val="00A0384D"/>
    <w:rsid w:val="00A04EA8"/>
    <w:rsid w:val="00A11FDC"/>
    <w:rsid w:val="00A14E30"/>
    <w:rsid w:val="00A2046D"/>
    <w:rsid w:val="00A25174"/>
    <w:rsid w:val="00A308CE"/>
    <w:rsid w:val="00A40752"/>
    <w:rsid w:val="00A44517"/>
    <w:rsid w:val="00A4510B"/>
    <w:rsid w:val="00A46FDA"/>
    <w:rsid w:val="00A519D2"/>
    <w:rsid w:val="00A53746"/>
    <w:rsid w:val="00A54357"/>
    <w:rsid w:val="00A6485F"/>
    <w:rsid w:val="00A66980"/>
    <w:rsid w:val="00A70A4C"/>
    <w:rsid w:val="00A716B6"/>
    <w:rsid w:val="00A859E8"/>
    <w:rsid w:val="00A860D3"/>
    <w:rsid w:val="00A86360"/>
    <w:rsid w:val="00A916EB"/>
    <w:rsid w:val="00AA0D94"/>
    <w:rsid w:val="00AA11B7"/>
    <w:rsid w:val="00AA4356"/>
    <w:rsid w:val="00AA5F01"/>
    <w:rsid w:val="00AC4261"/>
    <w:rsid w:val="00AD1771"/>
    <w:rsid w:val="00AD1786"/>
    <w:rsid w:val="00AD1B2F"/>
    <w:rsid w:val="00AD2DB9"/>
    <w:rsid w:val="00AD3C58"/>
    <w:rsid w:val="00AE5B12"/>
    <w:rsid w:val="00AE68F0"/>
    <w:rsid w:val="00AF4163"/>
    <w:rsid w:val="00AF7240"/>
    <w:rsid w:val="00B00392"/>
    <w:rsid w:val="00B05996"/>
    <w:rsid w:val="00B21D9F"/>
    <w:rsid w:val="00B30A36"/>
    <w:rsid w:val="00B31A81"/>
    <w:rsid w:val="00B36ED9"/>
    <w:rsid w:val="00B373B0"/>
    <w:rsid w:val="00B4385A"/>
    <w:rsid w:val="00B473C1"/>
    <w:rsid w:val="00B51695"/>
    <w:rsid w:val="00B55D34"/>
    <w:rsid w:val="00B56750"/>
    <w:rsid w:val="00B60933"/>
    <w:rsid w:val="00B62724"/>
    <w:rsid w:val="00B6380F"/>
    <w:rsid w:val="00B6532E"/>
    <w:rsid w:val="00B66C54"/>
    <w:rsid w:val="00B67411"/>
    <w:rsid w:val="00B700B8"/>
    <w:rsid w:val="00B71F5F"/>
    <w:rsid w:val="00B77DB3"/>
    <w:rsid w:val="00B82CF4"/>
    <w:rsid w:val="00B95AA6"/>
    <w:rsid w:val="00BA00CF"/>
    <w:rsid w:val="00BA2136"/>
    <w:rsid w:val="00BA25A3"/>
    <w:rsid w:val="00BA3F71"/>
    <w:rsid w:val="00BA4EB1"/>
    <w:rsid w:val="00BB2ECA"/>
    <w:rsid w:val="00BB45A2"/>
    <w:rsid w:val="00BC5762"/>
    <w:rsid w:val="00BC6B7F"/>
    <w:rsid w:val="00BC79A1"/>
    <w:rsid w:val="00BD025A"/>
    <w:rsid w:val="00BD0642"/>
    <w:rsid w:val="00BD07A4"/>
    <w:rsid w:val="00BD0EAC"/>
    <w:rsid w:val="00BD61EC"/>
    <w:rsid w:val="00BE1587"/>
    <w:rsid w:val="00BE3576"/>
    <w:rsid w:val="00BF0397"/>
    <w:rsid w:val="00BF11D1"/>
    <w:rsid w:val="00C03CA4"/>
    <w:rsid w:val="00C065DD"/>
    <w:rsid w:val="00C153FC"/>
    <w:rsid w:val="00C15E34"/>
    <w:rsid w:val="00C1742A"/>
    <w:rsid w:val="00C20012"/>
    <w:rsid w:val="00C22CE1"/>
    <w:rsid w:val="00C27923"/>
    <w:rsid w:val="00C33E1B"/>
    <w:rsid w:val="00C3415B"/>
    <w:rsid w:val="00C462E4"/>
    <w:rsid w:val="00C52B0D"/>
    <w:rsid w:val="00C6721C"/>
    <w:rsid w:val="00C67F4D"/>
    <w:rsid w:val="00C73BAD"/>
    <w:rsid w:val="00C813DD"/>
    <w:rsid w:val="00C90001"/>
    <w:rsid w:val="00C908A5"/>
    <w:rsid w:val="00C91DD8"/>
    <w:rsid w:val="00C956B6"/>
    <w:rsid w:val="00C96646"/>
    <w:rsid w:val="00CA152F"/>
    <w:rsid w:val="00CA269C"/>
    <w:rsid w:val="00CA30C2"/>
    <w:rsid w:val="00CA69A0"/>
    <w:rsid w:val="00CA7F11"/>
    <w:rsid w:val="00CB0A51"/>
    <w:rsid w:val="00CB2405"/>
    <w:rsid w:val="00CB2410"/>
    <w:rsid w:val="00CB4508"/>
    <w:rsid w:val="00CB7EAA"/>
    <w:rsid w:val="00CC4F1C"/>
    <w:rsid w:val="00CD26CE"/>
    <w:rsid w:val="00CE04A2"/>
    <w:rsid w:val="00CE35AA"/>
    <w:rsid w:val="00CE4027"/>
    <w:rsid w:val="00CE4906"/>
    <w:rsid w:val="00CE4FF2"/>
    <w:rsid w:val="00CF25B7"/>
    <w:rsid w:val="00D03BBB"/>
    <w:rsid w:val="00D040F0"/>
    <w:rsid w:val="00D04580"/>
    <w:rsid w:val="00D05184"/>
    <w:rsid w:val="00D17A6B"/>
    <w:rsid w:val="00D202EA"/>
    <w:rsid w:val="00D205DB"/>
    <w:rsid w:val="00D23FEE"/>
    <w:rsid w:val="00D24510"/>
    <w:rsid w:val="00D25BE9"/>
    <w:rsid w:val="00D31B0A"/>
    <w:rsid w:val="00D32139"/>
    <w:rsid w:val="00D35715"/>
    <w:rsid w:val="00D36529"/>
    <w:rsid w:val="00D3721D"/>
    <w:rsid w:val="00D41F34"/>
    <w:rsid w:val="00D626F1"/>
    <w:rsid w:val="00D650F0"/>
    <w:rsid w:val="00D65D59"/>
    <w:rsid w:val="00D72B36"/>
    <w:rsid w:val="00D755C7"/>
    <w:rsid w:val="00D810FA"/>
    <w:rsid w:val="00D81F50"/>
    <w:rsid w:val="00DB145E"/>
    <w:rsid w:val="00DB2F26"/>
    <w:rsid w:val="00DB31AC"/>
    <w:rsid w:val="00DB4896"/>
    <w:rsid w:val="00DB4D57"/>
    <w:rsid w:val="00DB7191"/>
    <w:rsid w:val="00DB7234"/>
    <w:rsid w:val="00DC0C45"/>
    <w:rsid w:val="00DC4D82"/>
    <w:rsid w:val="00DC5A35"/>
    <w:rsid w:val="00DD159D"/>
    <w:rsid w:val="00DD2B36"/>
    <w:rsid w:val="00DE1647"/>
    <w:rsid w:val="00DE3BE3"/>
    <w:rsid w:val="00DE483E"/>
    <w:rsid w:val="00DE4E3B"/>
    <w:rsid w:val="00DE7389"/>
    <w:rsid w:val="00DF0B72"/>
    <w:rsid w:val="00DF48BB"/>
    <w:rsid w:val="00E01260"/>
    <w:rsid w:val="00E05ED1"/>
    <w:rsid w:val="00E10A3E"/>
    <w:rsid w:val="00E1162B"/>
    <w:rsid w:val="00E17766"/>
    <w:rsid w:val="00E179F5"/>
    <w:rsid w:val="00E27ABA"/>
    <w:rsid w:val="00E27D3F"/>
    <w:rsid w:val="00E3343C"/>
    <w:rsid w:val="00E46C59"/>
    <w:rsid w:val="00E47E80"/>
    <w:rsid w:val="00E64554"/>
    <w:rsid w:val="00E671F4"/>
    <w:rsid w:val="00E70F89"/>
    <w:rsid w:val="00E77278"/>
    <w:rsid w:val="00E84AD5"/>
    <w:rsid w:val="00E96834"/>
    <w:rsid w:val="00E97DB4"/>
    <w:rsid w:val="00EA0436"/>
    <w:rsid w:val="00EA48DC"/>
    <w:rsid w:val="00EB1997"/>
    <w:rsid w:val="00EB3786"/>
    <w:rsid w:val="00EB4515"/>
    <w:rsid w:val="00EC6FF1"/>
    <w:rsid w:val="00ED4EF6"/>
    <w:rsid w:val="00ED64D6"/>
    <w:rsid w:val="00ED774F"/>
    <w:rsid w:val="00EE1900"/>
    <w:rsid w:val="00EE20B2"/>
    <w:rsid w:val="00EE2461"/>
    <w:rsid w:val="00EE6A19"/>
    <w:rsid w:val="00EF3B73"/>
    <w:rsid w:val="00EF4D82"/>
    <w:rsid w:val="00EF5942"/>
    <w:rsid w:val="00EF7E8C"/>
    <w:rsid w:val="00F07C23"/>
    <w:rsid w:val="00F23D83"/>
    <w:rsid w:val="00F306EB"/>
    <w:rsid w:val="00F32825"/>
    <w:rsid w:val="00F368FE"/>
    <w:rsid w:val="00F41030"/>
    <w:rsid w:val="00F43276"/>
    <w:rsid w:val="00F4335D"/>
    <w:rsid w:val="00F56C4D"/>
    <w:rsid w:val="00F61CC6"/>
    <w:rsid w:val="00F64AF4"/>
    <w:rsid w:val="00F66BB0"/>
    <w:rsid w:val="00F7797D"/>
    <w:rsid w:val="00F77C50"/>
    <w:rsid w:val="00F80C7A"/>
    <w:rsid w:val="00F820A9"/>
    <w:rsid w:val="00F863B5"/>
    <w:rsid w:val="00F9742B"/>
    <w:rsid w:val="00F97A7B"/>
    <w:rsid w:val="00FA1078"/>
    <w:rsid w:val="00FA17C6"/>
    <w:rsid w:val="00FB195C"/>
    <w:rsid w:val="00FB412D"/>
    <w:rsid w:val="00FC230B"/>
    <w:rsid w:val="00FC2B27"/>
    <w:rsid w:val="00FC2BBA"/>
    <w:rsid w:val="00FC5662"/>
    <w:rsid w:val="00FC7249"/>
    <w:rsid w:val="00FD42DC"/>
    <w:rsid w:val="00FD4681"/>
    <w:rsid w:val="00FE0CDC"/>
    <w:rsid w:val="00FE4C46"/>
    <w:rsid w:val="00FE6018"/>
    <w:rsid w:val="00FE77C6"/>
    <w:rsid w:val="00FF2AAD"/>
    <w:rsid w:val="00FF3576"/>
    <w:rsid w:val="00FF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0F282-8BE0-408C-B413-BEA85871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67873350</Template>
  <TotalTime>22</TotalTime>
  <Pages>1</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C.Watson</cp:lastModifiedBy>
  <cp:revision>5</cp:revision>
  <cp:lastPrinted>2017-11-14T14:51:00Z</cp:lastPrinted>
  <dcterms:created xsi:type="dcterms:W3CDTF">2019-07-01T11:59:00Z</dcterms:created>
  <dcterms:modified xsi:type="dcterms:W3CDTF">2019-07-04T11:01:00Z</dcterms:modified>
</cp:coreProperties>
</file>