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63DEC" w:rsidP="00A0384D">
      <w:pPr>
        <w:widowControl w:val="0"/>
        <w:jc w:val="center"/>
        <w:rPr>
          <w:b/>
          <w:sz w:val="24"/>
          <w:szCs w:val="24"/>
          <w:u w:val="single"/>
        </w:rPr>
      </w:pPr>
      <w:r>
        <w:rPr>
          <w:b/>
          <w:sz w:val="28"/>
          <w:u w:val="single"/>
        </w:rPr>
        <w:t>Wednesday</w:t>
      </w:r>
      <w:r w:rsidR="00742A09">
        <w:rPr>
          <w:b/>
          <w:sz w:val="28"/>
          <w:u w:val="single"/>
        </w:rPr>
        <w:t xml:space="preserve"> </w:t>
      </w:r>
      <w:r w:rsidR="0025744B">
        <w:rPr>
          <w:b/>
          <w:sz w:val="28"/>
          <w:u w:val="single"/>
        </w:rPr>
        <w:t>1</w:t>
      </w:r>
      <w:r>
        <w:rPr>
          <w:b/>
          <w:sz w:val="28"/>
          <w:u w:val="single"/>
        </w:rPr>
        <w:t>8</w:t>
      </w:r>
      <w:r w:rsidR="0025744B" w:rsidRPr="0025744B">
        <w:rPr>
          <w:b/>
          <w:sz w:val="28"/>
          <w:u w:val="single"/>
          <w:vertAlign w:val="superscript"/>
        </w:rPr>
        <w:t>th</w:t>
      </w:r>
      <w:r w:rsidR="0025744B">
        <w:rPr>
          <w:b/>
          <w:sz w:val="28"/>
          <w:u w:val="single"/>
        </w:rPr>
        <w:t xml:space="preserve"> </w:t>
      </w:r>
      <w:r>
        <w:rPr>
          <w:b/>
          <w:sz w:val="28"/>
          <w:u w:val="single"/>
        </w:rPr>
        <w:t>October</w:t>
      </w:r>
      <w:r w:rsidR="0025744B">
        <w:rPr>
          <w:b/>
          <w:sz w:val="28"/>
          <w:u w:val="single"/>
        </w:rPr>
        <w:t xml:space="preserve"> </w:t>
      </w:r>
      <w:r w:rsidR="00DE1647">
        <w:rPr>
          <w:b/>
          <w:sz w:val="28"/>
          <w:u w:val="single"/>
        </w:rPr>
        <w:t xml:space="preserve">2017 </w:t>
      </w:r>
      <w:r>
        <w:rPr>
          <w:b/>
          <w:sz w:val="28"/>
          <w:u w:val="single"/>
        </w:rPr>
        <w:t>–</w:t>
      </w:r>
      <w:r w:rsidR="008F6B9C">
        <w:rPr>
          <w:b/>
          <w:sz w:val="28"/>
          <w:u w:val="single"/>
        </w:rPr>
        <w:t xml:space="preserve"> </w:t>
      </w:r>
      <w:r>
        <w:rPr>
          <w:b/>
          <w:sz w:val="28"/>
          <w:u w:val="single"/>
        </w:rPr>
        <w:t>9am</w:t>
      </w:r>
      <w:r w:rsidR="008F6B9C">
        <w:rPr>
          <w:b/>
          <w:sz w:val="28"/>
          <w:u w:val="single"/>
        </w:rPr>
        <w:t xml:space="preserve"> – i5</w:t>
      </w:r>
      <w:r>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18"/>
          <w:szCs w:val="18"/>
        </w:rPr>
      </w:pPr>
      <w:r>
        <w:rPr>
          <w:sz w:val="24"/>
          <w:szCs w:val="24"/>
        </w:rPr>
        <w:t xml:space="preserve">Mr A Worth </w:t>
      </w:r>
      <w:r w:rsidRPr="000117AD">
        <w:rPr>
          <w:sz w:val="18"/>
          <w:szCs w:val="18"/>
        </w:rPr>
        <w:t>(Governor)</w:t>
      </w:r>
    </w:p>
    <w:p w:rsidR="00563DEC" w:rsidRPr="00563DEC" w:rsidRDefault="00563DEC" w:rsidP="00A0384D">
      <w:pPr>
        <w:widowControl w:val="0"/>
        <w:ind w:left="720" w:firstLine="720"/>
        <w:rPr>
          <w:sz w:val="24"/>
          <w:szCs w:val="24"/>
        </w:rPr>
      </w:pPr>
      <w:r w:rsidRPr="00563DEC">
        <w:rPr>
          <w:sz w:val="24"/>
          <w:szCs w:val="24"/>
        </w:rPr>
        <w:t>Mrs R</w:t>
      </w:r>
      <w:r>
        <w:rPr>
          <w:sz w:val="24"/>
          <w:szCs w:val="24"/>
        </w:rPr>
        <w:t xml:space="preserve"> O’Hara </w:t>
      </w:r>
      <w:r w:rsidRPr="00563DEC">
        <w:rPr>
          <w:sz w:val="18"/>
          <w:szCs w:val="18"/>
        </w:rPr>
        <w:t>(Governor)</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563DEC" w:rsidRDefault="00563DEC" w:rsidP="00A0384D">
      <w:pPr>
        <w:widowControl w:val="0"/>
        <w:ind w:left="720" w:firstLine="720"/>
        <w:rPr>
          <w:sz w:val="24"/>
          <w:szCs w:val="24"/>
        </w:rPr>
      </w:pPr>
      <w:r>
        <w:rPr>
          <w:sz w:val="24"/>
          <w:szCs w:val="24"/>
        </w:rPr>
        <w:t xml:space="preserve">Mrs K </w:t>
      </w:r>
      <w:proofErr w:type="spellStart"/>
      <w:r>
        <w:rPr>
          <w:sz w:val="24"/>
          <w:szCs w:val="24"/>
        </w:rPr>
        <w:t>Shaunak</w:t>
      </w:r>
      <w:proofErr w:type="spellEnd"/>
      <w:r>
        <w:rPr>
          <w:sz w:val="24"/>
          <w:szCs w:val="24"/>
        </w:rPr>
        <w:t xml:space="preserve">-Hobbs </w:t>
      </w:r>
      <w:r w:rsidRPr="00563DEC">
        <w:rPr>
          <w:sz w:val="18"/>
          <w:szCs w:val="18"/>
        </w:rPr>
        <w:t>(Teacher 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63DEC"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w:t>
            </w:r>
            <w:r w:rsidR="00D41F34">
              <w:rPr>
                <w:sz w:val="24"/>
                <w:szCs w:val="24"/>
              </w:rPr>
              <w:t>16</w:t>
            </w:r>
            <w:r w:rsidR="00D41F34" w:rsidRPr="00D41F34">
              <w:rPr>
                <w:sz w:val="24"/>
                <w:szCs w:val="24"/>
                <w:vertAlign w:val="superscript"/>
              </w:rPr>
              <w:t>th</w:t>
            </w:r>
            <w:r w:rsidR="00D41F34">
              <w:rPr>
                <w:sz w:val="24"/>
                <w:szCs w:val="24"/>
              </w:rPr>
              <w:t xml:space="preserve"> June</w:t>
            </w:r>
            <w:r w:rsidR="00EB3786">
              <w:rPr>
                <w:sz w:val="24"/>
                <w:szCs w:val="24"/>
              </w:rPr>
              <w:t xml:space="preserve"> </w:t>
            </w:r>
            <w:r>
              <w:rPr>
                <w:sz w:val="24"/>
                <w:szCs w:val="24"/>
              </w:rPr>
              <w:t>201</w:t>
            </w:r>
            <w:r w:rsidR="00587625">
              <w:rPr>
                <w:sz w:val="24"/>
                <w:szCs w:val="24"/>
              </w:rPr>
              <w:t>7</w:t>
            </w:r>
            <w:r>
              <w:rPr>
                <w:sz w:val="24"/>
                <w:szCs w:val="24"/>
              </w:rPr>
              <w:t xml:space="preserve"> were </w:t>
            </w:r>
            <w:r w:rsidR="001013B1">
              <w:rPr>
                <w:sz w:val="24"/>
                <w:szCs w:val="24"/>
              </w:rPr>
              <w:t>discussed, agreed, and signed.</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A14E30" w:rsidP="00587625">
            <w:pPr>
              <w:widowControl w:val="0"/>
              <w:rPr>
                <w:sz w:val="24"/>
                <w:szCs w:val="24"/>
              </w:rPr>
            </w:pPr>
            <w:r>
              <w:rPr>
                <w:sz w:val="24"/>
                <w:szCs w:val="24"/>
              </w:rPr>
              <w:t xml:space="preserve">LH raised discussion regarding the Disaster Recovery Plan – SR is to review and provide at next Committee meeting.  The topic of </w:t>
            </w:r>
            <w:r w:rsidR="00E47E80">
              <w:rPr>
                <w:sz w:val="24"/>
                <w:szCs w:val="24"/>
              </w:rPr>
              <w:t xml:space="preserve">a </w:t>
            </w:r>
            <w:r>
              <w:rPr>
                <w:sz w:val="24"/>
                <w:szCs w:val="24"/>
              </w:rPr>
              <w:t xml:space="preserve">lock down </w:t>
            </w:r>
            <w:bookmarkStart w:id="0" w:name="_GoBack"/>
            <w:r w:rsidR="00E47E80">
              <w:rPr>
                <w:sz w:val="24"/>
                <w:szCs w:val="24"/>
              </w:rPr>
              <w:t xml:space="preserve">policy </w:t>
            </w:r>
            <w:bookmarkEnd w:id="0"/>
            <w:r>
              <w:rPr>
                <w:sz w:val="24"/>
                <w:szCs w:val="24"/>
              </w:rPr>
              <w:t>was discussed in the event of a terrorist threat.  It was noted that JCO had begun work on thi</w:t>
            </w:r>
            <w:r w:rsidR="00E47E80">
              <w:rPr>
                <w:sz w:val="24"/>
                <w:szCs w:val="24"/>
              </w:rPr>
              <w:t xml:space="preserve">s, although central advice and model policies were in the offing.  This is </w:t>
            </w:r>
            <w:r>
              <w:rPr>
                <w:sz w:val="24"/>
                <w:szCs w:val="24"/>
              </w:rPr>
              <w:t>a work in progress</w:t>
            </w:r>
            <w:r w:rsidR="00E47E80">
              <w:rPr>
                <w:sz w:val="24"/>
                <w:szCs w:val="24"/>
              </w:rPr>
              <w:t xml:space="preserve">;  </w:t>
            </w:r>
          </w:p>
          <w:p w:rsidR="0025744B" w:rsidRPr="007F360E" w:rsidRDefault="0025744B"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545863" w:rsidP="005F15B4">
            <w:pPr>
              <w:pStyle w:val="ListParagraph"/>
              <w:widowControl w:val="0"/>
              <w:ind w:left="0"/>
              <w:rPr>
                <w:sz w:val="24"/>
                <w:szCs w:val="24"/>
              </w:rPr>
            </w:pPr>
            <w:r>
              <w:rPr>
                <w:b/>
                <w:sz w:val="24"/>
                <w:szCs w:val="24"/>
                <w:u w:val="single"/>
              </w:rPr>
              <w:t>Year End</w:t>
            </w:r>
            <w:r w:rsidR="00A14E30">
              <w:rPr>
                <w:b/>
                <w:sz w:val="24"/>
                <w:szCs w:val="24"/>
                <w:u w:val="single"/>
              </w:rPr>
              <w:t xml:space="preserve"> 2016-</w:t>
            </w:r>
            <w:r w:rsidR="00A14E30" w:rsidRPr="00545863">
              <w:rPr>
                <w:b/>
                <w:sz w:val="24"/>
                <w:szCs w:val="24"/>
                <w:u w:val="single"/>
              </w:rPr>
              <w:t>17</w:t>
            </w:r>
            <w:r w:rsidRPr="00545863">
              <w:rPr>
                <w:b/>
                <w:sz w:val="24"/>
                <w:szCs w:val="24"/>
                <w:u w:val="single"/>
              </w:rPr>
              <w:t xml:space="preserve"> and current outturn position</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 xml:space="preserve">arrative and back up information had been </w:t>
            </w:r>
            <w:r w:rsidR="00545863">
              <w:rPr>
                <w:sz w:val="24"/>
                <w:szCs w:val="24"/>
              </w:rPr>
              <w:t xml:space="preserve">provided by SR to </w:t>
            </w:r>
            <w:r w:rsidRPr="00C22CE1">
              <w:rPr>
                <w:sz w:val="24"/>
                <w:szCs w:val="24"/>
              </w:rPr>
              <w:t>Governors prior to the meeting.  SR discussed the content of the narratives, highlighting:</w:t>
            </w:r>
          </w:p>
          <w:p w:rsidR="00C22CE1" w:rsidRDefault="00C22CE1" w:rsidP="005F15B4">
            <w:pPr>
              <w:pStyle w:val="ListParagraph"/>
              <w:widowControl w:val="0"/>
              <w:ind w:left="0"/>
              <w:rPr>
                <w:sz w:val="24"/>
                <w:szCs w:val="24"/>
              </w:rPr>
            </w:pPr>
          </w:p>
          <w:p w:rsidR="00A14E30" w:rsidRDefault="00545863" w:rsidP="00545863">
            <w:pPr>
              <w:pStyle w:val="ListParagraph"/>
              <w:widowControl w:val="0"/>
              <w:numPr>
                <w:ilvl w:val="0"/>
                <w:numId w:val="19"/>
              </w:numPr>
              <w:rPr>
                <w:sz w:val="24"/>
                <w:szCs w:val="24"/>
              </w:rPr>
            </w:pPr>
            <w:r>
              <w:rPr>
                <w:sz w:val="24"/>
                <w:szCs w:val="24"/>
              </w:rPr>
              <w:t>Current expected outturn for 2017-18 is £218,917</w:t>
            </w:r>
          </w:p>
          <w:p w:rsidR="00545863" w:rsidRDefault="00545863" w:rsidP="00545863">
            <w:pPr>
              <w:pStyle w:val="ListParagraph"/>
              <w:widowControl w:val="0"/>
              <w:numPr>
                <w:ilvl w:val="0"/>
                <w:numId w:val="19"/>
              </w:numPr>
              <w:rPr>
                <w:sz w:val="24"/>
                <w:szCs w:val="24"/>
              </w:rPr>
            </w:pPr>
            <w:r>
              <w:rPr>
                <w:sz w:val="24"/>
                <w:szCs w:val="24"/>
              </w:rPr>
              <w:t>A full</w:t>
            </w:r>
            <w:r w:rsidR="00E47E80">
              <w:rPr>
                <w:sz w:val="24"/>
                <w:szCs w:val="24"/>
              </w:rPr>
              <w:t xml:space="preserve"> </w:t>
            </w:r>
            <w:r>
              <w:rPr>
                <w:sz w:val="24"/>
                <w:szCs w:val="24"/>
              </w:rPr>
              <w:t xml:space="preserve">outturn report was not produced for this meeting as it is too early in the year to be helpful. The outturn is calculated from 2017-18 expected income plus previous carry forward from 2016-17, minus 2017-18 expected expenditure. </w:t>
            </w:r>
          </w:p>
          <w:p w:rsidR="00545863" w:rsidRDefault="00545863" w:rsidP="00545863">
            <w:pPr>
              <w:pStyle w:val="ListParagraph"/>
              <w:widowControl w:val="0"/>
              <w:numPr>
                <w:ilvl w:val="0"/>
                <w:numId w:val="19"/>
              </w:numPr>
              <w:rPr>
                <w:sz w:val="24"/>
                <w:szCs w:val="24"/>
              </w:rPr>
            </w:pPr>
            <w:r>
              <w:rPr>
                <w:sz w:val="24"/>
                <w:szCs w:val="24"/>
              </w:rPr>
              <w:t>Previous 2016-17 outturn expectation was £126,000 which was included when the budget was set in June.</w:t>
            </w:r>
          </w:p>
          <w:p w:rsidR="00545863" w:rsidRDefault="00545863" w:rsidP="00545863">
            <w:pPr>
              <w:pStyle w:val="ListParagraph"/>
              <w:widowControl w:val="0"/>
              <w:numPr>
                <w:ilvl w:val="0"/>
                <w:numId w:val="19"/>
              </w:numPr>
              <w:rPr>
                <w:sz w:val="24"/>
                <w:szCs w:val="24"/>
              </w:rPr>
            </w:pPr>
            <w:r>
              <w:rPr>
                <w:sz w:val="24"/>
                <w:szCs w:val="24"/>
              </w:rPr>
              <w:t>Actual carry forward after all Sept adjustments was actually £204,434</w:t>
            </w:r>
          </w:p>
          <w:p w:rsidR="00545863" w:rsidRDefault="00545863" w:rsidP="00545863">
            <w:pPr>
              <w:pStyle w:val="ListParagraph"/>
              <w:widowControl w:val="0"/>
              <w:numPr>
                <w:ilvl w:val="0"/>
                <w:numId w:val="19"/>
              </w:numPr>
              <w:rPr>
                <w:sz w:val="24"/>
                <w:szCs w:val="24"/>
              </w:rPr>
            </w:pPr>
            <w:r>
              <w:rPr>
                <w:sz w:val="24"/>
                <w:szCs w:val="24"/>
              </w:rPr>
              <w:t>SR talked through the description of how the Salix loans have been re calculated and split into “Salix (due this y</w:t>
            </w:r>
            <w:r w:rsidRPr="00545863">
              <w:rPr>
                <w:sz w:val="24"/>
                <w:szCs w:val="24"/>
              </w:rPr>
              <w:t>ear</w:t>
            </w:r>
            <w:r w:rsidR="00DB145E">
              <w:rPr>
                <w:sz w:val="24"/>
                <w:szCs w:val="24"/>
              </w:rPr>
              <w:t>)</w:t>
            </w:r>
            <w:r w:rsidRPr="00545863">
              <w:rPr>
                <w:sz w:val="24"/>
                <w:szCs w:val="24"/>
              </w:rPr>
              <w:t xml:space="preserve">” and “Salix long term liability” </w:t>
            </w:r>
            <w:r w:rsidR="00DB145E">
              <w:rPr>
                <w:sz w:val="24"/>
                <w:szCs w:val="24"/>
              </w:rPr>
              <w:t>cost centres. Previously the entire liability had been taken off of the budget but this way only the amounts due this year have been taken off and the long term liability is still reflected for the accountants. This resulted in a big increase to the carry forward.</w:t>
            </w:r>
          </w:p>
          <w:p w:rsidR="00DB145E" w:rsidRDefault="00DB145E" w:rsidP="00545863">
            <w:pPr>
              <w:pStyle w:val="ListParagraph"/>
              <w:widowControl w:val="0"/>
              <w:numPr>
                <w:ilvl w:val="0"/>
                <w:numId w:val="19"/>
              </w:numPr>
              <w:rPr>
                <w:sz w:val="24"/>
                <w:szCs w:val="24"/>
              </w:rPr>
            </w:pPr>
            <w:r>
              <w:rPr>
                <w:sz w:val="24"/>
                <w:szCs w:val="24"/>
              </w:rPr>
              <w:lastRenderedPageBreak/>
              <w:t>We are no</w:t>
            </w:r>
            <w:r w:rsidR="00EB4515">
              <w:rPr>
                <w:sz w:val="24"/>
                <w:szCs w:val="24"/>
              </w:rPr>
              <w:t>w</w:t>
            </w:r>
            <w:r>
              <w:rPr>
                <w:sz w:val="24"/>
                <w:szCs w:val="24"/>
              </w:rPr>
              <w:t xml:space="preserve"> predicting an in year surplus of £14,483 where the budget shows an in year deficit of (£12,644). This is mainly due to strategic staffing decision</w:t>
            </w:r>
            <w:r w:rsidR="00EB4515">
              <w:rPr>
                <w:sz w:val="24"/>
                <w:szCs w:val="24"/>
              </w:rPr>
              <w:t>s</w:t>
            </w:r>
            <w:r>
              <w:rPr>
                <w:sz w:val="24"/>
                <w:szCs w:val="24"/>
              </w:rPr>
              <w:t xml:space="preserve"> between June and Sept 2017</w:t>
            </w:r>
          </w:p>
          <w:p w:rsidR="00DB145E" w:rsidRDefault="00DB145E" w:rsidP="00545863">
            <w:pPr>
              <w:pStyle w:val="ListParagraph"/>
              <w:widowControl w:val="0"/>
              <w:numPr>
                <w:ilvl w:val="0"/>
                <w:numId w:val="19"/>
              </w:numPr>
              <w:rPr>
                <w:sz w:val="24"/>
                <w:szCs w:val="24"/>
              </w:rPr>
            </w:pPr>
            <w:r>
              <w:rPr>
                <w:sz w:val="24"/>
                <w:szCs w:val="24"/>
              </w:rPr>
              <w:t>Contingency currently stands at £204,434</w:t>
            </w:r>
          </w:p>
          <w:p w:rsidR="00DB145E" w:rsidRPr="00DB145E" w:rsidRDefault="00DB145E" w:rsidP="00DB145E">
            <w:pPr>
              <w:widowControl w:val="0"/>
              <w:rPr>
                <w:sz w:val="24"/>
                <w:szCs w:val="24"/>
              </w:rPr>
            </w:pPr>
          </w:p>
          <w:p w:rsidR="00A14E30" w:rsidRDefault="00A14E30" w:rsidP="00A14E30">
            <w:pPr>
              <w:widowControl w:val="0"/>
              <w:rPr>
                <w:sz w:val="24"/>
                <w:szCs w:val="24"/>
              </w:rPr>
            </w:pPr>
            <w:r>
              <w:rPr>
                <w:sz w:val="24"/>
                <w:szCs w:val="24"/>
              </w:rPr>
              <w:t xml:space="preserve">LH wished it to be </w:t>
            </w:r>
            <w:proofErr w:type="spellStart"/>
            <w:r>
              <w:rPr>
                <w:sz w:val="24"/>
                <w:szCs w:val="24"/>
              </w:rPr>
              <w:t>minuted</w:t>
            </w:r>
            <w:proofErr w:type="spellEnd"/>
            <w:r>
              <w:rPr>
                <w:sz w:val="24"/>
                <w:szCs w:val="24"/>
              </w:rPr>
              <w:t xml:space="preserve"> that the Pay Committee had approved, subject to af</w:t>
            </w:r>
            <w:r w:rsidR="00DB145E">
              <w:rPr>
                <w:sz w:val="24"/>
                <w:szCs w:val="24"/>
              </w:rPr>
              <w:t>fordability, additional pay awards based on staff performance. SR confirmed that most of these had already been budgeted for and the additional costs were affordable within this years’ budget.</w:t>
            </w:r>
          </w:p>
          <w:p w:rsidR="00A14E30" w:rsidRDefault="00A14E30" w:rsidP="00A14E30">
            <w:pPr>
              <w:widowControl w:val="0"/>
              <w:rPr>
                <w:sz w:val="24"/>
                <w:szCs w:val="24"/>
              </w:rPr>
            </w:pPr>
          </w:p>
          <w:p w:rsidR="00DD159D" w:rsidRDefault="00DD159D" w:rsidP="00BA00CF">
            <w:pPr>
              <w:widowControl w:val="0"/>
              <w:rPr>
                <w:b/>
                <w:sz w:val="24"/>
                <w:szCs w:val="24"/>
                <w:u w:val="single"/>
              </w:rPr>
            </w:pPr>
          </w:p>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3F438A" w:rsidRDefault="00DB145E" w:rsidP="009C5905">
            <w:pPr>
              <w:pStyle w:val="ListParagraph"/>
              <w:widowControl w:val="0"/>
              <w:numPr>
                <w:ilvl w:val="0"/>
                <w:numId w:val="14"/>
              </w:numPr>
              <w:rPr>
                <w:sz w:val="24"/>
                <w:szCs w:val="24"/>
              </w:rPr>
            </w:pPr>
            <w:r>
              <w:rPr>
                <w:sz w:val="24"/>
                <w:szCs w:val="24"/>
              </w:rPr>
              <w:t xml:space="preserve">No expected issues with </w:t>
            </w:r>
            <w:proofErr w:type="spellStart"/>
            <w:r>
              <w:rPr>
                <w:sz w:val="24"/>
                <w:szCs w:val="24"/>
              </w:rPr>
              <w:t>cashflow</w:t>
            </w:r>
            <w:proofErr w:type="spellEnd"/>
            <w:r>
              <w:rPr>
                <w:sz w:val="24"/>
                <w:szCs w:val="24"/>
              </w:rPr>
              <w:t xml:space="preserve"> this year based on initial forecasts</w:t>
            </w:r>
          </w:p>
          <w:p w:rsidR="00DB145E" w:rsidRDefault="00DB145E" w:rsidP="009C5905">
            <w:pPr>
              <w:pStyle w:val="ListParagraph"/>
              <w:widowControl w:val="0"/>
              <w:numPr>
                <w:ilvl w:val="0"/>
                <w:numId w:val="14"/>
              </w:numPr>
              <w:rPr>
                <w:sz w:val="24"/>
                <w:szCs w:val="24"/>
              </w:rPr>
            </w:pPr>
            <w:r>
              <w:rPr>
                <w:sz w:val="24"/>
                <w:szCs w:val="24"/>
              </w:rPr>
              <w:t>The lowest predicted months are March and April but at no point does expected cash balance drop below £300k</w:t>
            </w:r>
          </w:p>
          <w:p w:rsidR="00DB145E" w:rsidRDefault="00DB145E" w:rsidP="009C5905">
            <w:pPr>
              <w:pStyle w:val="ListParagraph"/>
              <w:widowControl w:val="0"/>
              <w:numPr>
                <w:ilvl w:val="0"/>
                <w:numId w:val="14"/>
              </w:numPr>
              <w:rPr>
                <w:sz w:val="24"/>
                <w:szCs w:val="24"/>
              </w:rPr>
            </w:pPr>
            <w:proofErr w:type="spellStart"/>
            <w:r>
              <w:rPr>
                <w:sz w:val="24"/>
                <w:szCs w:val="24"/>
              </w:rPr>
              <w:t>Cashflow</w:t>
            </w:r>
            <w:proofErr w:type="spellEnd"/>
            <w:r>
              <w:rPr>
                <w:sz w:val="24"/>
                <w:szCs w:val="24"/>
              </w:rPr>
              <w:t xml:space="preserve"> categories have been revised to match the budget much more closely</w:t>
            </w:r>
          </w:p>
          <w:p w:rsidR="00DB145E" w:rsidRPr="009C5905" w:rsidRDefault="00DB145E" w:rsidP="009C5905">
            <w:pPr>
              <w:pStyle w:val="ListParagraph"/>
              <w:widowControl w:val="0"/>
              <w:numPr>
                <w:ilvl w:val="0"/>
                <w:numId w:val="14"/>
              </w:numPr>
              <w:rPr>
                <w:sz w:val="24"/>
                <w:szCs w:val="24"/>
              </w:rPr>
            </w:pPr>
            <w:r>
              <w:rPr>
                <w:sz w:val="24"/>
                <w:szCs w:val="24"/>
              </w:rPr>
              <w:t>Next re-forecast is due in Jan 2018</w:t>
            </w:r>
          </w:p>
          <w:p w:rsidR="009C5905" w:rsidRDefault="009C5905" w:rsidP="00C22CE1">
            <w:pPr>
              <w:widowControl w:val="0"/>
              <w:rPr>
                <w:sz w:val="24"/>
                <w:szCs w:val="24"/>
              </w:rPr>
            </w:pPr>
          </w:p>
          <w:p w:rsidR="00BA00CF" w:rsidRDefault="00BA00CF" w:rsidP="009E1F02">
            <w:pPr>
              <w:widowControl w:val="0"/>
              <w:rPr>
                <w:sz w:val="24"/>
                <w:szCs w:val="24"/>
              </w:rPr>
            </w:pPr>
          </w:p>
          <w:p w:rsidR="009E1F02" w:rsidRPr="009E1F02" w:rsidRDefault="009E1F02" w:rsidP="009E1F02">
            <w:pPr>
              <w:widowControl w:val="0"/>
              <w:rPr>
                <w:sz w:val="24"/>
                <w:szCs w:val="24"/>
              </w:rPr>
            </w:pPr>
            <w:proofErr w:type="spellStart"/>
            <w:r>
              <w:rPr>
                <w:b/>
                <w:sz w:val="24"/>
                <w:szCs w:val="24"/>
                <w:u w:val="single"/>
              </w:rPr>
              <w:t>Virements</w:t>
            </w:r>
            <w:proofErr w:type="spellEnd"/>
            <w:r>
              <w:rPr>
                <w:sz w:val="24"/>
                <w:szCs w:val="24"/>
              </w:rPr>
              <w:t xml:space="preserve"> – </w:t>
            </w:r>
            <w:proofErr w:type="spellStart"/>
            <w:r>
              <w:rPr>
                <w:sz w:val="24"/>
                <w:szCs w:val="24"/>
              </w:rPr>
              <w:t>Virements</w:t>
            </w:r>
            <w:proofErr w:type="spellEnd"/>
            <w:r>
              <w:rPr>
                <w:sz w:val="24"/>
                <w:szCs w:val="24"/>
              </w:rPr>
              <w:t xml:space="preserve"> </w:t>
            </w:r>
            <w:r w:rsidR="003F438A">
              <w:rPr>
                <w:sz w:val="24"/>
                <w:szCs w:val="24"/>
              </w:rPr>
              <w:t>1-1</w:t>
            </w:r>
            <w:r w:rsidR="00DD159D">
              <w:rPr>
                <w:sz w:val="24"/>
                <w:szCs w:val="24"/>
              </w:rPr>
              <w:t>3</w:t>
            </w:r>
            <w:r w:rsidR="003F438A">
              <w:rPr>
                <w:sz w:val="24"/>
                <w:szCs w:val="24"/>
              </w:rPr>
              <w:t xml:space="preserve">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C33E1B" w:rsidRPr="00C22CE1" w:rsidRDefault="00C33E1B" w:rsidP="00C33E1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C33E1B" w:rsidRDefault="00C33E1B" w:rsidP="00CC4F1C">
            <w:pPr>
              <w:widowControl w:val="0"/>
              <w:rPr>
                <w:sz w:val="24"/>
                <w:szCs w:val="24"/>
              </w:rPr>
            </w:pPr>
          </w:p>
          <w:p w:rsidR="00DD159D" w:rsidRDefault="00C33E1B" w:rsidP="00C33E1B">
            <w:pPr>
              <w:pStyle w:val="ListParagraph"/>
              <w:widowControl w:val="0"/>
              <w:numPr>
                <w:ilvl w:val="0"/>
                <w:numId w:val="20"/>
              </w:numPr>
              <w:rPr>
                <w:sz w:val="24"/>
                <w:szCs w:val="24"/>
              </w:rPr>
            </w:pPr>
            <w:r>
              <w:rPr>
                <w:sz w:val="24"/>
                <w:szCs w:val="24"/>
              </w:rPr>
              <w:t>Scenario A was calculated based on the same AWPU, IDACI, and MFG calculations as this year. The scenario showed a possible deficit of (£185,974) by 2019-20</w:t>
            </w:r>
          </w:p>
          <w:p w:rsidR="00C33E1B" w:rsidRDefault="00C33E1B" w:rsidP="00C33E1B">
            <w:pPr>
              <w:pStyle w:val="ListParagraph"/>
              <w:widowControl w:val="0"/>
              <w:numPr>
                <w:ilvl w:val="0"/>
                <w:numId w:val="20"/>
              </w:numPr>
              <w:rPr>
                <w:sz w:val="24"/>
                <w:szCs w:val="24"/>
              </w:rPr>
            </w:pPr>
            <w:r>
              <w:rPr>
                <w:sz w:val="24"/>
                <w:szCs w:val="24"/>
              </w:rPr>
              <w:t>Scenario B was calculated using updated AWPU and MFG figures that are likely to be voted in by the schools forum. This scenario showed a possible deficit of (£58,486) by 2019-20</w:t>
            </w:r>
          </w:p>
          <w:p w:rsidR="00C33E1B" w:rsidRDefault="00C33E1B" w:rsidP="00C33E1B">
            <w:pPr>
              <w:pStyle w:val="ListParagraph"/>
              <w:widowControl w:val="0"/>
              <w:numPr>
                <w:ilvl w:val="0"/>
                <w:numId w:val="20"/>
              </w:numPr>
              <w:rPr>
                <w:sz w:val="24"/>
                <w:szCs w:val="24"/>
              </w:rPr>
            </w:pPr>
            <w:r>
              <w:rPr>
                <w:sz w:val="24"/>
                <w:szCs w:val="24"/>
              </w:rPr>
              <w:t>SR gave an explanation of why scenario B was most likely and that he would monitor the variables and update as necessary</w:t>
            </w:r>
          </w:p>
          <w:p w:rsidR="00C33E1B" w:rsidRDefault="00C33E1B" w:rsidP="00C33E1B">
            <w:pPr>
              <w:pStyle w:val="ListParagraph"/>
              <w:widowControl w:val="0"/>
              <w:numPr>
                <w:ilvl w:val="0"/>
                <w:numId w:val="20"/>
              </w:numPr>
              <w:rPr>
                <w:sz w:val="24"/>
                <w:szCs w:val="24"/>
              </w:rPr>
            </w:pPr>
            <w:r>
              <w:rPr>
                <w:sz w:val="24"/>
                <w:szCs w:val="24"/>
              </w:rPr>
              <w:t>The last forecast reported in June 2016 showed a possible deficit of (£112,720) by 2018-19. This forecast is showing a possible surplus of £65,126 in 2018-19. This is mainly due to significant savings last year and higher predicted incomes.</w:t>
            </w:r>
          </w:p>
          <w:p w:rsidR="00C33E1B" w:rsidRDefault="00C33E1B" w:rsidP="00C33E1B">
            <w:pPr>
              <w:pStyle w:val="ListParagraph"/>
              <w:widowControl w:val="0"/>
              <w:numPr>
                <w:ilvl w:val="0"/>
                <w:numId w:val="20"/>
              </w:numPr>
              <w:rPr>
                <w:sz w:val="24"/>
                <w:szCs w:val="24"/>
              </w:rPr>
            </w:pPr>
            <w:r>
              <w:rPr>
                <w:sz w:val="24"/>
                <w:szCs w:val="24"/>
              </w:rPr>
              <w:t>An increase of £130k had been included to the staffing costs from 2018-19 onwards to reflect the required teacher recruitment based on our growing numbers</w:t>
            </w:r>
          </w:p>
          <w:p w:rsidR="00C33E1B" w:rsidRDefault="00C33E1B" w:rsidP="00C33E1B">
            <w:pPr>
              <w:pStyle w:val="ListParagraph"/>
              <w:widowControl w:val="0"/>
              <w:numPr>
                <w:ilvl w:val="0"/>
                <w:numId w:val="20"/>
              </w:numPr>
              <w:rPr>
                <w:sz w:val="24"/>
                <w:szCs w:val="24"/>
              </w:rPr>
            </w:pPr>
            <w:r>
              <w:rPr>
                <w:sz w:val="24"/>
                <w:szCs w:val="24"/>
              </w:rPr>
              <w:t>Other factors to consider</w:t>
            </w:r>
          </w:p>
          <w:p w:rsidR="00C33E1B" w:rsidRDefault="00C33E1B" w:rsidP="00C33E1B">
            <w:pPr>
              <w:pStyle w:val="ListParagraph"/>
              <w:widowControl w:val="0"/>
              <w:numPr>
                <w:ilvl w:val="1"/>
                <w:numId w:val="20"/>
              </w:numPr>
              <w:rPr>
                <w:sz w:val="24"/>
                <w:szCs w:val="24"/>
              </w:rPr>
            </w:pPr>
            <w:r>
              <w:rPr>
                <w:sz w:val="24"/>
                <w:szCs w:val="24"/>
              </w:rPr>
              <w:t>MFG could be -0% rather than the -0.5% used for calculations which would be in our favour</w:t>
            </w:r>
          </w:p>
          <w:p w:rsidR="00C33E1B" w:rsidRDefault="00C33E1B" w:rsidP="00C33E1B">
            <w:pPr>
              <w:pStyle w:val="ListParagraph"/>
              <w:widowControl w:val="0"/>
              <w:numPr>
                <w:ilvl w:val="1"/>
                <w:numId w:val="20"/>
              </w:numPr>
              <w:rPr>
                <w:sz w:val="24"/>
                <w:szCs w:val="24"/>
              </w:rPr>
            </w:pPr>
            <w:r>
              <w:rPr>
                <w:sz w:val="24"/>
                <w:szCs w:val="24"/>
              </w:rPr>
              <w:t>LGPS may well increase by 1% in 2018 and 2019, SR is monitoring to see if further costs need to be added to the forecast</w:t>
            </w:r>
          </w:p>
          <w:p w:rsidR="00C33E1B" w:rsidRPr="000F793D" w:rsidRDefault="000F793D" w:rsidP="00CC4F1C">
            <w:pPr>
              <w:pStyle w:val="ListParagraph"/>
              <w:widowControl w:val="0"/>
              <w:numPr>
                <w:ilvl w:val="1"/>
                <w:numId w:val="20"/>
              </w:numPr>
              <w:rPr>
                <w:sz w:val="24"/>
                <w:szCs w:val="24"/>
              </w:rPr>
            </w:pPr>
            <w:r>
              <w:rPr>
                <w:sz w:val="24"/>
                <w:szCs w:val="24"/>
              </w:rPr>
              <w:t xml:space="preserve">NFF changes from 2019-20 onwards are still </w:t>
            </w:r>
            <w:r w:rsidR="00EB4515">
              <w:rPr>
                <w:sz w:val="24"/>
                <w:szCs w:val="24"/>
              </w:rPr>
              <w:t>uncertain</w:t>
            </w:r>
          </w:p>
          <w:p w:rsidR="00C33E1B" w:rsidRDefault="00C33E1B" w:rsidP="00CC4F1C">
            <w:pPr>
              <w:widowControl w:val="0"/>
              <w:rPr>
                <w:sz w:val="24"/>
                <w:szCs w:val="24"/>
              </w:rPr>
            </w:pPr>
          </w:p>
          <w:p w:rsidR="00DD159D" w:rsidRDefault="00DD159D" w:rsidP="00CC4F1C">
            <w:pPr>
              <w:widowControl w:val="0"/>
              <w:rPr>
                <w:sz w:val="24"/>
                <w:szCs w:val="24"/>
              </w:rPr>
            </w:pPr>
            <w:r>
              <w:rPr>
                <w:sz w:val="24"/>
                <w:szCs w:val="24"/>
              </w:rPr>
              <w:t xml:space="preserve">The </w:t>
            </w:r>
            <w:r w:rsidR="000F793D">
              <w:rPr>
                <w:sz w:val="24"/>
                <w:szCs w:val="24"/>
              </w:rPr>
              <w:t xml:space="preserve">full </w:t>
            </w:r>
            <w:r>
              <w:rPr>
                <w:sz w:val="24"/>
                <w:szCs w:val="24"/>
              </w:rPr>
              <w:t>introduct</w:t>
            </w:r>
            <w:r w:rsidR="000F793D">
              <w:rPr>
                <w:sz w:val="24"/>
                <w:szCs w:val="24"/>
              </w:rPr>
              <w:t>ion in 2019-20</w:t>
            </w:r>
            <w:r w:rsidR="005670C0">
              <w:rPr>
                <w:sz w:val="24"/>
                <w:szCs w:val="24"/>
              </w:rPr>
              <w:t xml:space="preserve"> of </w:t>
            </w:r>
            <w:r>
              <w:rPr>
                <w:sz w:val="24"/>
                <w:szCs w:val="24"/>
              </w:rPr>
              <w:t xml:space="preserve">the National Funding Formula was discussed – until then ECC </w:t>
            </w:r>
            <w:r w:rsidR="000F793D">
              <w:rPr>
                <w:sz w:val="24"/>
                <w:szCs w:val="24"/>
              </w:rPr>
              <w:t>school forum would be directing the funding criteria in line with national guidance.  It was noted that 2020-21</w:t>
            </w:r>
            <w:r>
              <w:rPr>
                <w:sz w:val="24"/>
                <w:szCs w:val="24"/>
              </w:rPr>
              <w:t xml:space="preserve"> is the last of the falling rol</w:t>
            </w:r>
            <w:r w:rsidR="00EB4515">
              <w:rPr>
                <w:sz w:val="24"/>
                <w:szCs w:val="24"/>
              </w:rPr>
              <w:t>l</w:t>
            </w:r>
            <w:r>
              <w:rPr>
                <w:sz w:val="24"/>
                <w:szCs w:val="24"/>
              </w:rPr>
              <w:t>s funding</w:t>
            </w:r>
            <w:r w:rsidR="000F793D">
              <w:rPr>
                <w:sz w:val="24"/>
                <w:szCs w:val="24"/>
              </w:rPr>
              <w:t xml:space="preserve"> with a relatively small final amount budgeted in that year</w:t>
            </w:r>
            <w:r>
              <w:rPr>
                <w:sz w:val="24"/>
                <w:szCs w:val="24"/>
              </w:rPr>
              <w:t>.  Discussion ensued surrounding the scenario once thi</w:t>
            </w:r>
            <w:r w:rsidR="000F793D">
              <w:rPr>
                <w:sz w:val="24"/>
                <w:szCs w:val="24"/>
              </w:rPr>
              <w:t xml:space="preserve">s funding had ended and </w:t>
            </w:r>
            <w:r>
              <w:rPr>
                <w:sz w:val="24"/>
                <w:szCs w:val="24"/>
              </w:rPr>
              <w:t>that increased student numbers would counter the end of the falling rol</w:t>
            </w:r>
            <w:r w:rsidR="00EB4515">
              <w:rPr>
                <w:sz w:val="24"/>
                <w:szCs w:val="24"/>
              </w:rPr>
              <w:t>l</w:t>
            </w:r>
            <w:r>
              <w:rPr>
                <w:sz w:val="24"/>
                <w:szCs w:val="24"/>
              </w:rPr>
              <w:t xml:space="preserve"> funding. </w:t>
            </w:r>
          </w:p>
          <w:p w:rsidR="005670C0" w:rsidRDefault="005670C0" w:rsidP="00CC4F1C">
            <w:pPr>
              <w:widowControl w:val="0"/>
              <w:rPr>
                <w:sz w:val="24"/>
                <w:szCs w:val="24"/>
              </w:rPr>
            </w:pPr>
          </w:p>
          <w:p w:rsidR="005670C0" w:rsidRDefault="005670C0" w:rsidP="00CC4F1C">
            <w:pPr>
              <w:widowControl w:val="0"/>
              <w:rPr>
                <w:sz w:val="24"/>
                <w:szCs w:val="24"/>
              </w:rPr>
            </w:pPr>
            <w:r>
              <w:rPr>
                <w:sz w:val="24"/>
                <w:szCs w:val="24"/>
              </w:rPr>
              <w:t>Numbers in the 6</w:t>
            </w:r>
            <w:r w:rsidRPr="005670C0">
              <w:rPr>
                <w:sz w:val="24"/>
                <w:szCs w:val="24"/>
                <w:vertAlign w:val="superscript"/>
              </w:rPr>
              <w:t>th</w:t>
            </w:r>
            <w:r w:rsidR="000F793D">
              <w:rPr>
                <w:sz w:val="24"/>
                <w:szCs w:val="24"/>
              </w:rPr>
              <w:t xml:space="preserve"> form were also discussed with SR providing the requested breakdown of internal vs external admissions for this year. It was noted that the excellent marketing work of the 6</w:t>
            </w:r>
            <w:r w:rsidR="000F793D" w:rsidRPr="000F793D">
              <w:rPr>
                <w:sz w:val="24"/>
                <w:szCs w:val="24"/>
                <w:vertAlign w:val="superscript"/>
              </w:rPr>
              <w:t>th</w:t>
            </w:r>
            <w:r w:rsidR="000F793D">
              <w:rPr>
                <w:sz w:val="24"/>
                <w:szCs w:val="24"/>
              </w:rPr>
              <w:t xml:space="preserve"> form team played a big part in securing the huge number of external admissions.</w:t>
            </w:r>
            <w:r>
              <w:rPr>
                <w:sz w:val="24"/>
                <w:szCs w:val="24"/>
              </w:rPr>
              <w:t xml:space="preserve">  CJH confirmed to the Committee that vigorous marketing for the 6</w:t>
            </w:r>
            <w:r w:rsidRPr="005670C0">
              <w:rPr>
                <w:sz w:val="24"/>
                <w:szCs w:val="24"/>
                <w:vertAlign w:val="superscript"/>
              </w:rPr>
              <w:t>th</w:t>
            </w:r>
            <w:r>
              <w:rPr>
                <w:sz w:val="24"/>
                <w:szCs w:val="24"/>
              </w:rPr>
              <w:t xml:space="preserve"> form recruitment </w:t>
            </w:r>
            <w:r w:rsidR="000F793D">
              <w:rPr>
                <w:sz w:val="24"/>
                <w:szCs w:val="24"/>
              </w:rPr>
              <w:t>would continue in future years.</w:t>
            </w:r>
          </w:p>
          <w:p w:rsidR="005670C0" w:rsidRDefault="005670C0" w:rsidP="00CC4F1C">
            <w:pPr>
              <w:widowControl w:val="0"/>
              <w:rPr>
                <w:sz w:val="24"/>
                <w:szCs w:val="24"/>
              </w:rPr>
            </w:pPr>
          </w:p>
          <w:p w:rsidR="003B6B87" w:rsidRPr="007F360E" w:rsidRDefault="003B6B87" w:rsidP="000F793D">
            <w:pPr>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545A61" w:rsidRDefault="00545A61" w:rsidP="00A0384D">
            <w:pPr>
              <w:pStyle w:val="ListParagraph"/>
              <w:widowControl w:val="0"/>
              <w:ind w:left="0"/>
              <w:rPr>
                <w:b/>
                <w:sz w:val="24"/>
                <w:szCs w:val="24"/>
                <w:u w:val="single"/>
              </w:rPr>
            </w:pPr>
          </w:p>
          <w:p w:rsidR="005D29B3" w:rsidRDefault="0048371B" w:rsidP="00A25174">
            <w:pPr>
              <w:widowControl w:val="0"/>
              <w:rPr>
                <w:sz w:val="24"/>
                <w:szCs w:val="24"/>
              </w:rPr>
            </w:pPr>
            <w:r>
              <w:rPr>
                <w:sz w:val="24"/>
                <w:szCs w:val="24"/>
              </w:rPr>
              <w:t>CJH gave an overview of the staff retention paperwork, explaining cost savings made, however, retaining quality staff.  CJH explained that although SHS staff had become lean, it was made up of a loyal staff who despite having full teaching timetables, frequently w</w:t>
            </w:r>
            <w:r w:rsidR="0016519F">
              <w:rPr>
                <w:sz w:val="24"/>
                <w:szCs w:val="24"/>
              </w:rPr>
              <w:t xml:space="preserve">ent above and beyond in their duties.  </w:t>
            </w:r>
          </w:p>
          <w:p w:rsidR="0016519F" w:rsidRDefault="0016519F" w:rsidP="00A25174">
            <w:pPr>
              <w:widowControl w:val="0"/>
              <w:rPr>
                <w:sz w:val="24"/>
                <w:szCs w:val="24"/>
              </w:rPr>
            </w:pPr>
          </w:p>
          <w:p w:rsidR="0016519F" w:rsidRDefault="000F793D" w:rsidP="00A25174">
            <w:pPr>
              <w:widowControl w:val="0"/>
              <w:rPr>
                <w:sz w:val="24"/>
                <w:szCs w:val="24"/>
              </w:rPr>
            </w:pPr>
            <w:r>
              <w:rPr>
                <w:sz w:val="24"/>
                <w:szCs w:val="24"/>
              </w:rPr>
              <w:t>Committee</w:t>
            </w:r>
            <w:r w:rsidR="0016519F">
              <w:rPr>
                <w:sz w:val="24"/>
                <w:szCs w:val="24"/>
              </w:rPr>
              <w:t xml:space="preserve"> were informed of the current recruitment issues within English, Maths, Physics, Geography and MFL.  SHS has currently trainees in English, Computer Science and PE.  CJH pointed out that we do have a recently retired Maths teacher who has a host of useful potential recruitment contacts.  CJH stated that early recruitment of quality NQTs was extremely important in January if possible and where appropriate.  It was noted that a current Geography teacher is stepping up and taking on extra responsibility, with a possible Geography retirement next year.</w:t>
            </w:r>
          </w:p>
          <w:p w:rsidR="0016519F" w:rsidRDefault="0016519F" w:rsidP="00A25174">
            <w:pPr>
              <w:widowControl w:val="0"/>
              <w:rPr>
                <w:sz w:val="24"/>
                <w:szCs w:val="24"/>
              </w:rPr>
            </w:pPr>
          </w:p>
          <w:p w:rsidR="0016519F" w:rsidRDefault="0016519F" w:rsidP="00A25174">
            <w:pPr>
              <w:widowControl w:val="0"/>
              <w:rPr>
                <w:sz w:val="24"/>
                <w:szCs w:val="24"/>
              </w:rPr>
            </w:pPr>
            <w:r>
              <w:rPr>
                <w:sz w:val="24"/>
                <w:szCs w:val="24"/>
              </w:rPr>
              <w:t>KS highlighted to the Committee the issues with extra student numbers in classrooms, but also</w:t>
            </w:r>
            <w:r w:rsidR="000F793D">
              <w:rPr>
                <w:sz w:val="24"/>
                <w:szCs w:val="24"/>
              </w:rPr>
              <w:t xml:space="preserve"> reassured that staff were understanding</w:t>
            </w:r>
            <w:r>
              <w:rPr>
                <w:sz w:val="24"/>
                <w:szCs w:val="24"/>
              </w:rPr>
              <w:t xml:space="preserve"> and aware of where SHS was heading.</w:t>
            </w:r>
          </w:p>
          <w:p w:rsidR="0016519F" w:rsidRDefault="0016519F" w:rsidP="00A25174">
            <w:pPr>
              <w:widowControl w:val="0"/>
              <w:rPr>
                <w:sz w:val="24"/>
                <w:szCs w:val="24"/>
              </w:rPr>
            </w:pPr>
          </w:p>
          <w:p w:rsidR="0016519F" w:rsidRDefault="0016519F" w:rsidP="00A25174">
            <w:pPr>
              <w:widowControl w:val="0"/>
              <w:rPr>
                <w:sz w:val="24"/>
                <w:szCs w:val="24"/>
              </w:rPr>
            </w:pPr>
            <w:r>
              <w:rPr>
                <w:sz w:val="24"/>
                <w:szCs w:val="24"/>
              </w:rPr>
              <w:t xml:space="preserve">SR </w:t>
            </w:r>
            <w:r w:rsidR="000F793D">
              <w:rPr>
                <w:sz w:val="24"/>
                <w:szCs w:val="24"/>
              </w:rPr>
              <w:t>commented that he would be working closely with CJH and JMA to cost future staffing needs as the school grows.</w:t>
            </w:r>
          </w:p>
          <w:p w:rsidR="007075C8" w:rsidRDefault="007075C8" w:rsidP="00A25174">
            <w:pPr>
              <w:widowControl w:val="0"/>
              <w:rPr>
                <w:sz w:val="24"/>
                <w:szCs w:val="24"/>
              </w:rPr>
            </w:pPr>
          </w:p>
          <w:p w:rsidR="000F793D" w:rsidRDefault="007075C8" w:rsidP="00A25174">
            <w:pPr>
              <w:widowControl w:val="0"/>
              <w:rPr>
                <w:sz w:val="24"/>
                <w:szCs w:val="24"/>
              </w:rPr>
            </w:pPr>
            <w:r>
              <w:rPr>
                <w:sz w:val="24"/>
                <w:szCs w:val="24"/>
              </w:rPr>
              <w:t xml:space="preserve">LH reported on a recent staff disciplinary appeal that had resulted in a dismissal.  LH raised with SR the </w:t>
            </w:r>
            <w:r w:rsidR="000F793D">
              <w:rPr>
                <w:sz w:val="24"/>
                <w:szCs w:val="24"/>
              </w:rPr>
              <w:t xml:space="preserve">issues that the process had highlighted with </w:t>
            </w:r>
            <w:r>
              <w:rPr>
                <w:sz w:val="24"/>
                <w:szCs w:val="24"/>
              </w:rPr>
              <w:t>the Site Team</w:t>
            </w:r>
            <w:r w:rsidR="000F793D">
              <w:rPr>
                <w:sz w:val="24"/>
                <w:szCs w:val="24"/>
              </w:rPr>
              <w:t xml:space="preserve">s procedures. SR </w:t>
            </w:r>
            <w:r w:rsidR="006477BC">
              <w:rPr>
                <w:sz w:val="24"/>
                <w:szCs w:val="24"/>
              </w:rPr>
              <w:t>described the plan of action that he had highlighted to the site manager (VW) to rectify the situation. SR will define what policies and procedures are needed and provide guidance to help VW produce and deliver them. The priorities will be procedures relating to safety (H&amp;S), compliance, working practices, and then all other areas.</w:t>
            </w:r>
          </w:p>
          <w:p w:rsidR="006477BC" w:rsidRDefault="006477BC" w:rsidP="00A25174">
            <w:pPr>
              <w:widowControl w:val="0"/>
              <w:rPr>
                <w:sz w:val="24"/>
                <w:szCs w:val="24"/>
              </w:rPr>
            </w:pPr>
            <w:r>
              <w:rPr>
                <w:sz w:val="24"/>
                <w:szCs w:val="24"/>
              </w:rPr>
              <w:t xml:space="preserve">SR will also meet directly with all of the site team on a half termly basis and take a larger role in managing the site team as improvements are made. This will help with communication and expectations throughout the team. </w:t>
            </w:r>
          </w:p>
          <w:p w:rsidR="000F793D" w:rsidRDefault="000F793D" w:rsidP="00A25174">
            <w:pPr>
              <w:widowControl w:val="0"/>
              <w:rPr>
                <w:sz w:val="24"/>
                <w:szCs w:val="24"/>
              </w:rPr>
            </w:pPr>
          </w:p>
          <w:p w:rsidR="007075C8" w:rsidRPr="00A25174" w:rsidRDefault="007075C8" w:rsidP="00A25174">
            <w:pPr>
              <w:widowControl w:val="0"/>
              <w:rPr>
                <w:sz w:val="24"/>
                <w:szCs w:val="24"/>
              </w:rPr>
            </w:pPr>
            <w:r>
              <w:rPr>
                <w:sz w:val="24"/>
                <w:szCs w:val="24"/>
              </w:rPr>
              <w:t>Progress would be reviewed at the next Resources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t>7</w:t>
            </w:r>
            <w:r w:rsidR="002B513F" w:rsidRPr="002B513F">
              <w:rPr>
                <w:b/>
                <w:sz w:val="24"/>
                <w:szCs w:val="24"/>
              </w:rPr>
              <w:t>.</w:t>
            </w:r>
          </w:p>
        </w:tc>
        <w:tc>
          <w:tcPr>
            <w:tcW w:w="9810" w:type="dxa"/>
          </w:tcPr>
          <w:p w:rsidR="00426429" w:rsidRPr="00426429" w:rsidRDefault="007075C8" w:rsidP="00426429">
            <w:pPr>
              <w:pStyle w:val="ListParagraph"/>
              <w:widowControl w:val="0"/>
              <w:ind w:left="0"/>
              <w:rPr>
                <w:sz w:val="24"/>
                <w:szCs w:val="24"/>
              </w:rPr>
            </w:pPr>
            <w:r>
              <w:rPr>
                <w:b/>
                <w:sz w:val="24"/>
                <w:szCs w:val="24"/>
                <w:u w:val="single"/>
              </w:rPr>
              <w:t>Premises Report</w:t>
            </w:r>
          </w:p>
          <w:p w:rsidR="00F863B5" w:rsidRDefault="00F863B5" w:rsidP="00035A7A">
            <w:pPr>
              <w:pStyle w:val="ListParagraph"/>
              <w:widowControl w:val="0"/>
              <w:ind w:left="0"/>
              <w:rPr>
                <w:sz w:val="24"/>
                <w:szCs w:val="24"/>
              </w:rPr>
            </w:pPr>
          </w:p>
          <w:p w:rsidR="00527DCC" w:rsidRPr="00C22CE1" w:rsidRDefault="00527DCC" w:rsidP="00527DCC">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527DCC" w:rsidRDefault="00527DCC" w:rsidP="00035A7A">
            <w:pPr>
              <w:pStyle w:val="ListParagraph"/>
              <w:widowControl w:val="0"/>
              <w:ind w:left="0"/>
              <w:rPr>
                <w:sz w:val="24"/>
                <w:szCs w:val="24"/>
              </w:rPr>
            </w:pPr>
          </w:p>
          <w:p w:rsidR="00527DCC" w:rsidRDefault="00527DCC" w:rsidP="00527DCC">
            <w:pPr>
              <w:pStyle w:val="ListParagraph"/>
              <w:widowControl w:val="0"/>
              <w:numPr>
                <w:ilvl w:val="0"/>
                <w:numId w:val="21"/>
              </w:numPr>
              <w:rPr>
                <w:sz w:val="24"/>
                <w:szCs w:val="24"/>
              </w:rPr>
            </w:pPr>
            <w:r>
              <w:rPr>
                <w:sz w:val="24"/>
                <w:szCs w:val="24"/>
              </w:rPr>
              <w:t>The tender report for the latest CIF roofing project was discussed and</w:t>
            </w:r>
            <w:r w:rsidR="00A70A4C">
              <w:rPr>
                <w:sz w:val="24"/>
                <w:szCs w:val="24"/>
              </w:rPr>
              <w:t xml:space="preserve"> it was agreed that the contractor that had provided the most competitive tender when it was originally done in 2015 remained the best option. As such, it was agreed to authorise the project to proceed with Acclaim Roofing</w:t>
            </w:r>
          </w:p>
          <w:p w:rsidR="00A70A4C" w:rsidRDefault="00A70A4C" w:rsidP="00527DCC">
            <w:pPr>
              <w:pStyle w:val="ListParagraph"/>
              <w:widowControl w:val="0"/>
              <w:numPr>
                <w:ilvl w:val="0"/>
                <w:numId w:val="21"/>
              </w:numPr>
              <w:rPr>
                <w:sz w:val="24"/>
                <w:szCs w:val="24"/>
              </w:rPr>
            </w:pPr>
            <w:r>
              <w:rPr>
                <w:sz w:val="24"/>
                <w:szCs w:val="24"/>
              </w:rPr>
              <w:t xml:space="preserve">SR reported that the </w:t>
            </w:r>
            <w:proofErr w:type="spellStart"/>
            <w:r>
              <w:rPr>
                <w:sz w:val="24"/>
                <w:szCs w:val="24"/>
              </w:rPr>
              <w:t>Eblock</w:t>
            </w:r>
            <w:proofErr w:type="spellEnd"/>
            <w:r>
              <w:rPr>
                <w:sz w:val="24"/>
                <w:szCs w:val="24"/>
              </w:rPr>
              <w:t xml:space="preserve"> cladding project had been completed on time, within budget, and with no significant problems</w:t>
            </w:r>
          </w:p>
          <w:p w:rsidR="00A70A4C" w:rsidRDefault="00A70A4C" w:rsidP="00527DCC">
            <w:pPr>
              <w:pStyle w:val="ListParagraph"/>
              <w:widowControl w:val="0"/>
              <w:numPr>
                <w:ilvl w:val="0"/>
                <w:numId w:val="21"/>
              </w:numPr>
              <w:rPr>
                <w:sz w:val="24"/>
                <w:szCs w:val="24"/>
              </w:rPr>
            </w:pPr>
            <w:r>
              <w:rPr>
                <w:sz w:val="24"/>
                <w:szCs w:val="24"/>
              </w:rPr>
              <w:t>SR reported that the barriers would be installed to Oliver road car park and Alexander lane laybys over half term. AW asked what the final cost was and SR reported the lowest quote was just over £9,000</w:t>
            </w:r>
          </w:p>
          <w:p w:rsidR="00A70A4C" w:rsidRDefault="00A70A4C" w:rsidP="00527DCC">
            <w:pPr>
              <w:pStyle w:val="ListParagraph"/>
              <w:widowControl w:val="0"/>
              <w:numPr>
                <w:ilvl w:val="0"/>
                <w:numId w:val="21"/>
              </w:numPr>
              <w:rPr>
                <w:sz w:val="24"/>
                <w:szCs w:val="24"/>
              </w:rPr>
            </w:pPr>
            <w:r>
              <w:rPr>
                <w:sz w:val="24"/>
                <w:szCs w:val="24"/>
              </w:rPr>
              <w:t>SR gave an overview of the plan to add a covered area to outside of the pavilion to increase usable space in light of the increased need form a larger year 7.</w:t>
            </w:r>
          </w:p>
          <w:p w:rsidR="00527DCC" w:rsidRDefault="00527DCC" w:rsidP="00035A7A">
            <w:pPr>
              <w:pStyle w:val="ListParagraph"/>
              <w:widowControl w:val="0"/>
              <w:ind w:left="0"/>
              <w:rPr>
                <w:sz w:val="24"/>
                <w:szCs w:val="24"/>
              </w:rPr>
            </w:pPr>
          </w:p>
          <w:p w:rsidR="00A70A4C" w:rsidRDefault="00A70A4C" w:rsidP="00035A7A">
            <w:pPr>
              <w:pStyle w:val="ListParagraph"/>
              <w:widowControl w:val="0"/>
              <w:ind w:left="0"/>
              <w:rPr>
                <w:sz w:val="24"/>
                <w:szCs w:val="24"/>
              </w:rPr>
            </w:pPr>
            <w:r>
              <w:rPr>
                <w:sz w:val="24"/>
                <w:szCs w:val="24"/>
              </w:rPr>
              <w:t>SR reported the potential risk posed by deliveries on the roofing project to the Alexander lane car park behind science. He also described what action had been taken to limit the risk such as restricting delivery times and ensuring contractors guide lorries in and out of the car park.</w:t>
            </w:r>
          </w:p>
          <w:p w:rsidR="00A70A4C" w:rsidRDefault="00A70A4C" w:rsidP="00035A7A">
            <w:pPr>
              <w:pStyle w:val="ListParagraph"/>
              <w:widowControl w:val="0"/>
              <w:ind w:left="0"/>
              <w:rPr>
                <w:sz w:val="24"/>
                <w:szCs w:val="24"/>
              </w:rPr>
            </w:pPr>
          </w:p>
          <w:p w:rsidR="00FD4681" w:rsidRDefault="00FD4681" w:rsidP="00035A7A">
            <w:pPr>
              <w:pStyle w:val="ListParagraph"/>
              <w:widowControl w:val="0"/>
              <w:ind w:left="0"/>
              <w:rPr>
                <w:sz w:val="24"/>
                <w:szCs w:val="24"/>
              </w:rPr>
            </w:pPr>
            <w:r>
              <w:rPr>
                <w:sz w:val="24"/>
                <w:szCs w:val="24"/>
              </w:rPr>
              <w:t xml:space="preserve">The Committee </w:t>
            </w:r>
            <w:r w:rsidR="00A70A4C">
              <w:rPr>
                <w:sz w:val="24"/>
                <w:szCs w:val="24"/>
              </w:rPr>
              <w:t xml:space="preserve">then </w:t>
            </w:r>
            <w:r>
              <w:rPr>
                <w:sz w:val="24"/>
                <w:szCs w:val="24"/>
              </w:rPr>
              <w:t xml:space="preserve">discussed general parking issues </w:t>
            </w:r>
            <w:r w:rsidR="00B373B0">
              <w:rPr>
                <w:sz w:val="24"/>
                <w:szCs w:val="24"/>
              </w:rPr>
              <w:t xml:space="preserve">and dangers with on-site vehicle flow, </w:t>
            </w:r>
            <w:r>
              <w:rPr>
                <w:sz w:val="24"/>
                <w:szCs w:val="24"/>
              </w:rPr>
              <w:t xml:space="preserve">together with cyclists </w:t>
            </w:r>
            <w:r w:rsidR="00A70A4C">
              <w:rPr>
                <w:sz w:val="24"/>
                <w:szCs w:val="24"/>
              </w:rPr>
              <w:t xml:space="preserve">and dangers </w:t>
            </w:r>
            <w:r>
              <w:rPr>
                <w:sz w:val="24"/>
                <w:szCs w:val="24"/>
              </w:rPr>
              <w:t>along Alexander Lane.</w:t>
            </w:r>
            <w:r w:rsidR="00A70A4C">
              <w:rPr>
                <w:sz w:val="24"/>
                <w:szCs w:val="24"/>
              </w:rPr>
              <w:t xml:space="preserve"> The possibility of moving the bike shelter to the other end of the school </w:t>
            </w:r>
            <w:r w:rsidR="00B373B0">
              <w:rPr>
                <w:sz w:val="24"/>
                <w:szCs w:val="24"/>
              </w:rPr>
              <w:t xml:space="preserve">to make access safer for cyclists </w:t>
            </w:r>
            <w:r w:rsidR="00A70A4C">
              <w:rPr>
                <w:sz w:val="24"/>
                <w:szCs w:val="24"/>
              </w:rPr>
              <w:t>was discussed and SR agreed to explore this further in the future.</w:t>
            </w:r>
          </w:p>
          <w:p w:rsidR="00B373B0" w:rsidRDefault="00B373B0" w:rsidP="00035A7A">
            <w:pPr>
              <w:pStyle w:val="ListParagraph"/>
              <w:widowControl w:val="0"/>
              <w:ind w:left="0"/>
              <w:rPr>
                <w:sz w:val="24"/>
                <w:szCs w:val="24"/>
              </w:rPr>
            </w:pPr>
            <w:r>
              <w:rPr>
                <w:sz w:val="24"/>
                <w:szCs w:val="24"/>
              </w:rPr>
              <w:t>Further discussion around pick up and drop off arrangements and traffic flow issues took place and the possibility of staff/student access only barriers being installed was explored. CJH agreed to send a message, most likely via in touch, to parents and staff on this issue.</w:t>
            </w:r>
          </w:p>
          <w:p w:rsidR="00FD4681" w:rsidRDefault="00FD4681" w:rsidP="00035A7A">
            <w:pPr>
              <w:pStyle w:val="ListParagraph"/>
              <w:widowControl w:val="0"/>
              <w:ind w:left="0"/>
              <w:rPr>
                <w:sz w:val="24"/>
                <w:szCs w:val="24"/>
              </w:rPr>
            </w:pPr>
          </w:p>
          <w:p w:rsidR="00035A7A" w:rsidDel="00727824" w:rsidRDefault="00035A7A" w:rsidP="00A70A4C">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t>8</w:t>
            </w:r>
            <w:r w:rsidR="00C6721C" w:rsidRPr="00C6721C">
              <w:rPr>
                <w:b/>
                <w:sz w:val="24"/>
                <w:szCs w:val="24"/>
              </w:rPr>
              <w:t>.</w:t>
            </w:r>
          </w:p>
        </w:tc>
        <w:tc>
          <w:tcPr>
            <w:tcW w:w="9810" w:type="dxa"/>
          </w:tcPr>
          <w:p w:rsidR="00FE4C46" w:rsidRPr="00FE4C46" w:rsidRDefault="00FD4681" w:rsidP="00A0384D">
            <w:pPr>
              <w:pStyle w:val="ListParagraph"/>
              <w:widowControl w:val="0"/>
              <w:ind w:left="0"/>
              <w:rPr>
                <w:b/>
                <w:sz w:val="24"/>
                <w:szCs w:val="24"/>
                <w:u w:val="single"/>
              </w:rPr>
            </w:pPr>
            <w:r>
              <w:rPr>
                <w:b/>
                <w:sz w:val="24"/>
                <w:szCs w:val="24"/>
                <w:u w:val="single"/>
              </w:rPr>
              <w:t>Diversity review</w:t>
            </w:r>
          </w:p>
          <w:p w:rsidR="008965D9" w:rsidRDefault="008965D9" w:rsidP="00A0384D">
            <w:pPr>
              <w:pStyle w:val="ListParagraph"/>
              <w:widowControl w:val="0"/>
              <w:ind w:left="0"/>
              <w:rPr>
                <w:sz w:val="24"/>
                <w:szCs w:val="24"/>
              </w:rPr>
            </w:pPr>
          </w:p>
          <w:p w:rsidR="00AD1B2F" w:rsidRDefault="00AD1B2F" w:rsidP="00A0384D">
            <w:pPr>
              <w:pStyle w:val="ListParagraph"/>
              <w:widowControl w:val="0"/>
              <w:ind w:left="0"/>
              <w:rPr>
                <w:sz w:val="24"/>
                <w:szCs w:val="24"/>
              </w:rPr>
            </w:pPr>
            <w:r>
              <w:rPr>
                <w:sz w:val="24"/>
                <w:szCs w:val="24"/>
              </w:rPr>
              <w:t xml:space="preserve">A diversity paper had been produced by Karen Whordley, HR Manager and distributed to the Committee.  LH requested that additional information </w:t>
            </w:r>
            <w:r w:rsidR="00EB4515">
              <w:rPr>
                <w:sz w:val="24"/>
                <w:szCs w:val="24"/>
              </w:rPr>
              <w:t xml:space="preserve">be collated to show such things as recruitment and promotion by group (e.g. minority ethnic, disability).  Governors had a responsibility to monitor equality within the </w:t>
            </w:r>
            <w:proofErr w:type="spellStart"/>
            <w:r w:rsidR="00EB4515">
              <w:rPr>
                <w:sz w:val="24"/>
                <w:szCs w:val="24"/>
              </w:rPr>
              <w:t>workforce.</w:t>
            </w:r>
            <w:r>
              <w:rPr>
                <w:sz w:val="24"/>
                <w:szCs w:val="24"/>
              </w:rPr>
              <w:t>LH</w:t>
            </w:r>
            <w:proofErr w:type="spellEnd"/>
            <w:r>
              <w:rPr>
                <w:sz w:val="24"/>
                <w:szCs w:val="24"/>
              </w:rPr>
              <w:t xml:space="preserve"> had </w:t>
            </w:r>
            <w:proofErr w:type="gramStart"/>
            <w:r w:rsidR="00EB4515">
              <w:rPr>
                <w:sz w:val="24"/>
                <w:szCs w:val="24"/>
              </w:rPr>
              <w:t xml:space="preserve">suggested </w:t>
            </w:r>
            <w:r>
              <w:rPr>
                <w:sz w:val="24"/>
                <w:szCs w:val="24"/>
              </w:rPr>
              <w:t xml:space="preserve"> KW</w:t>
            </w:r>
            <w:proofErr w:type="gramEnd"/>
            <w:r>
              <w:rPr>
                <w:sz w:val="24"/>
                <w:szCs w:val="24"/>
              </w:rPr>
              <w:t xml:space="preserve">  consult the Clerks network – CJH to discuss with KW.</w:t>
            </w:r>
          </w:p>
          <w:p w:rsidR="00AD1B2F" w:rsidRDefault="00AD1B2F" w:rsidP="00A0384D">
            <w:pPr>
              <w:pStyle w:val="ListParagraph"/>
              <w:widowControl w:val="0"/>
              <w:ind w:left="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t>9</w:t>
            </w:r>
            <w:r w:rsidR="002D1BF9" w:rsidRPr="002D1BF9">
              <w:rPr>
                <w:b/>
                <w:sz w:val="24"/>
                <w:szCs w:val="24"/>
              </w:rPr>
              <w:t>.</w:t>
            </w:r>
          </w:p>
        </w:tc>
        <w:tc>
          <w:tcPr>
            <w:tcW w:w="9810" w:type="dxa"/>
          </w:tcPr>
          <w:p w:rsidR="00577CE3" w:rsidRDefault="00C96646" w:rsidP="00577CE3">
            <w:pPr>
              <w:pStyle w:val="ListParagraph"/>
              <w:widowControl w:val="0"/>
              <w:ind w:left="0"/>
              <w:rPr>
                <w:b/>
                <w:sz w:val="24"/>
                <w:szCs w:val="24"/>
                <w:u w:val="single"/>
              </w:rPr>
            </w:pPr>
            <w:r>
              <w:rPr>
                <w:b/>
                <w:sz w:val="24"/>
                <w:szCs w:val="24"/>
                <w:u w:val="single"/>
              </w:rPr>
              <w:t>Policy Reviews</w:t>
            </w:r>
          </w:p>
          <w:p w:rsidR="000A083B" w:rsidRDefault="000A083B" w:rsidP="000A083B">
            <w:pPr>
              <w:pStyle w:val="ListParagraph"/>
              <w:widowControl w:val="0"/>
              <w:ind w:left="0"/>
              <w:rPr>
                <w:sz w:val="24"/>
                <w:szCs w:val="24"/>
              </w:rPr>
            </w:pPr>
          </w:p>
          <w:p w:rsidR="00C96646" w:rsidRDefault="00C96646" w:rsidP="000A083B">
            <w:pPr>
              <w:pStyle w:val="ListParagraph"/>
              <w:widowControl w:val="0"/>
              <w:ind w:left="0"/>
              <w:rPr>
                <w:sz w:val="24"/>
                <w:szCs w:val="24"/>
              </w:rPr>
            </w:pPr>
            <w:r>
              <w:rPr>
                <w:sz w:val="24"/>
                <w:szCs w:val="24"/>
              </w:rPr>
              <w:t>Leave of absence policy – agreed for presenting at FGB</w:t>
            </w:r>
          </w:p>
          <w:p w:rsidR="00C96646" w:rsidRDefault="00C96646" w:rsidP="000A083B">
            <w:pPr>
              <w:pStyle w:val="ListParagraph"/>
              <w:widowControl w:val="0"/>
              <w:ind w:left="0"/>
              <w:rPr>
                <w:sz w:val="24"/>
                <w:szCs w:val="24"/>
              </w:rPr>
            </w:pPr>
            <w:r>
              <w:rPr>
                <w:sz w:val="24"/>
                <w:szCs w:val="24"/>
              </w:rPr>
              <w:t>Pre-employment checks policy – agreed for presenting at FGB</w:t>
            </w:r>
          </w:p>
          <w:p w:rsidR="00C96646" w:rsidRDefault="00C96646" w:rsidP="000A083B">
            <w:pPr>
              <w:pStyle w:val="ListParagraph"/>
              <w:widowControl w:val="0"/>
              <w:ind w:left="0"/>
              <w:rPr>
                <w:sz w:val="24"/>
                <w:szCs w:val="24"/>
              </w:rPr>
            </w:pPr>
            <w:r>
              <w:rPr>
                <w:sz w:val="24"/>
                <w:szCs w:val="24"/>
              </w:rPr>
              <w:t>Sickness Management policy – agreed for presenting at FGB</w:t>
            </w:r>
          </w:p>
          <w:p w:rsidR="00C96646" w:rsidRDefault="00C96646" w:rsidP="000A083B">
            <w:pPr>
              <w:pStyle w:val="ListParagraph"/>
              <w:widowControl w:val="0"/>
              <w:ind w:left="0"/>
              <w:rPr>
                <w:sz w:val="24"/>
                <w:szCs w:val="24"/>
              </w:rPr>
            </w:pPr>
            <w:r>
              <w:rPr>
                <w:sz w:val="24"/>
                <w:szCs w:val="24"/>
              </w:rPr>
              <w:t>Induction of new staff policy – Committee asked for this to be put into standard format and be tidied up.</w:t>
            </w:r>
          </w:p>
          <w:p w:rsidR="00C96646" w:rsidRDefault="00C96646" w:rsidP="000A083B">
            <w:pPr>
              <w:pStyle w:val="ListParagraph"/>
              <w:widowControl w:val="0"/>
              <w:ind w:left="0"/>
              <w:rPr>
                <w:sz w:val="24"/>
                <w:szCs w:val="24"/>
              </w:rPr>
            </w:pPr>
            <w:r>
              <w:rPr>
                <w:sz w:val="24"/>
                <w:szCs w:val="24"/>
              </w:rPr>
              <w:t>Time off in lieu policy – agreed for presenting at FGB.</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735738">
            <w:pPr>
              <w:widowControl w:val="0"/>
              <w:rPr>
                <w:b/>
                <w:sz w:val="24"/>
                <w:szCs w:val="24"/>
              </w:rPr>
            </w:pPr>
            <w:r>
              <w:rPr>
                <w:b/>
                <w:sz w:val="24"/>
                <w:szCs w:val="24"/>
              </w:rPr>
              <w:t>10.</w:t>
            </w:r>
          </w:p>
        </w:tc>
        <w:tc>
          <w:tcPr>
            <w:tcW w:w="9810" w:type="dxa"/>
          </w:tcPr>
          <w:p w:rsidR="0089166E" w:rsidRDefault="00C96646" w:rsidP="00C96646">
            <w:pPr>
              <w:pStyle w:val="ListParagraph"/>
              <w:widowControl w:val="0"/>
              <w:ind w:left="0"/>
              <w:rPr>
                <w:sz w:val="24"/>
                <w:szCs w:val="24"/>
              </w:rPr>
            </w:pPr>
            <w:r>
              <w:rPr>
                <w:b/>
                <w:sz w:val="24"/>
                <w:szCs w:val="24"/>
                <w:u w:val="single"/>
              </w:rPr>
              <w:t>Risk Register</w:t>
            </w:r>
          </w:p>
          <w:p w:rsidR="00C96646" w:rsidRDefault="00C96646" w:rsidP="00C96646">
            <w:pPr>
              <w:pStyle w:val="ListParagraph"/>
              <w:widowControl w:val="0"/>
              <w:ind w:left="0"/>
              <w:rPr>
                <w:sz w:val="24"/>
                <w:szCs w:val="24"/>
              </w:rPr>
            </w:pPr>
          </w:p>
          <w:p w:rsidR="00C96646" w:rsidRDefault="00C96646" w:rsidP="00C96646">
            <w:pPr>
              <w:pStyle w:val="ListParagraph"/>
              <w:widowControl w:val="0"/>
              <w:ind w:left="0"/>
              <w:rPr>
                <w:sz w:val="24"/>
                <w:szCs w:val="24"/>
              </w:rPr>
            </w:pPr>
            <w:r>
              <w:rPr>
                <w:sz w:val="24"/>
                <w:szCs w:val="24"/>
              </w:rPr>
              <w:t>To be reviewed at next Committee meeting.</w:t>
            </w: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735738">
            <w:pPr>
              <w:widowControl w:val="0"/>
              <w:rPr>
                <w:b/>
                <w:sz w:val="24"/>
                <w:szCs w:val="24"/>
              </w:rPr>
            </w:pPr>
            <w:r>
              <w:rPr>
                <w:b/>
                <w:sz w:val="24"/>
                <w:szCs w:val="24"/>
              </w:rPr>
              <w:t>11.</w:t>
            </w:r>
          </w:p>
        </w:tc>
        <w:tc>
          <w:tcPr>
            <w:tcW w:w="9810" w:type="dxa"/>
          </w:tcPr>
          <w:p w:rsidR="0089166E" w:rsidRDefault="00C96646" w:rsidP="00A0384D">
            <w:pPr>
              <w:pStyle w:val="ListParagraph"/>
              <w:widowControl w:val="0"/>
              <w:ind w:left="0"/>
              <w:rPr>
                <w:b/>
                <w:sz w:val="24"/>
                <w:szCs w:val="24"/>
                <w:u w:val="single"/>
              </w:rPr>
            </w:pPr>
            <w:r>
              <w:rPr>
                <w:b/>
                <w:sz w:val="24"/>
                <w:szCs w:val="24"/>
                <w:u w:val="single"/>
              </w:rPr>
              <w:t>NatWest account</w:t>
            </w:r>
          </w:p>
          <w:p w:rsidR="00C96646" w:rsidRDefault="00C96646" w:rsidP="00A0384D">
            <w:pPr>
              <w:pStyle w:val="ListParagraph"/>
              <w:widowControl w:val="0"/>
              <w:ind w:left="0"/>
              <w:rPr>
                <w:b/>
                <w:sz w:val="24"/>
                <w:szCs w:val="24"/>
                <w:u w:val="single"/>
              </w:rPr>
            </w:pPr>
          </w:p>
          <w:p w:rsidR="00C96646" w:rsidRPr="00C96646" w:rsidRDefault="00C96646" w:rsidP="00A0384D">
            <w:pPr>
              <w:pStyle w:val="ListParagraph"/>
              <w:widowControl w:val="0"/>
              <w:ind w:left="0"/>
              <w:rPr>
                <w:sz w:val="24"/>
                <w:szCs w:val="24"/>
              </w:rPr>
            </w:pPr>
            <w:r>
              <w:rPr>
                <w:sz w:val="24"/>
                <w:szCs w:val="24"/>
              </w:rPr>
              <w:t>The balance was reported at £1,115.15</w:t>
            </w:r>
          </w:p>
          <w:p w:rsidR="00C96646" w:rsidRDefault="00C96646" w:rsidP="00A0384D">
            <w:pPr>
              <w:pStyle w:val="ListParagraph"/>
              <w:widowControl w:val="0"/>
              <w:ind w:left="0"/>
              <w:rPr>
                <w:b/>
                <w:sz w:val="24"/>
                <w:szCs w:val="24"/>
                <w:u w:val="single"/>
              </w:rPr>
            </w:pPr>
          </w:p>
        </w:tc>
      </w:tr>
      <w:tr w:rsidR="00A716B6" w:rsidTr="00A716B6">
        <w:tc>
          <w:tcPr>
            <w:tcW w:w="727" w:type="dxa"/>
          </w:tcPr>
          <w:p w:rsidR="00A716B6" w:rsidRDefault="00C96646" w:rsidP="0089166E">
            <w:pPr>
              <w:widowControl w:val="0"/>
              <w:rPr>
                <w:sz w:val="24"/>
                <w:szCs w:val="24"/>
              </w:rPr>
            </w:pPr>
            <w:r w:rsidRPr="00C96646">
              <w:rPr>
                <w:b/>
                <w:sz w:val="24"/>
                <w:szCs w:val="24"/>
              </w:rPr>
              <w:t>12</w:t>
            </w:r>
            <w:r>
              <w:rPr>
                <w:sz w:val="24"/>
                <w:szCs w:val="24"/>
              </w:rPr>
              <w:t>.</w:t>
            </w:r>
          </w:p>
        </w:tc>
        <w:tc>
          <w:tcPr>
            <w:tcW w:w="9810" w:type="dxa"/>
          </w:tcPr>
          <w:p w:rsidR="00A716B6" w:rsidRDefault="00C96646" w:rsidP="00577CE3">
            <w:pPr>
              <w:pStyle w:val="ListParagraph"/>
              <w:widowControl w:val="0"/>
              <w:ind w:left="0"/>
              <w:rPr>
                <w:sz w:val="24"/>
                <w:szCs w:val="24"/>
              </w:rPr>
            </w:pPr>
            <w:r>
              <w:rPr>
                <w:b/>
                <w:sz w:val="24"/>
                <w:szCs w:val="24"/>
                <w:u w:val="single"/>
              </w:rPr>
              <w:t>A.O.B.</w:t>
            </w:r>
          </w:p>
          <w:p w:rsidR="00C96646" w:rsidRDefault="00C96646" w:rsidP="00577CE3">
            <w:pPr>
              <w:pStyle w:val="ListParagraph"/>
              <w:widowControl w:val="0"/>
              <w:ind w:left="0"/>
              <w:rPr>
                <w:sz w:val="24"/>
                <w:szCs w:val="24"/>
              </w:rPr>
            </w:pPr>
          </w:p>
          <w:p w:rsidR="00C96646" w:rsidRDefault="00C96646" w:rsidP="00577CE3">
            <w:pPr>
              <w:pStyle w:val="ListParagraph"/>
              <w:widowControl w:val="0"/>
              <w:ind w:left="0"/>
              <w:rPr>
                <w:sz w:val="24"/>
                <w:szCs w:val="24"/>
              </w:rPr>
            </w:pPr>
            <w:r>
              <w:rPr>
                <w:sz w:val="24"/>
                <w:szCs w:val="24"/>
              </w:rPr>
              <w:t>KS asked when the year 7 applications would be know</w:t>
            </w:r>
            <w:r w:rsidR="00652432">
              <w:rPr>
                <w:sz w:val="24"/>
                <w:szCs w:val="24"/>
              </w:rPr>
              <w:t>n</w:t>
            </w:r>
            <w:r>
              <w:rPr>
                <w:sz w:val="24"/>
                <w:szCs w:val="24"/>
              </w:rPr>
              <w:t xml:space="preserve">-CJH indicated </w:t>
            </w:r>
            <w:r w:rsidR="00A53746">
              <w:rPr>
                <w:sz w:val="24"/>
                <w:szCs w:val="24"/>
              </w:rPr>
              <w:t xml:space="preserve">the deadline for applications </w:t>
            </w:r>
            <w:proofErr w:type="gramStart"/>
            <w:r w:rsidR="00A53746">
              <w:rPr>
                <w:sz w:val="24"/>
                <w:szCs w:val="24"/>
              </w:rPr>
              <w:t xml:space="preserve">was </w:t>
            </w:r>
            <w:r>
              <w:rPr>
                <w:sz w:val="24"/>
                <w:szCs w:val="24"/>
              </w:rPr>
              <w:t xml:space="preserve"> 31</w:t>
            </w:r>
            <w:r w:rsidRPr="00C96646">
              <w:rPr>
                <w:sz w:val="24"/>
                <w:szCs w:val="24"/>
                <w:vertAlign w:val="superscript"/>
              </w:rPr>
              <w:t>st</w:t>
            </w:r>
            <w:proofErr w:type="gramEnd"/>
            <w:r>
              <w:rPr>
                <w:sz w:val="24"/>
                <w:szCs w:val="24"/>
              </w:rPr>
              <w:t xml:space="preserve"> October </w:t>
            </w:r>
            <w:r w:rsidR="00A53746">
              <w:rPr>
                <w:sz w:val="24"/>
                <w:szCs w:val="24"/>
              </w:rPr>
              <w:t xml:space="preserve">and </w:t>
            </w:r>
            <w:r>
              <w:rPr>
                <w:sz w:val="24"/>
                <w:szCs w:val="24"/>
              </w:rPr>
              <w:t>approximate numbers should be know</w:t>
            </w:r>
            <w:r w:rsidR="00652432">
              <w:rPr>
                <w:sz w:val="24"/>
                <w:szCs w:val="24"/>
              </w:rPr>
              <w:t>n</w:t>
            </w:r>
            <w:r w:rsidR="00A53746">
              <w:rPr>
                <w:sz w:val="24"/>
                <w:szCs w:val="24"/>
              </w:rPr>
              <w:t xml:space="preserve"> towards the end of November.</w:t>
            </w:r>
          </w:p>
          <w:p w:rsidR="00C96646" w:rsidRDefault="00C96646" w:rsidP="00577CE3">
            <w:pPr>
              <w:pStyle w:val="ListParagraph"/>
              <w:widowControl w:val="0"/>
              <w:ind w:left="0"/>
              <w:rPr>
                <w:sz w:val="24"/>
                <w:szCs w:val="24"/>
              </w:rPr>
            </w:pPr>
            <w:r>
              <w:rPr>
                <w:sz w:val="24"/>
                <w:szCs w:val="24"/>
              </w:rPr>
              <w:t>GH-asked about major contracts that had previously been discussed-SR reported that this is work in progress currently.</w:t>
            </w:r>
          </w:p>
          <w:p w:rsidR="00B373B0" w:rsidRPr="00C96646" w:rsidRDefault="00B373B0" w:rsidP="00577CE3">
            <w:pPr>
              <w:pStyle w:val="ListParagraph"/>
              <w:widowControl w:val="0"/>
              <w:ind w:left="0"/>
              <w:rPr>
                <w:sz w:val="24"/>
                <w:szCs w:val="24"/>
              </w:rPr>
            </w:pPr>
            <w:r>
              <w:rPr>
                <w:sz w:val="24"/>
                <w:szCs w:val="24"/>
              </w:rPr>
              <w:t>SR reported that the accounts presentation had been booked with MWS for the next resources meeting on 1</w:t>
            </w:r>
            <w:r w:rsidRPr="00B373B0">
              <w:rPr>
                <w:sz w:val="24"/>
                <w:szCs w:val="24"/>
                <w:vertAlign w:val="superscript"/>
              </w:rPr>
              <w:t>st</w:t>
            </w:r>
            <w:r>
              <w:rPr>
                <w:sz w:val="24"/>
                <w:szCs w:val="24"/>
              </w:rPr>
              <w:t xml:space="preserve"> Dec.</w:t>
            </w: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1</w:t>
      </w:r>
      <w:r w:rsidR="00E96834" w:rsidRPr="00E96834">
        <w:rPr>
          <w:b/>
          <w:sz w:val="28"/>
          <w:szCs w:val="28"/>
          <w:vertAlign w:val="superscript"/>
        </w:rPr>
        <w:t>st</w:t>
      </w:r>
      <w:r w:rsidR="00E96834">
        <w:rPr>
          <w:b/>
          <w:sz w:val="28"/>
          <w:szCs w:val="28"/>
        </w:rPr>
        <w:t xml:space="preserve"> </w:t>
      </w:r>
      <w:r w:rsidR="003174CA">
        <w:rPr>
          <w:b/>
          <w:sz w:val="28"/>
          <w:szCs w:val="28"/>
        </w:rPr>
        <w:t>December 2017</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46" w:rsidRDefault="008E6946" w:rsidP="00E3343C">
      <w:r>
        <w:separator/>
      </w:r>
    </w:p>
  </w:endnote>
  <w:endnote w:type="continuationSeparator" w:id="0">
    <w:p w:rsidR="008E6946" w:rsidRDefault="008E694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46" w:rsidRDefault="008E6946" w:rsidP="00E3343C">
      <w:r>
        <w:separator/>
      </w:r>
    </w:p>
  </w:footnote>
  <w:footnote w:type="continuationSeparator" w:id="0">
    <w:p w:rsidR="008E6946" w:rsidRDefault="008E6946"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34" w:rsidRDefault="00056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34" w:rsidRDefault="00056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34" w:rsidRDefault="000560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5"/>
  </w:num>
  <w:num w:numId="5">
    <w:abstractNumId w:val="7"/>
  </w:num>
  <w:num w:numId="6">
    <w:abstractNumId w:val="18"/>
  </w:num>
  <w:num w:numId="7">
    <w:abstractNumId w:val="17"/>
  </w:num>
  <w:num w:numId="8">
    <w:abstractNumId w:val="2"/>
  </w:num>
  <w:num w:numId="9">
    <w:abstractNumId w:val="0"/>
  </w:num>
  <w:num w:numId="10">
    <w:abstractNumId w:val="9"/>
  </w:num>
  <w:num w:numId="11">
    <w:abstractNumId w:val="3"/>
  </w:num>
  <w:num w:numId="12">
    <w:abstractNumId w:val="20"/>
  </w:num>
  <w:num w:numId="13">
    <w:abstractNumId w:val="16"/>
  </w:num>
  <w:num w:numId="14">
    <w:abstractNumId w:val="15"/>
  </w:num>
  <w:num w:numId="15">
    <w:abstractNumId w:val="1"/>
  </w:num>
  <w:num w:numId="16">
    <w:abstractNumId w:val="11"/>
  </w:num>
  <w:num w:numId="17">
    <w:abstractNumId w:val="6"/>
  </w:num>
  <w:num w:numId="18">
    <w:abstractNumId w:val="14"/>
  </w:num>
  <w:num w:numId="19">
    <w:abstractNumId w:val="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94FC8"/>
    <w:rsid w:val="001B6550"/>
    <w:rsid w:val="001C3521"/>
    <w:rsid w:val="001D4343"/>
    <w:rsid w:val="001E4777"/>
    <w:rsid w:val="001E4AD0"/>
    <w:rsid w:val="001F0195"/>
    <w:rsid w:val="00226A08"/>
    <w:rsid w:val="0023582C"/>
    <w:rsid w:val="0025744B"/>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E669A"/>
    <w:rsid w:val="002F3091"/>
    <w:rsid w:val="00305DB6"/>
    <w:rsid w:val="003174CA"/>
    <w:rsid w:val="0032283E"/>
    <w:rsid w:val="00325FFA"/>
    <w:rsid w:val="0033180F"/>
    <w:rsid w:val="00336404"/>
    <w:rsid w:val="00336A8F"/>
    <w:rsid w:val="0034079F"/>
    <w:rsid w:val="0034152F"/>
    <w:rsid w:val="00350298"/>
    <w:rsid w:val="0035052B"/>
    <w:rsid w:val="00354C6D"/>
    <w:rsid w:val="00370CD6"/>
    <w:rsid w:val="00380025"/>
    <w:rsid w:val="003853C2"/>
    <w:rsid w:val="003A1E52"/>
    <w:rsid w:val="003B4240"/>
    <w:rsid w:val="003B55BF"/>
    <w:rsid w:val="003B6B87"/>
    <w:rsid w:val="003C3CDB"/>
    <w:rsid w:val="003C692B"/>
    <w:rsid w:val="003D25E4"/>
    <w:rsid w:val="003E0316"/>
    <w:rsid w:val="003E2AEE"/>
    <w:rsid w:val="003E70F4"/>
    <w:rsid w:val="003F438A"/>
    <w:rsid w:val="003F5716"/>
    <w:rsid w:val="0040305B"/>
    <w:rsid w:val="00407D92"/>
    <w:rsid w:val="00426429"/>
    <w:rsid w:val="00431139"/>
    <w:rsid w:val="00433D9C"/>
    <w:rsid w:val="0043595D"/>
    <w:rsid w:val="00436D40"/>
    <w:rsid w:val="004404BE"/>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5772"/>
    <w:rsid w:val="00520F4E"/>
    <w:rsid w:val="00527DCC"/>
    <w:rsid w:val="00533CDC"/>
    <w:rsid w:val="00542F3A"/>
    <w:rsid w:val="00544A4E"/>
    <w:rsid w:val="00545863"/>
    <w:rsid w:val="00545A61"/>
    <w:rsid w:val="00553967"/>
    <w:rsid w:val="00554708"/>
    <w:rsid w:val="00563DEC"/>
    <w:rsid w:val="0056565A"/>
    <w:rsid w:val="005658CF"/>
    <w:rsid w:val="005670C0"/>
    <w:rsid w:val="00577CE3"/>
    <w:rsid w:val="00586490"/>
    <w:rsid w:val="00587625"/>
    <w:rsid w:val="005A4586"/>
    <w:rsid w:val="005B6E42"/>
    <w:rsid w:val="005C50B7"/>
    <w:rsid w:val="005C62D8"/>
    <w:rsid w:val="005D29B3"/>
    <w:rsid w:val="005D4F95"/>
    <w:rsid w:val="005D5304"/>
    <w:rsid w:val="005F15B4"/>
    <w:rsid w:val="005F3907"/>
    <w:rsid w:val="00627667"/>
    <w:rsid w:val="00636702"/>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95031"/>
    <w:rsid w:val="007A025F"/>
    <w:rsid w:val="007A4AD7"/>
    <w:rsid w:val="007B1151"/>
    <w:rsid w:val="007C26D0"/>
    <w:rsid w:val="007D4A19"/>
    <w:rsid w:val="007D6E40"/>
    <w:rsid w:val="007D7281"/>
    <w:rsid w:val="007D7E62"/>
    <w:rsid w:val="007E0289"/>
    <w:rsid w:val="007E0A59"/>
    <w:rsid w:val="007E10AA"/>
    <w:rsid w:val="007E204F"/>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662FA"/>
    <w:rsid w:val="00873543"/>
    <w:rsid w:val="00875985"/>
    <w:rsid w:val="00881924"/>
    <w:rsid w:val="00891380"/>
    <w:rsid w:val="0089166E"/>
    <w:rsid w:val="00892910"/>
    <w:rsid w:val="00893DCD"/>
    <w:rsid w:val="008965D9"/>
    <w:rsid w:val="008B0BA0"/>
    <w:rsid w:val="008B25AD"/>
    <w:rsid w:val="008B757C"/>
    <w:rsid w:val="008C5219"/>
    <w:rsid w:val="008C61B0"/>
    <w:rsid w:val="008D0B2A"/>
    <w:rsid w:val="008D2A21"/>
    <w:rsid w:val="008E45D6"/>
    <w:rsid w:val="008E4D97"/>
    <w:rsid w:val="008E6946"/>
    <w:rsid w:val="008F3700"/>
    <w:rsid w:val="008F6B9C"/>
    <w:rsid w:val="00901D20"/>
    <w:rsid w:val="009037B3"/>
    <w:rsid w:val="00906480"/>
    <w:rsid w:val="00906C04"/>
    <w:rsid w:val="009325BF"/>
    <w:rsid w:val="00933412"/>
    <w:rsid w:val="009365FB"/>
    <w:rsid w:val="009466CB"/>
    <w:rsid w:val="009526BB"/>
    <w:rsid w:val="009553F2"/>
    <w:rsid w:val="009647E8"/>
    <w:rsid w:val="009770ED"/>
    <w:rsid w:val="00983071"/>
    <w:rsid w:val="00991A84"/>
    <w:rsid w:val="00997257"/>
    <w:rsid w:val="0099793D"/>
    <w:rsid w:val="009A04D3"/>
    <w:rsid w:val="009B15C3"/>
    <w:rsid w:val="009B7AE2"/>
    <w:rsid w:val="009C207A"/>
    <w:rsid w:val="009C4428"/>
    <w:rsid w:val="009C5905"/>
    <w:rsid w:val="009D722B"/>
    <w:rsid w:val="009E1F02"/>
    <w:rsid w:val="009E4CF9"/>
    <w:rsid w:val="009E5543"/>
    <w:rsid w:val="009F12DC"/>
    <w:rsid w:val="009F3083"/>
    <w:rsid w:val="009F79AD"/>
    <w:rsid w:val="00A0384D"/>
    <w:rsid w:val="00A11FDC"/>
    <w:rsid w:val="00A14E30"/>
    <w:rsid w:val="00A2046D"/>
    <w:rsid w:val="00A25174"/>
    <w:rsid w:val="00A40752"/>
    <w:rsid w:val="00A519D2"/>
    <w:rsid w:val="00A53746"/>
    <w:rsid w:val="00A54357"/>
    <w:rsid w:val="00A6485F"/>
    <w:rsid w:val="00A66980"/>
    <w:rsid w:val="00A70A4C"/>
    <w:rsid w:val="00A716B6"/>
    <w:rsid w:val="00A86360"/>
    <w:rsid w:val="00A916EB"/>
    <w:rsid w:val="00AA11B7"/>
    <w:rsid w:val="00AC4261"/>
    <w:rsid w:val="00AD1786"/>
    <w:rsid w:val="00AD1B2F"/>
    <w:rsid w:val="00AD3C58"/>
    <w:rsid w:val="00AE5B12"/>
    <w:rsid w:val="00AE68F0"/>
    <w:rsid w:val="00AF7240"/>
    <w:rsid w:val="00B36ED9"/>
    <w:rsid w:val="00B373B0"/>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C79A1"/>
    <w:rsid w:val="00BD025A"/>
    <w:rsid w:val="00BD0642"/>
    <w:rsid w:val="00BD07A4"/>
    <w:rsid w:val="00BD61EC"/>
    <w:rsid w:val="00BE1587"/>
    <w:rsid w:val="00BE3576"/>
    <w:rsid w:val="00BF0397"/>
    <w:rsid w:val="00BF11D1"/>
    <w:rsid w:val="00C03CA4"/>
    <w:rsid w:val="00C153FC"/>
    <w:rsid w:val="00C15E34"/>
    <w:rsid w:val="00C1742A"/>
    <w:rsid w:val="00C20012"/>
    <w:rsid w:val="00C22CE1"/>
    <w:rsid w:val="00C27923"/>
    <w:rsid w:val="00C33E1B"/>
    <w:rsid w:val="00C462E4"/>
    <w:rsid w:val="00C6721C"/>
    <w:rsid w:val="00C73BAD"/>
    <w:rsid w:val="00C908A5"/>
    <w:rsid w:val="00C91DD8"/>
    <w:rsid w:val="00C96646"/>
    <w:rsid w:val="00CA152F"/>
    <w:rsid w:val="00CA269C"/>
    <w:rsid w:val="00CA30C2"/>
    <w:rsid w:val="00CA7F11"/>
    <w:rsid w:val="00CB0A5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B145E"/>
    <w:rsid w:val="00DB2F26"/>
    <w:rsid w:val="00DB31AC"/>
    <w:rsid w:val="00DB7191"/>
    <w:rsid w:val="00DB7234"/>
    <w:rsid w:val="00DC0C45"/>
    <w:rsid w:val="00DC4D82"/>
    <w:rsid w:val="00DD159D"/>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B1997"/>
    <w:rsid w:val="00EB3786"/>
    <w:rsid w:val="00EB4515"/>
    <w:rsid w:val="00EC6FF1"/>
    <w:rsid w:val="00ED774F"/>
    <w:rsid w:val="00EE1900"/>
    <w:rsid w:val="00EE20B2"/>
    <w:rsid w:val="00EE2461"/>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D4681"/>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DEAA-678C-4729-B75A-2E8CE0FA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2017-11-14T14:51:00Z</cp:lastPrinted>
  <dcterms:created xsi:type="dcterms:W3CDTF">2017-11-22T09:37:00Z</dcterms:created>
  <dcterms:modified xsi:type="dcterms:W3CDTF">2017-11-22T09:38:00Z</dcterms:modified>
</cp:coreProperties>
</file>