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586490" w:rsidP="00A0384D">
      <w:pPr>
        <w:widowControl w:val="0"/>
        <w:jc w:val="center"/>
        <w:rPr>
          <w:b/>
          <w:sz w:val="24"/>
          <w:szCs w:val="24"/>
          <w:u w:val="single"/>
        </w:rPr>
      </w:pPr>
      <w:r>
        <w:rPr>
          <w:b/>
          <w:sz w:val="28"/>
          <w:u w:val="single"/>
        </w:rPr>
        <w:t>Friday</w:t>
      </w:r>
      <w:r w:rsidR="00742A09">
        <w:rPr>
          <w:b/>
          <w:sz w:val="28"/>
          <w:u w:val="single"/>
        </w:rPr>
        <w:t xml:space="preserve"> </w:t>
      </w:r>
      <w:r w:rsidR="003A1E52">
        <w:rPr>
          <w:b/>
          <w:sz w:val="28"/>
          <w:u w:val="single"/>
        </w:rPr>
        <w:t>2</w:t>
      </w:r>
      <w:r w:rsidR="00587625">
        <w:rPr>
          <w:b/>
          <w:sz w:val="28"/>
          <w:u w:val="single"/>
        </w:rPr>
        <w:t>1</w:t>
      </w:r>
      <w:r w:rsidR="00587625" w:rsidRPr="00587625">
        <w:rPr>
          <w:b/>
          <w:sz w:val="28"/>
          <w:u w:val="single"/>
          <w:vertAlign w:val="superscript"/>
        </w:rPr>
        <w:t>st</w:t>
      </w:r>
      <w:r w:rsidR="00587625">
        <w:rPr>
          <w:b/>
          <w:sz w:val="28"/>
          <w:u w:val="single"/>
        </w:rPr>
        <w:t xml:space="preserve"> April</w:t>
      </w:r>
      <w:r w:rsidR="00DE1647">
        <w:rPr>
          <w:b/>
          <w:sz w:val="28"/>
          <w:u w:val="single"/>
        </w:rPr>
        <w:t xml:space="preserve"> 2017 </w:t>
      </w:r>
      <w:r w:rsidR="008F6B9C">
        <w:rPr>
          <w:b/>
          <w:sz w:val="28"/>
          <w:u w:val="single"/>
        </w:rPr>
        <w:t xml:space="preserve">- </w:t>
      </w:r>
      <w:r w:rsidR="00587625">
        <w:rPr>
          <w:b/>
          <w:sz w:val="28"/>
          <w:u w:val="single"/>
        </w:rPr>
        <w:t>8</w:t>
      </w:r>
      <w:r w:rsidR="008F6B9C">
        <w:rPr>
          <w:b/>
          <w:sz w:val="28"/>
          <w:u w:val="single"/>
        </w:rPr>
        <w:t>.30</w:t>
      </w:r>
      <w:r>
        <w:rPr>
          <w:b/>
          <w:sz w:val="28"/>
          <w:u w:val="single"/>
        </w:rPr>
        <w:t>a</w:t>
      </w:r>
      <w:r w:rsidR="008F6B9C">
        <w:rPr>
          <w:b/>
          <w:sz w:val="28"/>
          <w:u w:val="single"/>
        </w:rPr>
        <w:t xml:space="preserve">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587625" w:rsidP="00BF11D1">
            <w:pPr>
              <w:widowControl w:val="0"/>
              <w:rPr>
                <w:sz w:val="24"/>
                <w:szCs w:val="24"/>
              </w:rPr>
            </w:pPr>
            <w:r>
              <w:rPr>
                <w:sz w:val="24"/>
                <w:szCs w:val="24"/>
              </w:rPr>
              <w:t>Rachel O’Hara</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2</w:t>
            </w:r>
            <w:r w:rsidR="00587625" w:rsidRPr="00587625">
              <w:rPr>
                <w:sz w:val="24"/>
                <w:szCs w:val="24"/>
                <w:vertAlign w:val="superscript"/>
              </w:rPr>
              <w:t>nd</w:t>
            </w:r>
            <w:r w:rsidR="00587625">
              <w:rPr>
                <w:sz w:val="24"/>
                <w:szCs w:val="24"/>
              </w:rPr>
              <w:t xml:space="preserve"> February</w:t>
            </w:r>
            <w:r w:rsidR="00EB3786">
              <w:rPr>
                <w:sz w:val="24"/>
                <w:szCs w:val="24"/>
              </w:rPr>
              <w:t xml:space="preserve"> </w:t>
            </w:r>
            <w:r>
              <w:rPr>
                <w:sz w:val="24"/>
                <w:szCs w:val="24"/>
              </w:rPr>
              <w:t>201</w:t>
            </w:r>
            <w:r w:rsidR="00587625">
              <w:rPr>
                <w:sz w:val="24"/>
                <w:szCs w:val="24"/>
              </w:rPr>
              <w:t>7</w:t>
            </w:r>
            <w:r>
              <w:rPr>
                <w:sz w:val="24"/>
                <w:szCs w:val="24"/>
              </w:rPr>
              <w:t xml:space="preserve"> were </w:t>
            </w:r>
            <w:r w:rsidR="00587625">
              <w:rPr>
                <w:sz w:val="24"/>
                <w:szCs w:val="24"/>
              </w:rPr>
              <w:t>amended</w:t>
            </w:r>
            <w:r w:rsidR="00031A70">
              <w:rPr>
                <w:sz w:val="24"/>
                <w:szCs w:val="24"/>
              </w:rPr>
              <w:t xml:space="preserve"> with the wording </w:t>
            </w:r>
            <w:r w:rsidR="00587625">
              <w:rPr>
                <w:sz w:val="24"/>
                <w:szCs w:val="24"/>
              </w:rPr>
              <w:t xml:space="preserve">in the last paragraph of Cashflow </w:t>
            </w:r>
            <w:r w:rsidR="00031A70">
              <w:rPr>
                <w:sz w:val="24"/>
                <w:szCs w:val="24"/>
              </w:rPr>
              <w:t xml:space="preserve">corrected for clarity </w:t>
            </w:r>
            <w:r w:rsidR="00587625">
              <w:rPr>
                <w:sz w:val="24"/>
                <w:szCs w:val="24"/>
              </w:rPr>
              <w:t>to show “</w:t>
            </w:r>
            <w:r w:rsidR="00031A70">
              <w:rPr>
                <w:sz w:val="24"/>
                <w:szCs w:val="24"/>
              </w:rPr>
              <w:t>restricted fund categories such as trips</w:t>
            </w:r>
            <w:r w:rsidR="00587625">
              <w:rPr>
                <w:sz w:val="24"/>
                <w:szCs w:val="24"/>
              </w:rPr>
              <w:t>”</w:t>
            </w:r>
            <w:r>
              <w:rPr>
                <w:sz w:val="24"/>
                <w:szCs w:val="24"/>
              </w:rPr>
              <w:t>.</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636702" w:rsidRDefault="00636702" w:rsidP="00A0384D">
            <w:pPr>
              <w:widowControl w:val="0"/>
              <w:rPr>
                <w:sz w:val="24"/>
                <w:szCs w:val="24"/>
              </w:rPr>
            </w:pPr>
          </w:p>
          <w:p w:rsidR="00587625" w:rsidRDefault="00587625" w:rsidP="00A0384D">
            <w:pPr>
              <w:widowControl w:val="0"/>
              <w:rPr>
                <w:sz w:val="24"/>
                <w:szCs w:val="24"/>
              </w:rPr>
            </w:pPr>
            <w:r>
              <w:rPr>
                <w:sz w:val="24"/>
                <w:szCs w:val="24"/>
              </w:rPr>
              <w:t xml:space="preserve">SR updated the Committee with the </w:t>
            </w:r>
            <w:r w:rsidR="00E1162B">
              <w:rPr>
                <w:sz w:val="24"/>
                <w:szCs w:val="24"/>
              </w:rPr>
              <w:t>reason for the large variance with</w:t>
            </w:r>
            <w:r>
              <w:rPr>
                <w:sz w:val="24"/>
                <w:szCs w:val="24"/>
              </w:rPr>
              <w:t xml:space="preserve"> the Educational Supplies Costs </w:t>
            </w:r>
            <w:r w:rsidR="00E1162B">
              <w:rPr>
                <w:sz w:val="24"/>
                <w:szCs w:val="24"/>
              </w:rPr>
              <w:t xml:space="preserve">in the 2015-16 accounts compared to 2014-15 </w:t>
            </w:r>
            <w:r>
              <w:rPr>
                <w:sz w:val="24"/>
                <w:szCs w:val="24"/>
              </w:rPr>
              <w:t>– this was due to the huge Alt Ed Group during 14/15.  This group dropped off in 15/16 decreasing costs by £110K.</w:t>
            </w:r>
            <w:r w:rsidR="00E1162B">
              <w:rPr>
                <w:sz w:val="24"/>
                <w:szCs w:val="24"/>
              </w:rPr>
              <w:t xml:space="preserve"> There was also a drop of £40k for equipment and materials.</w:t>
            </w:r>
            <w:r>
              <w:rPr>
                <w:sz w:val="24"/>
                <w:szCs w:val="24"/>
              </w:rPr>
              <w:t xml:space="preserve"> </w:t>
            </w:r>
          </w:p>
          <w:p w:rsidR="002B3096" w:rsidRDefault="002B3096" w:rsidP="00587625">
            <w:pPr>
              <w:widowControl w:val="0"/>
              <w:rPr>
                <w:sz w:val="24"/>
                <w:szCs w:val="24"/>
              </w:rPr>
            </w:pPr>
          </w:p>
          <w:p w:rsidR="00587625" w:rsidRDefault="00587625" w:rsidP="00587625">
            <w:pPr>
              <w:widowControl w:val="0"/>
              <w:rPr>
                <w:sz w:val="24"/>
                <w:szCs w:val="24"/>
              </w:rPr>
            </w:pPr>
            <w:r>
              <w:rPr>
                <w:sz w:val="24"/>
                <w:szCs w:val="24"/>
              </w:rPr>
              <w:t>PCH and Value for Money - SR reported that SHS had worked with</w:t>
            </w:r>
            <w:r w:rsidR="00505A96">
              <w:rPr>
                <w:sz w:val="24"/>
                <w:szCs w:val="24"/>
              </w:rPr>
              <w:t xml:space="preserve"> PCH for 7 years and explai</w:t>
            </w:r>
            <w:r w:rsidR="00BD0642">
              <w:rPr>
                <w:sz w:val="24"/>
                <w:szCs w:val="24"/>
              </w:rPr>
              <w:t>ned that over the last 3 years</w:t>
            </w:r>
            <w:r w:rsidR="00505A96">
              <w:rPr>
                <w:sz w:val="24"/>
                <w:szCs w:val="24"/>
              </w:rPr>
              <w:t>.</w:t>
            </w:r>
            <w:r w:rsidR="00BD0642">
              <w:rPr>
                <w:sz w:val="24"/>
                <w:szCs w:val="24"/>
              </w:rPr>
              <w:t xml:space="preserve"> </w:t>
            </w:r>
            <w:r w:rsidR="00505A96">
              <w:rPr>
                <w:sz w:val="24"/>
                <w:szCs w:val="24"/>
              </w:rPr>
              <w:t>£67K had been paid to them.  Approximately £55K had been funded through CIF and approximately £11.5K had been school funded.</w:t>
            </w:r>
          </w:p>
          <w:p w:rsidR="00505A96" w:rsidRDefault="00505A96" w:rsidP="00587625">
            <w:pPr>
              <w:widowControl w:val="0"/>
              <w:rPr>
                <w:sz w:val="24"/>
                <w:szCs w:val="24"/>
              </w:rPr>
            </w:pPr>
          </w:p>
          <w:p w:rsidR="0010439A" w:rsidRDefault="00505A96" w:rsidP="00587625">
            <w:pPr>
              <w:widowControl w:val="0"/>
              <w:rPr>
                <w:sz w:val="24"/>
                <w:szCs w:val="24"/>
              </w:rPr>
            </w:pPr>
            <w:r>
              <w:rPr>
                <w:sz w:val="24"/>
                <w:szCs w:val="24"/>
              </w:rPr>
              <w:t>SR explained that professional fees are built into</w:t>
            </w:r>
            <w:r w:rsidR="00E1162B">
              <w:rPr>
                <w:sz w:val="24"/>
                <w:szCs w:val="24"/>
              </w:rPr>
              <w:t xml:space="preserve"> CIF</w:t>
            </w:r>
            <w:r>
              <w:rPr>
                <w:sz w:val="24"/>
                <w:szCs w:val="24"/>
              </w:rPr>
              <w:t xml:space="preserve"> bids and Value for Money is value checked by the efsa </w:t>
            </w:r>
            <w:r w:rsidR="00E1162B">
              <w:rPr>
                <w:sz w:val="24"/>
                <w:szCs w:val="24"/>
              </w:rPr>
              <w:t>on projects they fund</w:t>
            </w:r>
            <w:r>
              <w:rPr>
                <w:sz w:val="24"/>
                <w:szCs w:val="24"/>
              </w:rPr>
              <w:t>– PCH don’t charge for submitting bids</w:t>
            </w:r>
            <w:r w:rsidR="00E1162B">
              <w:rPr>
                <w:sz w:val="24"/>
                <w:szCs w:val="24"/>
              </w:rPr>
              <w:t xml:space="preserve"> where other companies do</w:t>
            </w:r>
            <w:r>
              <w:rPr>
                <w:sz w:val="24"/>
                <w:szCs w:val="24"/>
              </w:rPr>
              <w:t>, but are incentivised to win them in order to win the bus</w:t>
            </w:r>
            <w:r w:rsidR="00E1162B">
              <w:rPr>
                <w:sz w:val="24"/>
                <w:szCs w:val="24"/>
              </w:rPr>
              <w:t xml:space="preserve">iness.  PCH have site plans, </w:t>
            </w:r>
            <w:r>
              <w:rPr>
                <w:sz w:val="24"/>
                <w:szCs w:val="24"/>
              </w:rPr>
              <w:t xml:space="preserve">schematics </w:t>
            </w:r>
            <w:r w:rsidR="00E1162B">
              <w:rPr>
                <w:sz w:val="24"/>
                <w:szCs w:val="24"/>
              </w:rPr>
              <w:t>and many working documents of the school.</w:t>
            </w:r>
            <w:r>
              <w:rPr>
                <w:sz w:val="24"/>
                <w:szCs w:val="24"/>
              </w:rPr>
              <w:t xml:space="preserve">  It was explained this practice ensures</w:t>
            </w:r>
            <w:r w:rsidR="000B07AA">
              <w:rPr>
                <w:sz w:val="24"/>
                <w:szCs w:val="24"/>
              </w:rPr>
              <w:t xml:space="preserve"> a swift and efficient bid application from PCH on the school’s behalf.</w:t>
            </w:r>
            <w:r w:rsidR="00E1162B">
              <w:rPr>
                <w:sz w:val="24"/>
                <w:szCs w:val="24"/>
              </w:rPr>
              <w:t xml:space="preserve"> The school also keeps these records in-house. SR will ensure the monitoring of value for money on any PCH projects that are funded from school revenue.</w:t>
            </w:r>
            <w:r w:rsidR="006D2048">
              <w:rPr>
                <w:sz w:val="24"/>
                <w:szCs w:val="24"/>
              </w:rPr>
              <w:t xml:space="preserve"> </w:t>
            </w:r>
          </w:p>
          <w:p w:rsidR="0010439A" w:rsidRDefault="0010439A" w:rsidP="00587625">
            <w:pPr>
              <w:widowControl w:val="0"/>
              <w:rPr>
                <w:sz w:val="24"/>
                <w:szCs w:val="24"/>
              </w:rPr>
            </w:pPr>
          </w:p>
          <w:p w:rsidR="0010439A" w:rsidRDefault="0010439A" w:rsidP="00587625">
            <w:pPr>
              <w:widowControl w:val="0"/>
              <w:rPr>
                <w:sz w:val="24"/>
                <w:szCs w:val="24"/>
              </w:rPr>
            </w:pPr>
            <w:r>
              <w:rPr>
                <w:sz w:val="24"/>
                <w:szCs w:val="24"/>
              </w:rPr>
              <w:t>SR had also benchmarked the PCH approach with colleagues in the SBM network and had found that in many instances the project management contractors charged upfront fees rather than working at risk as PCH did.  They had a track record of pro bono contributions to the School, most notable the current feasibility study they were preparing regarding the potential all-through school.</w:t>
            </w:r>
          </w:p>
          <w:p w:rsidR="00873543" w:rsidRDefault="00873543" w:rsidP="00587625">
            <w:pPr>
              <w:widowControl w:val="0"/>
              <w:rPr>
                <w:sz w:val="24"/>
                <w:szCs w:val="24"/>
              </w:rPr>
            </w:pPr>
          </w:p>
          <w:p w:rsidR="00505A96" w:rsidRPr="00121067" w:rsidRDefault="006D2048" w:rsidP="00587625">
            <w:pPr>
              <w:widowControl w:val="0"/>
              <w:rPr>
                <w:sz w:val="24"/>
                <w:szCs w:val="24"/>
              </w:rPr>
            </w:pPr>
            <w:r w:rsidRPr="00121067">
              <w:rPr>
                <w:sz w:val="24"/>
                <w:szCs w:val="24"/>
              </w:rPr>
              <w:t>Therefore it was agreed to continue working with PCH.</w:t>
            </w:r>
          </w:p>
          <w:p w:rsidR="00587625" w:rsidRDefault="00587625" w:rsidP="00587625">
            <w:pPr>
              <w:widowControl w:val="0"/>
              <w:rPr>
                <w:sz w:val="24"/>
                <w:szCs w:val="24"/>
              </w:rPr>
            </w:pPr>
          </w:p>
          <w:p w:rsidR="000B07AA" w:rsidRDefault="000B07AA" w:rsidP="00587625">
            <w:pPr>
              <w:widowControl w:val="0"/>
              <w:rPr>
                <w:sz w:val="24"/>
                <w:szCs w:val="24"/>
              </w:rPr>
            </w:pPr>
            <w:r>
              <w:rPr>
                <w:sz w:val="24"/>
                <w:szCs w:val="24"/>
              </w:rPr>
              <w:t>SR and GH reported that they are working on producing a spreadsheet for contract tracking which they hope to have ready in September/October.</w:t>
            </w:r>
          </w:p>
          <w:p w:rsidR="00587625" w:rsidRPr="007F360E" w:rsidRDefault="00587625" w:rsidP="00587625">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lastRenderedPageBreak/>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r w:rsidR="008F6B9C" w:rsidTr="00545A61">
        <w:trPr>
          <w:trHeight w:val="692"/>
        </w:trPr>
        <w:tc>
          <w:tcPr>
            <w:tcW w:w="727" w:type="dxa"/>
          </w:tcPr>
          <w:p w:rsidR="008F6B9C" w:rsidRPr="00FC2BBA" w:rsidRDefault="008F6B9C" w:rsidP="006E7766">
            <w:pPr>
              <w:widowControl w:val="0"/>
              <w:rPr>
                <w:sz w:val="24"/>
                <w:szCs w:val="24"/>
              </w:rPr>
            </w:pPr>
            <w:r w:rsidRPr="00FC2BBA">
              <w:rPr>
                <w:sz w:val="24"/>
                <w:szCs w:val="24"/>
              </w:rPr>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354C6D" w:rsidP="005F15B4">
            <w:pPr>
              <w:pStyle w:val="ListParagraph"/>
              <w:widowControl w:val="0"/>
              <w:ind w:left="0"/>
              <w:rPr>
                <w:sz w:val="24"/>
                <w:szCs w:val="24"/>
              </w:rPr>
            </w:pPr>
            <w:r w:rsidRPr="00784320">
              <w:rPr>
                <w:b/>
                <w:sz w:val="24"/>
                <w:szCs w:val="24"/>
                <w:u w:val="single"/>
              </w:rPr>
              <w:t>Budget position</w:t>
            </w:r>
            <w:r w:rsidR="00C22CE1">
              <w:rPr>
                <w:sz w:val="24"/>
                <w:szCs w:val="24"/>
              </w:rPr>
              <w:t xml:space="preserve"> </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5F15B4">
            <w:pPr>
              <w:pStyle w:val="ListParagraph"/>
              <w:widowControl w:val="0"/>
              <w:ind w:left="0"/>
              <w:rPr>
                <w:sz w:val="24"/>
                <w:szCs w:val="24"/>
              </w:rPr>
            </w:pPr>
          </w:p>
          <w:p w:rsidR="009D722B" w:rsidRDefault="00D03BBB" w:rsidP="00B66C54">
            <w:pPr>
              <w:pStyle w:val="ListParagraph"/>
              <w:widowControl w:val="0"/>
              <w:numPr>
                <w:ilvl w:val="0"/>
                <w:numId w:val="10"/>
              </w:numPr>
              <w:rPr>
                <w:sz w:val="24"/>
                <w:szCs w:val="24"/>
              </w:rPr>
            </w:pPr>
            <w:r>
              <w:rPr>
                <w:sz w:val="24"/>
                <w:szCs w:val="24"/>
              </w:rPr>
              <w:t>Current estimated carry fo</w:t>
            </w:r>
            <w:r w:rsidR="009D722B">
              <w:rPr>
                <w:sz w:val="24"/>
                <w:szCs w:val="24"/>
              </w:rPr>
              <w:t xml:space="preserve">rward figure is £119,220 – </w:t>
            </w:r>
            <w:r w:rsidR="00B66C54">
              <w:rPr>
                <w:sz w:val="24"/>
                <w:szCs w:val="24"/>
              </w:rPr>
              <w:t>at the last meeting this had</w:t>
            </w:r>
            <w:r w:rsidR="009D722B">
              <w:rPr>
                <w:sz w:val="24"/>
                <w:szCs w:val="24"/>
              </w:rPr>
              <w:t xml:space="preserve"> been just under £60K.  </w:t>
            </w:r>
            <w:r w:rsidR="006B1BD9">
              <w:rPr>
                <w:sz w:val="24"/>
                <w:szCs w:val="24"/>
              </w:rPr>
              <w:t>The savings are mainly fr</w:t>
            </w:r>
            <w:r w:rsidR="0010439A">
              <w:rPr>
                <w:sz w:val="24"/>
                <w:szCs w:val="24"/>
              </w:rPr>
              <w:t>o</w:t>
            </w:r>
            <w:r w:rsidR="006B1BD9">
              <w:rPr>
                <w:sz w:val="24"/>
                <w:szCs w:val="24"/>
              </w:rPr>
              <w:t>m staff leaving.</w:t>
            </w:r>
          </w:p>
          <w:p w:rsidR="001815C8" w:rsidRPr="00B66C54" w:rsidRDefault="001815C8" w:rsidP="00B66C54">
            <w:pPr>
              <w:pStyle w:val="ListParagraph"/>
              <w:widowControl w:val="0"/>
              <w:numPr>
                <w:ilvl w:val="0"/>
                <w:numId w:val="10"/>
              </w:numPr>
              <w:rPr>
                <w:sz w:val="24"/>
                <w:szCs w:val="24"/>
              </w:rPr>
            </w:pPr>
            <w:r>
              <w:rPr>
                <w:sz w:val="24"/>
                <w:szCs w:val="24"/>
              </w:rPr>
              <w:t>Virements have now been run to correct the previously reported variances in cost centres</w:t>
            </w:r>
          </w:p>
          <w:p w:rsidR="009D722B" w:rsidRDefault="009D722B" w:rsidP="00D03BBB">
            <w:pPr>
              <w:pStyle w:val="ListParagraph"/>
              <w:widowControl w:val="0"/>
              <w:numPr>
                <w:ilvl w:val="0"/>
                <w:numId w:val="10"/>
              </w:numPr>
              <w:rPr>
                <w:sz w:val="24"/>
                <w:szCs w:val="24"/>
              </w:rPr>
            </w:pPr>
            <w:r>
              <w:rPr>
                <w:sz w:val="24"/>
                <w:szCs w:val="24"/>
              </w:rPr>
              <w:t>Supply was over by £2K due to a long term sick cover.</w:t>
            </w:r>
          </w:p>
          <w:p w:rsidR="001815C8" w:rsidRDefault="001815C8" w:rsidP="00D03BBB">
            <w:pPr>
              <w:pStyle w:val="ListParagraph"/>
              <w:widowControl w:val="0"/>
              <w:numPr>
                <w:ilvl w:val="0"/>
                <w:numId w:val="10"/>
              </w:numPr>
              <w:rPr>
                <w:sz w:val="24"/>
                <w:szCs w:val="24"/>
              </w:rPr>
            </w:pPr>
            <w:r>
              <w:rPr>
                <w:sz w:val="24"/>
                <w:szCs w:val="24"/>
              </w:rPr>
              <w:t>Some possible savings have been identified in costs centres that are likely to end the year underspent. These have been included where appropriate.</w:t>
            </w:r>
          </w:p>
          <w:p w:rsidR="009D722B" w:rsidRDefault="009D722B" w:rsidP="00D03BBB">
            <w:pPr>
              <w:pStyle w:val="ListParagraph"/>
              <w:widowControl w:val="0"/>
              <w:numPr>
                <w:ilvl w:val="0"/>
                <w:numId w:val="10"/>
              </w:numPr>
              <w:rPr>
                <w:sz w:val="24"/>
                <w:szCs w:val="24"/>
              </w:rPr>
            </w:pPr>
            <w:r>
              <w:rPr>
                <w:sz w:val="24"/>
                <w:szCs w:val="24"/>
              </w:rPr>
              <w:t xml:space="preserve">£24K bursary payment for the CCF </w:t>
            </w:r>
            <w:r w:rsidR="001815C8">
              <w:rPr>
                <w:sz w:val="24"/>
                <w:szCs w:val="24"/>
              </w:rPr>
              <w:t xml:space="preserve">has come in which is showing in “other income”. This will be distributed to the correct cost centres in due course </w:t>
            </w:r>
          </w:p>
          <w:p w:rsidR="009D722B" w:rsidRDefault="001815C8" w:rsidP="00D03BBB">
            <w:pPr>
              <w:pStyle w:val="ListParagraph"/>
              <w:widowControl w:val="0"/>
              <w:numPr>
                <w:ilvl w:val="0"/>
                <w:numId w:val="10"/>
              </w:numPr>
              <w:rPr>
                <w:sz w:val="24"/>
                <w:szCs w:val="24"/>
              </w:rPr>
            </w:pPr>
            <w:r>
              <w:rPr>
                <w:sz w:val="24"/>
                <w:szCs w:val="24"/>
              </w:rPr>
              <w:t xml:space="preserve">Some </w:t>
            </w:r>
            <w:r w:rsidR="009D722B">
              <w:rPr>
                <w:sz w:val="24"/>
                <w:szCs w:val="24"/>
              </w:rPr>
              <w:t xml:space="preserve">DFC monies </w:t>
            </w:r>
            <w:r>
              <w:rPr>
                <w:sz w:val="24"/>
                <w:szCs w:val="24"/>
              </w:rPr>
              <w:t xml:space="preserve">have been </w:t>
            </w:r>
            <w:r w:rsidR="009D722B">
              <w:rPr>
                <w:sz w:val="24"/>
                <w:szCs w:val="24"/>
              </w:rPr>
              <w:t xml:space="preserve">used for external lighting and undertaking of </w:t>
            </w:r>
            <w:r>
              <w:rPr>
                <w:sz w:val="24"/>
                <w:szCs w:val="24"/>
              </w:rPr>
              <w:t>remedial pipework and further pipe surveys to ensure the safety of the system.</w:t>
            </w:r>
          </w:p>
          <w:p w:rsidR="009D722B" w:rsidRDefault="009D722B" w:rsidP="00D03BBB">
            <w:pPr>
              <w:pStyle w:val="ListParagraph"/>
              <w:widowControl w:val="0"/>
              <w:numPr>
                <w:ilvl w:val="0"/>
                <w:numId w:val="10"/>
              </w:numPr>
              <w:rPr>
                <w:sz w:val="24"/>
                <w:szCs w:val="24"/>
              </w:rPr>
            </w:pPr>
            <w:r>
              <w:rPr>
                <w:sz w:val="24"/>
                <w:szCs w:val="24"/>
              </w:rPr>
              <w:t>Energy bills – electricity bills were coming in higher whilst gas were coming in slight</w:t>
            </w:r>
            <w:r w:rsidR="006B1BD9">
              <w:rPr>
                <w:sz w:val="24"/>
                <w:szCs w:val="24"/>
              </w:rPr>
              <w:t>ly</w:t>
            </w:r>
            <w:r>
              <w:rPr>
                <w:sz w:val="24"/>
                <w:szCs w:val="24"/>
              </w:rPr>
              <w:t xml:space="preserve"> cheaper</w:t>
            </w:r>
            <w:r w:rsidR="006B1BD9">
              <w:rPr>
                <w:sz w:val="24"/>
                <w:szCs w:val="24"/>
              </w:rPr>
              <w:t xml:space="preserve"> than budgeted.</w:t>
            </w:r>
            <w:r>
              <w:rPr>
                <w:sz w:val="24"/>
                <w:szCs w:val="24"/>
              </w:rPr>
              <w:t xml:space="preserve"> SR </w:t>
            </w:r>
            <w:r w:rsidR="006B1BD9">
              <w:rPr>
                <w:sz w:val="24"/>
                <w:szCs w:val="24"/>
              </w:rPr>
              <w:t xml:space="preserve">is continuing to monitor and </w:t>
            </w:r>
            <w:r>
              <w:rPr>
                <w:sz w:val="24"/>
                <w:szCs w:val="24"/>
              </w:rPr>
              <w:t xml:space="preserve">confirmed that it is his intention to complete a full </w:t>
            </w:r>
            <w:r w:rsidR="006B1BD9">
              <w:rPr>
                <w:sz w:val="24"/>
                <w:szCs w:val="24"/>
              </w:rPr>
              <w:t xml:space="preserve">energy usage </w:t>
            </w:r>
            <w:r>
              <w:rPr>
                <w:sz w:val="24"/>
                <w:szCs w:val="24"/>
              </w:rPr>
              <w:t xml:space="preserve">analysis </w:t>
            </w:r>
            <w:r w:rsidR="006B1BD9">
              <w:rPr>
                <w:sz w:val="24"/>
                <w:szCs w:val="24"/>
              </w:rPr>
              <w:t>including the impact of</w:t>
            </w:r>
            <w:r>
              <w:rPr>
                <w:sz w:val="24"/>
                <w:szCs w:val="24"/>
              </w:rPr>
              <w:t xml:space="preserve"> t</w:t>
            </w:r>
            <w:r w:rsidR="006B1BD9">
              <w:rPr>
                <w:sz w:val="24"/>
                <w:szCs w:val="24"/>
              </w:rPr>
              <w:t>he solar panels in due course.</w:t>
            </w:r>
          </w:p>
          <w:p w:rsidR="009D722B" w:rsidRDefault="009D722B" w:rsidP="00D03BBB">
            <w:pPr>
              <w:pStyle w:val="ListParagraph"/>
              <w:widowControl w:val="0"/>
              <w:numPr>
                <w:ilvl w:val="0"/>
                <w:numId w:val="10"/>
              </w:numPr>
              <w:rPr>
                <w:sz w:val="24"/>
                <w:szCs w:val="24"/>
              </w:rPr>
            </w:pPr>
            <w:r>
              <w:rPr>
                <w:sz w:val="24"/>
                <w:szCs w:val="24"/>
              </w:rPr>
              <w:t>The pipework</w:t>
            </w:r>
            <w:r w:rsidR="00BB2ECA">
              <w:rPr>
                <w:sz w:val="24"/>
                <w:szCs w:val="24"/>
              </w:rPr>
              <w:t xml:space="preserve"> cost centre currently shows an </w:t>
            </w:r>
            <w:r>
              <w:rPr>
                <w:sz w:val="24"/>
                <w:szCs w:val="24"/>
              </w:rPr>
              <w:t xml:space="preserve">overspend </w:t>
            </w:r>
            <w:r w:rsidR="00BB2ECA">
              <w:rPr>
                <w:sz w:val="24"/>
                <w:szCs w:val="24"/>
              </w:rPr>
              <w:t xml:space="preserve">of £13K which will need to be covered by contingency, </w:t>
            </w:r>
            <w:r>
              <w:rPr>
                <w:sz w:val="24"/>
                <w:szCs w:val="24"/>
              </w:rPr>
              <w:t>a virement will be raised to cover this.</w:t>
            </w:r>
            <w:r w:rsidR="006B1BD9">
              <w:rPr>
                <w:sz w:val="24"/>
                <w:szCs w:val="24"/>
              </w:rPr>
              <w:t xml:space="preserve"> SR explained that this was due to a contribution from the school to the CIF project that had been previously agreed in 2015 but not put into place. There had also been some essential spending on boiler repairs identified during the current project. </w:t>
            </w:r>
          </w:p>
          <w:p w:rsidR="00BB2ECA" w:rsidRDefault="00BB2ECA" w:rsidP="00BB2ECA">
            <w:pPr>
              <w:widowControl w:val="0"/>
              <w:rPr>
                <w:sz w:val="24"/>
                <w:szCs w:val="24"/>
              </w:rPr>
            </w:pPr>
          </w:p>
          <w:p w:rsidR="006B1BD9" w:rsidRDefault="00BB2ECA" w:rsidP="00BB2ECA">
            <w:pPr>
              <w:widowControl w:val="0"/>
              <w:rPr>
                <w:sz w:val="24"/>
                <w:szCs w:val="24"/>
              </w:rPr>
            </w:pPr>
            <w:r>
              <w:rPr>
                <w:sz w:val="24"/>
                <w:szCs w:val="24"/>
              </w:rPr>
              <w:t>AL in</w:t>
            </w:r>
            <w:r w:rsidR="006B1BD9">
              <w:rPr>
                <w:sz w:val="24"/>
                <w:szCs w:val="24"/>
              </w:rPr>
              <w:t>i</w:t>
            </w:r>
            <w:r>
              <w:rPr>
                <w:sz w:val="24"/>
                <w:szCs w:val="24"/>
              </w:rPr>
              <w:t xml:space="preserve">tiated discussion regarding the staff savings </w:t>
            </w:r>
            <w:r w:rsidR="006B1BD9">
              <w:rPr>
                <w:sz w:val="24"/>
                <w:szCs w:val="24"/>
              </w:rPr>
              <w:t>–</w:t>
            </w:r>
            <w:r>
              <w:rPr>
                <w:sz w:val="24"/>
                <w:szCs w:val="24"/>
              </w:rPr>
              <w:t xml:space="preserve"> </w:t>
            </w:r>
            <w:r w:rsidR="006B1BD9">
              <w:rPr>
                <w:sz w:val="24"/>
                <w:szCs w:val="24"/>
              </w:rPr>
              <w:t>It was explained that these were mainly through staff leaving who were either not being replaced, or not replaced until September 2017. Some examples of these staffing positions were discussed.</w:t>
            </w:r>
          </w:p>
          <w:p w:rsidR="00D03BBB" w:rsidRDefault="00D03BBB" w:rsidP="009E1F02">
            <w:pPr>
              <w:widowControl w:val="0"/>
              <w:rPr>
                <w:sz w:val="24"/>
                <w:szCs w:val="24"/>
              </w:rPr>
            </w:pPr>
          </w:p>
          <w:p w:rsidR="006B1BD9" w:rsidRDefault="006B1BD9" w:rsidP="009E1F02">
            <w:pPr>
              <w:widowControl w:val="0"/>
              <w:rPr>
                <w:sz w:val="24"/>
                <w:szCs w:val="24"/>
              </w:rPr>
            </w:pPr>
          </w:p>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BA00CF"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w:t>
            </w:r>
            <w:r w:rsidR="008B25AD">
              <w:rPr>
                <w:sz w:val="24"/>
                <w:szCs w:val="24"/>
              </w:rPr>
              <w:t xml:space="preserve"> highlighting:</w:t>
            </w:r>
          </w:p>
          <w:p w:rsidR="008B25AD" w:rsidRDefault="008B25AD" w:rsidP="00C22CE1">
            <w:pPr>
              <w:widowControl w:val="0"/>
              <w:rPr>
                <w:sz w:val="24"/>
                <w:szCs w:val="24"/>
              </w:rPr>
            </w:pPr>
          </w:p>
          <w:p w:rsidR="008B25AD" w:rsidRDefault="008B25AD" w:rsidP="008B25AD">
            <w:pPr>
              <w:pStyle w:val="ListParagraph"/>
              <w:widowControl w:val="0"/>
              <w:numPr>
                <w:ilvl w:val="0"/>
                <w:numId w:val="11"/>
              </w:numPr>
              <w:rPr>
                <w:sz w:val="24"/>
                <w:szCs w:val="24"/>
              </w:rPr>
            </w:pPr>
            <w:r>
              <w:rPr>
                <w:sz w:val="24"/>
                <w:szCs w:val="24"/>
              </w:rPr>
              <w:t>All still looking ok for cashflow to the end of the year</w:t>
            </w:r>
          </w:p>
          <w:p w:rsidR="008B25AD" w:rsidRDefault="008B25AD" w:rsidP="008B25AD">
            <w:pPr>
              <w:pStyle w:val="ListParagraph"/>
              <w:widowControl w:val="0"/>
              <w:numPr>
                <w:ilvl w:val="0"/>
                <w:numId w:val="11"/>
              </w:numPr>
              <w:rPr>
                <w:sz w:val="24"/>
                <w:szCs w:val="24"/>
              </w:rPr>
            </w:pPr>
            <w:r>
              <w:rPr>
                <w:sz w:val="24"/>
                <w:szCs w:val="24"/>
              </w:rPr>
              <w:t>Exam entry fees came out in March sooner than forecast which will be corrected in next years forecast</w:t>
            </w:r>
          </w:p>
          <w:p w:rsidR="008B25AD" w:rsidRDefault="008B25AD" w:rsidP="008B25AD">
            <w:pPr>
              <w:pStyle w:val="ListParagraph"/>
              <w:widowControl w:val="0"/>
              <w:numPr>
                <w:ilvl w:val="0"/>
                <w:numId w:val="11"/>
              </w:numPr>
              <w:rPr>
                <w:sz w:val="24"/>
                <w:szCs w:val="24"/>
              </w:rPr>
            </w:pPr>
            <w:r>
              <w:rPr>
                <w:sz w:val="24"/>
                <w:szCs w:val="24"/>
              </w:rPr>
              <w:t>March budget share income was a little lower as the Salix repayment was deducted at source</w:t>
            </w:r>
          </w:p>
          <w:p w:rsidR="008B25AD" w:rsidRDefault="008B25AD" w:rsidP="008B25AD">
            <w:pPr>
              <w:pStyle w:val="ListParagraph"/>
              <w:widowControl w:val="0"/>
              <w:numPr>
                <w:ilvl w:val="0"/>
                <w:numId w:val="11"/>
              </w:numPr>
              <w:rPr>
                <w:sz w:val="24"/>
                <w:szCs w:val="24"/>
              </w:rPr>
            </w:pPr>
            <w:r>
              <w:rPr>
                <w:sz w:val="24"/>
                <w:szCs w:val="24"/>
              </w:rPr>
              <w:t xml:space="preserve"> Misc\Bank interest for March income showed the CCF bursary of £24k</w:t>
            </w:r>
          </w:p>
          <w:p w:rsidR="008B25AD" w:rsidRDefault="008B25AD" w:rsidP="008B25AD">
            <w:pPr>
              <w:pStyle w:val="ListParagraph"/>
              <w:widowControl w:val="0"/>
              <w:numPr>
                <w:ilvl w:val="0"/>
                <w:numId w:val="11"/>
              </w:numPr>
              <w:rPr>
                <w:sz w:val="24"/>
                <w:szCs w:val="24"/>
              </w:rPr>
            </w:pPr>
            <w:r>
              <w:rPr>
                <w:sz w:val="24"/>
                <w:szCs w:val="24"/>
              </w:rPr>
              <w:t xml:space="preserve">Yr 7 pupil premium </w:t>
            </w:r>
            <w:r w:rsidR="00BD0642">
              <w:rPr>
                <w:sz w:val="24"/>
                <w:szCs w:val="24"/>
              </w:rPr>
              <w:t>catch-up</w:t>
            </w:r>
            <w:r>
              <w:rPr>
                <w:sz w:val="24"/>
                <w:szCs w:val="24"/>
              </w:rPr>
              <w:t xml:space="preserve"> had come in £5k more than expected</w:t>
            </w:r>
          </w:p>
          <w:p w:rsidR="008B25AD" w:rsidRDefault="008B25AD" w:rsidP="008B25AD">
            <w:pPr>
              <w:widowControl w:val="0"/>
              <w:rPr>
                <w:sz w:val="24"/>
                <w:szCs w:val="24"/>
              </w:rPr>
            </w:pPr>
          </w:p>
          <w:p w:rsidR="008B25AD" w:rsidRPr="008B25AD" w:rsidRDefault="008B25AD" w:rsidP="008B25AD">
            <w:pPr>
              <w:widowControl w:val="0"/>
              <w:rPr>
                <w:sz w:val="24"/>
                <w:szCs w:val="24"/>
              </w:rPr>
            </w:pPr>
            <w:r>
              <w:rPr>
                <w:sz w:val="24"/>
                <w:szCs w:val="24"/>
              </w:rPr>
              <w:t>SR raised that a possible delay in the falling rolls money coming in may cause some slight difficulties but that this was unlikely and a mitigation plan was available if needed. The Finance team are monitoring the situation carefully.</w:t>
            </w:r>
          </w:p>
          <w:p w:rsidR="003B6B87" w:rsidRDefault="003B6B87" w:rsidP="00C22CE1">
            <w:pPr>
              <w:widowControl w:val="0"/>
              <w:rPr>
                <w:sz w:val="24"/>
                <w:szCs w:val="24"/>
              </w:rPr>
            </w:pPr>
          </w:p>
          <w:p w:rsidR="003B6B87" w:rsidRDefault="003B6B87" w:rsidP="00C22CE1">
            <w:pPr>
              <w:widowControl w:val="0"/>
              <w:rPr>
                <w:sz w:val="24"/>
                <w:szCs w:val="24"/>
              </w:rPr>
            </w:pPr>
            <w:r>
              <w:rPr>
                <w:sz w:val="24"/>
                <w:szCs w:val="24"/>
              </w:rPr>
              <w:t xml:space="preserve">LH gave an overview of the falling roles funding timescale and </w:t>
            </w:r>
            <w:r w:rsidR="008B25AD">
              <w:rPr>
                <w:sz w:val="24"/>
                <w:szCs w:val="24"/>
              </w:rPr>
              <w:t>the reasons it may be delayed by the Forum conducting further checks on both schools currently recei</w:t>
            </w:r>
            <w:r w:rsidR="002E1C23">
              <w:rPr>
                <w:sz w:val="24"/>
                <w:szCs w:val="24"/>
              </w:rPr>
              <w:t>v</w:t>
            </w:r>
            <w:r w:rsidR="008B25AD">
              <w:rPr>
                <w:sz w:val="24"/>
                <w:szCs w:val="24"/>
              </w:rPr>
              <w:t>ing funding</w:t>
            </w:r>
            <w:r>
              <w:rPr>
                <w:sz w:val="24"/>
                <w:szCs w:val="24"/>
              </w:rPr>
              <w:t xml:space="preserve">.  National </w:t>
            </w:r>
            <w:r>
              <w:rPr>
                <w:sz w:val="24"/>
                <w:szCs w:val="24"/>
              </w:rPr>
              <w:lastRenderedPageBreak/>
              <w:t xml:space="preserve">funding formula </w:t>
            </w:r>
            <w:r w:rsidR="002E1C23">
              <w:rPr>
                <w:sz w:val="24"/>
                <w:szCs w:val="24"/>
              </w:rPr>
              <w:t>current findings were also discussed.</w:t>
            </w:r>
          </w:p>
          <w:p w:rsidR="003B6B87" w:rsidRDefault="003B6B87" w:rsidP="00C22CE1">
            <w:pPr>
              <w:widowControl w:val="0"/>
              <w:rPr>
                <w:sz w:val="24"/>
                <w:szCs w:val="24"/>
              </w:rPr>
            </w:pPr>
          </w:p>
          <w:p w:rsidR="003B6B87" w:rsidRPr="00C22CE1" w:rsidRDefault="003B6B87" w:rsidP="00C22CE1">
            <w:pPr>
              <w:widowControl w:val="0"/>
              <w:rPr>
                <w:sz w:val="24"/>
                <w:szCs w:val="24"/>
              </w:rPr>
            </w:pPr>
            <w:r>
              <w:rPr>
                <w:sz w:val="24"/>
                <w:szCs w:val="24"/>
              </w:rPr>
              <w:t>SR to re-forecast at the end of April for the remainder of the financial year.</w:t>
            </w:r>
          </w:p>
          <w:p w:rsidR="00C22CE1" w:rsidRDefault="00C22CE1" w:rsidP="00C22CE1">
            <w:pPr>
              <w:widowControl w:val="0"/>
              <w:rPr>
                <w:sz w:val="24"/>
                <w:szCs w:val="24"/>
              </w:rPr>
            </w:pPr>
          </w:p>
          <w:p w:rsidR="003B6B87" w:rsidRDefault="003B6B87" w:rsidP="002E1C23">
            <w:pPr>
              <w:widowControl w:val="0"/>
              <w:rPr>
                <w:sz w:val="24"/>
                <w:szCs w:val="24"/>
              </w:rPr>
            </w:pPr>
            <w:r>
              <w:rPr>
                <w:sz w:val="24"/>
                <w:szCs w:val="24"/>
              </w:rPr>
              <w:t xml:space="preserve">SR </w:t>
            </w:r>
            <w:r w:rsidR="002E1C23">
              <w:rPr>
                <w:sz w:val="24"/>
                <w:szCs w:val="24"/>
              </w:rPr>
              <w:t>had produced a version of the cashflow with some restricted fund categories removed but it was agreed that this didn’t show anything helpfully. It was agreed that a better solution would be to have sub totals for restricted categories income and expenditure displayed on the main report. SR will look into how best to achieve this for the next meeting.</w:t>
            </w:r>
          </w:p>
          <w:p w:rsidR="00BA00CF" w:rsidRDefault="00BA00CF" w:rsidP="009E1F02">
            <w:pPr>
              <w:widowControl w:val="0"/>
              <w:rPr>
                <w:sz w:val="24"/>
                <w:szCs w:val="24"/>
              </w:rPr>
            </w:pPr>
          </w:p>
          <w:p w:rsidR="009E1F02" w:rsidRPr="009E1F02" w:rsidRDefault="009E1F02" w:rsidP="009E1F02">
            <w:pPr>
              <w:widowControl w:val="0"/>
              <w:rPr>
                <w:sz w:val="24"/>
                <w:szCs w:val="24"/>
              </w:rPr>
            </w:pPr>
            <w:r>
              <w:rPr>
                <w:b/>
                <w:sz w:val="24"/>
                <w:szCs w:val="24"/>
                <w:u w:val="single"/>
              </w:rPr>
              <w:t>Virements</w:t>
            </w:r>
            <w:r>
              <w:rPr>
                <w:sz w:val="24"/>
                <w:szCs w:val="24"/>
              </w:rPr>
              <w:t xml:space="preserve"> – Virements </w:t>
            </w:r>
            <w:r w:rsidR="003B6B87">
              <w:rPr>
                <w:sz w:val="24"/>
                <w:szCs w:val="24"/>
              </w:rPr>
              <w:t xml:space="preserve">8a, 9 and 10 </w:t>
            </w:r>
            <w:r>
              <w:rPr>
                <w:sz w:val="24"/>
                <w:szCs w:val="24"/>
              </w:rPr>
              <w:t>were</w:t>
            </w:r>
            <w:r w:rsidR="003B6B87">
              <w:rPr>
                <w:sz w:val="24"/>
                <w:szCs w:val="24"/>
              </w:rPr>
              <w:t xml:space="preserve"> discussed, approved and</w:t>
            </w:r>
            <w:r>
              <w:rPr>
                <w:sz w:val="24"/>
                <w:szCs w:val="24"/>
              </w:rPr>
              <w:t xml:space="preserve">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w:t>
            </w:r>
          </w:p>
          <w:p w:rsidR="00832401" w:rsidRDefault="00832401" w:rsidP="005F15B4">
            <w:pPr>
              <w:pStyle w:val="ListParagraph"/>
              <w:widowControl w:val="0"/>
              <w:ind w:left="0"/>
              <w:rPr>
                <w:sz w:val="24"/>
                <w:szCs w:val="24"/>
              </w:rPr>
            </w:pPr>
          </w:p>
          <w:p w:rsidR="006A5AD4" w:rsidRPr="00C22CE1" w:rsidRDefault="006A5AD4" w:rsidP="006A5AD4">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6A5AD4" w:rsidRDefault="006A5AD4" w:rsidP="005F15B4">
            <w:pPr>
              <w:pStyle w:val="ListParagraph"/>
              <w:widowControl w:val="0"/>
              <w:ind w:left="0"/>
              <w:rPr>
                <w:sz w:val="24"/>
                <w:szCs w:val="24"/>
              </w:rPr>
            </w:pPr>
          </w:p>
          <w:p w:rsidR="00DB2F26" w:rsidRDefault="003B6B87" w:rsidP="003B6B87">
            <w:pPr>
              <w:pStyle w:val="ListParagraph"/>
              <w:widowControl w:val="0"/>
              <w:ind w:left="0"/>
              <w:rPr>
                <w:sz w:val="24"/>
                <w:szCs w:val="24"/>
              </w:rPr>
            </w:pPr>
            <w:r>
              <w:rPr>
                <w:sz w:val="24"/>
                <w:szCs w:val="24"/>
              </w:rPr>
              <w:t xml:space="preserve">-£55K in year deficit </w:t>
            </w:r>
            <w:r w:rsidR="004E29A7">
              <w:rPr>
                <w:sz w:val="24"/>
                <w:szCs w:val="24"/>
              </w:rPr>
              <w:t xml:space="preserve">for 2017/18 </w:t>
            </w:r>
            <w:r>
              <w:rPr>
                <w:sz w:val="24"/>
                <w:szCs w:val="24"/>
              </w:rPr>
              <w:t xml:space="preserve">to be covered by the predicted carry </w:t>
            </w:r>
            <w:r w:rsidR="004E29A7">
              <w:rPr>
                <w:sz w:val="24"/>
                <w:szCs w:val="24"/>
              </w:rPr>
              <w:t>forward of £120K so a balanced budget could now be set for next year</w:t>
            </w:r>
          </w:p>
          <w:p w:rsidR="004E29A7" w:rsidRDefault="004E29A7" w:rsidP="003B6B87">
            <w:pPr>
              <w:pStyle w:val="ListParagraph"/>
              <w:widowControl w:val="0"/>
              <w:ind w:left="0"/>
              <w:rPr>
                <w:sz w:val="24"/>
                <w:szCs w:val="24"/>
              </w:rPr>
            </w:pPr>
            <w:r>
              <w:rPr>
                <w:sz w:val="24"/>
                <w:szCs w:val="24"/>
              </w:rPr>
              <w:t>- ESG and MFG gone from Sept 2018 onwards (SR will revisit MFG calculation later in the year if there appears to be changes to the IDACI figures or weightings)</w:t>
            </w:r>
          </w:p>
          <w:p w:rsidR="004E29A7" w:rsidRDefault="004E29A7" w:rsidP="003B6B87">
            <w:pPr>
              <w:pStyle w:val="ListParagraph"/>
              <w:widowControl w:val="0"/>
              <w:ind w:left="0"/>
              <w:rPr>
                <w:sz w:val="24"/>
                <w:szCs w:val="24"/>
              </w:rPr>
            </w:pPr>
            <w:r>
              <w:rPr>
                <w:sz w:val="24"/>
                <w:szCs w:val="24"/>
              </w:rPr>
              <w:t>- 18/19 onwards included the current expected impact of the NFF of -0.5%</w:t>
            </w:r>
          </w:p>
          <w:p w:rsidR="004E29A7" w:rsidRDefault="004E29A7" w:rsidP="003B6B87">
            <w:pPr>
              <w:pStyle w:val="ListParagraph"/>
              <w:widowControl w:val="0"/>
              <w:ind w:left="0"/>
              <w:rPr>
                <w:sz w:val="24"/>
                <w:szCs w:val="24"/>
              </w:rPr>
            </w:pPr>
            <w:r>
              <w:rPr>
                <w:sz w:val="24"/>
                <w:szCs w:val="24"/>
              </w:rPr>
              <w:t xml:space="preserve">- 18/19 budget share is currently calculated using the ECC formula with £50k taken off of the final figure to allow for how far out this method was on this years. </w:t>
            </w:r>
            <w:r w:rsidR="00BD61EC">
              <w:rPr>
                <w:sz w:val="24"/>
                <w:szCs w:val="24"/>
              </w:rPr>
              <w:t>SR will re calculate the likely income for 2018/19 once the final numbers for sixth form are known later this year.</w:t>
            </w:r>
          </w:p>
          <w:p w:rsidR="00BD61EC" w:rsidRDefault="00BD61EC" w:rsidP="003B6B87">
            <w:pPr>
              <w:pStyle w:val="ListParagraph"/>
              <w:widowControl w:val="0"/>
              <w:ind w:left="0"/>
              <w:rPr>
                <w:sz w:val="24"/>
                <w:szCs w:val="24"/>
              </w:rPr>
            </w:pPr>
            <w:r>
              <w:rPr>
                <w:sz w:val="24"/>
                <w:szCs w:val="24"/>
              </w:rPr>
              <w:t>- April 2019 onwards Teachers pension scheme increased by 2%</w:t>
            </w:r>
          </w:p>
          <w:p w:rsidR="00BD61EC" w:rsidRDefault="00BD61EC" w:rsidP="003B6B87">
            <w:pPr>
              <w:pStyle w:val="ListParagraph"/>
              <w:widowControl w:val="0"/>
              <w:ind w:left="0"/>
              <w:rPr>
                <w:sz w:val="24"/>
                <w:szCs w:val="24"/>
              </w:rPr>
            </w:pPr>
            <w:r>
              <w:rPr>
                <w:sz w:val="24"/>
                <w:szCs w:val="24"/>
              </w:rPr>
              <w:t xml:space="preserve">- April 17 onwards LGPS deficit payment increased by 1.5%. SR explained that from April this would not be a separate payment but will just be rolled into the pension contributions. </w:t>
            </w:r>
          </w:p>
          <w:p w:rsidR="00BD61EC" w:rsidRPr="00BD61EC" w:rsidRDefault="00BD61EC" w:rsidP="00BD61EC">
            <w:pPr>
              <w:widowControl w:val="0"/>
              <w:rPr>
                <w:sz w:val="24"/>
                <w:szCs w:val="24"/>
              </w:rPr>
            </w:pPr>
            <w:r w:rsidRPr="00BD61EC">
              <w:rPr>
                <w:sz w:val="24"/>
                <w:szCs w:val="24"/>
              </w:rPr>
              <w:t>-</w:t>
            </w:r>
            <w:r>
              <w:rPr>
                <w:sz w:val="24"/>
                <w:szCs w:val="24"/>
              </w:rPr>
              <w:t xml:space="preserve"> </w:t>
            </w:r>
            <w:r w:rsidRPr="00BD61EC">
              <w:rPr>
                <w:sz w:val="24"/>
                <w:szCs w:val="24"/>
              </w:rPr>
              <w:t xml:space="preserve">2018/19 onwards </w:t>
            </w:r>
            <w:r>
              <w:rPr>
                <w:sz w:val="24"/>
                <w:szCs w:val="24"/>
              </w:rPr>
              <w:t>£100k added to salaries to reflect the need for more staff due to increasing numbers</w:t>
            </w:r>
          </w:p>
          <w:p w:rsidR="003B6B87" w:rsidRDefault="003B6B87" w:rsidP="003B6B87">
            <w:pPr>
              <w:pStyle w:val="ListParagraph"/>
              <w:widowControl w:val="0"/>
              <w:ind w:left="0"/>
              <w:rPr>
                <w:sz w:val="24"/>
                <w:szCs w:val="24"/>
              </w:rPr>
            </w:pPr>
          </w:p>
          <w:p w:rsidR="003B6B87" w:rsidRDefault="00BD61EC" w:rsidP="003B6B87">
            <w:pPr>
              <w:pStyle w:val="ListParagraph"/>
              <w:widowControl w:val="0"/>
              <w:ind w:left="0"/>
              <w:rPr>
                <w:sz w:val="24"/>
                <w:szCs w:val="24"/>
              </w:rPr>
            </w:pPr>
            <w:r>
              <w:rPr>
                <w:sz w:val="24"/>
                <w:szCs w:val="24"/>
              </w:rPr>
              <w:t>Previously reported possible s</w:t>
            </w:r>
            <w:r w:rsidR="003B6B87">
              <w:rPr>
                <w:sz w:val="24"/>
                <w:szCs w:val="24"/>
              </w:rPr>
              <w:t xml:space="preserve">cenario B was discussed </w:t>
            </w:r>
            <w:r>
              <w:rPr>
                <w:sz w:val="24"/>
                <w:szCs w:val="24"/>
              </w:rPr>
              <w:t xml:space="preserve">and differences to the actual position were explained. The main differences were the ESG came in lower than predicted but changes in the weightings for the IDACI values for students had put us back into the bracket for receiving MFG (£75K). The IDACI values had been calculated but there was no way to know about the weightings changes until the GAG statement was released. This made a difference of around £100 per pupil on the calculation which made us eligible for MFG again. </w:t>
            </w:r>
          </w:p>
          <w:p w:rsidR="00545A61" w:rsidRDefault="00545A61" w:rsidP="003B6B87">
            <w:pPr>
              <w:pStyle w:val="ListParagraph"/>
              <w:widowControl w:val="0"/>
              <w:ind w:left="0"/>
              <w:rPr>
                <w:sz w:val="24"/>
                <w:szCs w:val="24"/>
              </w:rPr>
            </w:pPr>
          </w:p>
          <w:p w:rsidR="003B6B87" w:rsidRPr="007F360E" w:rsidRDefault="003B6B87" w:rsidP="00BD61EC">
            <w:pPr>
              <w:pStyle w:val="ListParagraph"/>
              <w:widowControl w:val="0"/>
              <w:rPr>
                <w:sz w:val="24"/>
                <w:szCs w:val="24"/>
              </w:rPr>
            </w:pPr>
          </w:p>
        </w:tc>
      </w:tr>
      <w:tr w:rsidR="00545A61" w:rsidTr="00545A61">
        <w:trPr>
          <w:trHeight w:val="692"/>
        </w:trPr>
        <w:tc>
          <w:tcPr>
            <w:tcW w:w="727" w:type="dxa"/>
          </w:tcPr>
          <w:p w:rsidR="00545A61" w:rsidRPr="00545A61" w:rsidRDefault="00545A61" w:rsidP="006E7766">
            <w:pPr>
              <w:widowControl w:val="0"/>
              <w:rPr>
                <w:b/>
                <w:sz w:val="24"/>
                <w:szCs w:val="24"/>
              </w:rPr>
            </w:pPr>
            <w:r w:rsidRPr="00545A61">
              <w:rPr>
                <w:b/>
                <w:sz w:val="24"/>
                <w:szCs w:val="24"/>
              </w:rPr>
              <w:lastRenderedPageBreak/>
              <w:t>6.</w:t>
            </w:r>
          </w:p>
        </w:tc>
        <w:tc>
          <w:tcPr>
            <w:tcW w:w="9810" w:type="dxa"/>
          </w:tcPr>
          <w:p w:rsidR="00545A61" w:rsidRDefault="00545A61" w:rsidP="00A0384D">
            <w:pPr>
              <w:pStyle w:val="ListParagraph"/>
              <w:widowControl w:val="0"/>
              <w:ind w:left="0"/>
              <w:rPr>
                <w:b/>
                <w:sz w:val="24"/>
                <w:szCs w:val="24"/>
                <w:u w:val="single"/>
              </w:rPr>
            </w:pPr>
            <w:r w:rsidRPr="00545A61">
              <w:rPr>
                <w:b/>
                <w:sz w:val="24"/>
                <w:szCs w:val="24"/>
                <w:u w:val="single"/>
              </w:rPr>
              <w:t>General finance updates</w:t>
            </w:r>
          </w:p>
          <w:p w:rsidR="00545A61" w:rsidRDefault="00545A61" w:rsidP="00A0384D">
            <w:pPr>
              <w:pStyle w:val="ListParagraph"/>
              <w:widowControl w:val="0"/>
              <w:ind w:left="0"/>
              <w:rPr>
                <w:b/>
                <w:sz w:val="24"/>
                <w:szCs w:val="24"/>
                <w:u w:val="single"/>
              </w:rPr>
            </w:pPr>
          </w:p>
          <w:p w:rsidR="00545A61" w:rsidRDefault="00545A61" w:rsidP="00545A61">
            <w:pPr>
              <w:widowControl w:val="0"/>
              <w:rPr>
                <w:sz w:val="24"/>
                <w:szCs w:val="24"/>
              </w:rPr>
            </w:pPr>
            <w:r>
              <w:rPr>
                <w:sz w:val="24"/>
                <w:szCs w:val="24"/>
              </w:rPr>
              <w:t xml:space="preserve">SR asked that </w:t>
            </w:r>
            <w:r w:rsidR="000A0A37">
              <w:rPr>
                <w:sz w:val="24"/>
                <w:szCs w:val="24"/>
              </w:rPr>
              <w:t xml:space="preserve">the minutes reflect that </w:t>
            </w:r>
            <w:r>
              <w:rPr>
                <w:sz w:val="24"/>
                <w:szCs w:val="24"/>
              </w:rPr>
              <w:t>authorised signa</w:t>
            </w:r>
            <w:r w:rsidR="000A0A37">
              <w:rPr>
                <w:sz w:val="24"/>
                <w:szCs w:val="24"/>
              </w:rPr>
              <w:t>tories for amounts over £25K have been agreed as</w:t>
            </w:r>
            <w:r>
              <w:rPr>
                <w:sz w:val="24"/>
                <w:szCs w:val="24"/>
              </w:rPr>
              <w:t xml:space="preserve"> LH, GH and AL.</w:t>
            </w:r>
          </w:p>
          <w:p w:rsidR="00545A61" w:rsidRDefault="00545A61" w:rsidP="00545A61">
            <w:pPr>
              <w:widowControl w:val="0"/>
              <w:rPr>
                <w:sz w:val="24"/>
                <w:szCs w:val="24"/>
              </w:rPr>
            </w:pPr>
          </w:p>
          <w:p w:rsidR="00545A61" w:rsidRPr="00545A61" w:rsidRDefault="009037B3" w:rsidP="00545A61">
            <w:pPr>
              <w:widowControl w:val="0"/>
              <w:rPr>
                <w:sz w:val="24"/>
                <w:szCs w:val="24"/>
              </w:rPr>
            </w:pPr>
            <w:r>
              <w:rPr>
                <w:sz w:val="24"/>
                <w:szCs w:val="24"/>
              </w:rPr>
              <w:t>SR confirmed the budget will be set in time for the next Resources</w:t>
            </w:r>
            <w:r w:rsidR="0010439A">
              <w:rPr>
                <w:sz w:val="24"/>
                <w:szCs w:val="24"/>
              </w:rPr>
              <w:t xml:space="preserve"> Committee meeting.</w:t>
            </w:r>
          </w:p>
          <w:p w:rsidR="00545A61" w:rsidRPr="00545A61" w:rsidRDefault="00545A61" w:rsidP="00A0384D">
            <w:pPr>
              <w:pStyle w:val="ListParagraph"/>
              <w:widowControl w:val="0"/>
              <w:ind w:left="0"/>
              <w:rPr>
                <w:b/>
                <w:sz w:val="24"/>
                <w:szCs w:val="24"/>
                <w:u w:val="single"/>
              </w:rPr>
            </w:pPr>
          </w:p>
        </w:tc>
      </w:tr>
      <w:tr w:rsidR="00426429" w:rsidTr="00A716B6">
        <w:trPr>
          <w:trHeight w:val="1670"/>
        </w:trPr>
        <w:tc>
          <w:tcPr>
            <w:tcW w:w="727" w:type="dxa"/>
          </w:tcPr>
          <w:p w:rsidR="00426429" w:rsidRPr="002B513F" w:rsidRDefault="00545A61" w:rsidP="00545A61">
            <w:pPr>
              <w:widowControl w:val="0"/>
              <w:rPr>
                <w:b/>
                <w:sz w:val="24"/>
                <w:szCs w:val="24"/>
              </w:rPr>
            </w:pPr>
            <w:r>
              <w:rPr>
                <w:b/>
                <w:sz w:val="24"/>
                <w:szCs w:val="24"/>
              </w:rPr>
              <w:t>7</w:t>
            </w:r>
            <w:r w:rsidR="002B513F" w:rsidRPr="002B513F">
              <w:rPr>
                <w:b/>
                <w:sz w:val="24"/>
                <w:szCs w:val="24"/>
              </w:rPr>
              <w:t>.</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F863B5" w:rsidRDefault="00F863B5" w:rsidP="00035A7A">
            <w:pPr>
              <w:pStyle w:val="ListParagraph"/>
              <w:widowControl w:val="0"/>
              <w:ind w:left="0"/>
              <w:rPr>
                <w:sz w:val="24"/>
                <w:szCs w:val="24"/>
              </w:rPr>
            </w:pPr>
          </w:p>
          <w:p w:rsidR="005A4586" w:rsidRDefault="005A4586" w:rsidP="00035A7A">
            <w:pPr>
              <w:pStyle w:val="ListParagraph"/>
              <w:widowControl w:val="0"/>
              <w:ind w:left="0"/>
              <w:rPr>
                <w:sz w:val="24"/>
                <w:szCs w:val="24"/>
              </w:rPr>
            </w:pPr>
            <w:r>
              <w:rPr>
                <w:sz w:val="24"/>
                <w:szCs w:val="24"/>
              </w:rPr>
              <w:t>CJH and KW had reviewed this survey and nothing untoward or concerning had been noted.  However, a misreading of information had occurred which intimated that the survey</w:t>
            </w:r>
            <w:r w:rsidR="000A0A37">
              <w:rPr>
                <w:sz w:val="24"/>
                <w:szCs w:val="24"/>
              </w:rPr>
              <w:t xml:space="preserve"> showed a majority of respondents felt they were not sufficiently consulted about change. </w:t>
            </w:r>
            <w:r>
              <w:rPr>
                <w:sz w:val="24"/>
                <w:szCs w:val="24"/>
              </w:rPr>
              <w:t xml:space="preserve">This was factually incorrect and CJH later email Committee to rectify as follows:  </w:t>
            </w:r>
          </w:p>
          <w:p w:rsidR="005A4586" w:rsidRDefault="005A4586" w:rsidP="00035A7A">
            <w:pPr>
              <w:pStyle w:val="ListParagraph"/>
              <w:widowControl w:val="0"/>
              <w:ind w:left="0"/>
              <w:rPr>
                <w:sz w:val="24"/>
                <w:szCs w:val="24"/>
              </w:rPr>
            </w:pPr>
          </w:p>
          <w:p w:rsidR="005A4586" w:rsidRPr="005A4586" w:rsidRDefault="005A4586" w:rsidP="00035A7A">
            <w:pPr>
              <w:pStyle w:val="ListParagraph"/>
              <w:widowControl w:val="0"/>
              <w:ind w:left="0"/>
              <w:rPr>
                <w:b/>
                <w:sz w:val="24"/>
                <w:szCs w:val="24"/>
              </w:rPr>
            </w:pPr>
            <w:r w:rsidRPr="005A4586">
              <w:rPr>
                <w:b/>
              </w:rPr>
              <w:t xml:space="preserve">Further to our conversation this morning, I just wanted to correct a misreading and therefore a misconception. It was quoted that 89% of the staff who responded were saying that they do not feel sufficiently consulted about </w:t>
            </w:r>
            <w:r w:rsidRPr="005A4586">
              <w:rPr>
                <w:b/>
              </w:rPr>
              <w:lastRenderedPageBreak/>
              <w:t>change.  It is actually the opposite.  If you look at the wording, 89% are stating that they DO feel consulted</w:t>
            </w:r>
          </w:p>
          <w:p w:rsidR="005A4586" w:rsidRDefault="005A4586" w:rsidP="00035A7A">
            <w:pPr>
              <w:pStyle w:val="ListParagraph"/>
              <w:widowControl w:val="0"/>
              <w:ind w:left="0"/>
              <w:rPr>
                <w:sz w:val="24"/>
                <w:szCs w:val="24"/>
              </w:rPr>
            </w:pPr>
          </w:p>
          <w:p w:rsidR="005A4586" w:rsidRDefault="006D2048" w:rsidP="00035A7A">
            <w:pPr>
              <w:pStyle w:val="ListParagraph"/>
              <w:widowControl w:val="0"/>
              <w:ind w:left="0"/>
              <w:rPr>
                <w:sz w:val="24"/>
                <w:szCs w:val="24"/>
              </w:rPr>
            </w:pPr>
            <w:r w:rsidRPr="00121067">
              <w:rPr>
                <w:iCs/>
                <w:color w:val="000000"/>
                <w:sz w:val="24"/>
                <w:szCs w:val="24"/>
              </w:rPr>
              <w:t xml:space="preserve">GH expressed concern around the very low level of respondents to the staff stress survey. GH felt that it is important for governors to understand how teachers and school staff felt about their </w:t>
            </w:r>
            <w:bookmarkStart w:id="0" w:name="_GoBack"/>
            <w:bookmarkEnd w:id="0"/>
            <w:r w:rsidRPr="00121067">
              <w:rPr>
                <w:iCs/>
                <w:color w:val="000000"/>
                <w:sz w:val="24"/>
                <w:szCs w:val="24"/>
              </w:rPr>
              <w:t>workplace</w:t>
            </w:r>
            <w:r w:rsidRPr="006D2048">
              <w:rPr>
                <w:i/>
                <w:iCs/>
                <w:color w:val="000000"/>
                <w:sz w:val="24"/>
                <w:szCs w:val="24"/>
              </w:rPr>
              <w:t>.</w:t>
            </w:r>
            <w:r>
              <w:rPr>
                <w:i/>
                <w:iCs/>
                <w:color w:val="000000"/>
              </w:rPr>
              <w:t xml:space="preserve"> </w:t>
            </w:r>
            <w:r w:rsidR="005A4586">
              <w:rPr>
                <w:sz w:val="24"/>
                <w:szCs w:val="24"/>
              </w:rPr>
              <w:t>After much discussion it was suggested that on the next Governor monitoring visit</w:t>
            </w:r>
            <w:r w:rsidR="00E17766">
              <w:rPr>
                <w:sz w:val="24"/>
                <w:szCs w:val="24"/>
              </w:rPr>
              <w:t xml:space="preserve"> (5.7.17),</w:t>
            </w:r>
            <w:r w:rsidR="005A4586">
              <w:rPr>
                <w:sz w:val="24"/>
                <w:szCs w:val="24"/>
              </w:rPr>
              <w:t xml:space="preserve"> a sample</w:t>
            </w:r>
            <w:r w:rsidR="00E17766">
              <w:rPr>
                <w:sz w:val="24"/>
                <w:szCs w:val="24"/>
              </w:rPr>
              <w:t xml:space="preserve"> of staff were to be interviewed regarding the stress survey, on a one-to-one basis with feedback being communicated to </w:t>
            </w:r>
            <w:r w:rsidR="000A0A37">
              <w:rPr>
                <w:sz w:val="24"/>
                <w:szCs w:val="24"/>
              </w:rPr>
              <w:t xml:space="preserve">staff at an appropriate point. </w:t>
            </w:r>
          </w:p>
          <w:p w:rsidR="005A4586" w:rsidRDefault="005A4586" w:rsidP="00035A7A">
            <w:pPr>
              <w:pStyle w:val="ListParagraph"/>
              <w:widowControl w:val="0"/>
              <w:ind w:left="0"/>
              <w:rPr>
                <w:sz w:val="24"/>
                <w:szCs w:val="24"/>
              </w:rPr>
            </w:pPr>
          </w:p>
          <w:p w:rsidR="00D05184" w:rsidRDefault="00E17766" w:rsidP="00035A7A">
            <w:pPr>
              <w:pStyle w:val="ListParagraph"/>
              <w:widowControl w:val="0"/>
              <w:ind w:left="0"/>
              <w:rPr>
                <w:sz w:val="24"/>
                <w:szCs w:val="24"/>
              </w:rPr>
            </w:pPr>
            <w:r>
              <w:rPr>
                <w:sz w:val="24"/>
                <w:szCs w:val="24"/>
              </w:rPr>
              <w:t>LH raised the need to recruit a Maths teacher in KS5 who would also slot into an Assistant Head position-deadline for this was 21.4.17.  Committee were informed that Deputy Head interviews were to be held on 2.5.17 for which there was one candidate.</w:t>
            </w:r>
          </w:p>
          <w:p w:rsidR="00E17766" w:rsidRDefault="00E17766" w:rsidP="00035A7A">
            <w:pPr>
              <w:pStyle w:val="ListParagraph"/>
              <w:widowControl w:val="0"/>
              <w:ind w:left="0"/>
              <w:rPr>
                <w:sz w:val="24"/>
                <w:szCs w:val="24"/>
              </w:rPr>
            </w:pP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E17766" w:rsidP="00E17766">
            <w:pPr>
              <w:widowControl w:val="0"/>
              <w:rPr>
                <w:b/>
                <w:sz w:val="24"/>
                <w:szCs w:val="24"/>
              </w:rPr>
            </w:pPr>
            <w:r>
              <w:rPr>
                <w:b/>
                <w:sz w:val="24"/>
                <w:szCs w:val="24"/>
              </w:rPr>
              <w:lastRenderedPageBreak/>
              <w:t>8</w:t>
            </w:r>
            <w:r w:rsidR="00C6721C" w:rsidRPr="00C6721C">
              <w:rPr>
                <w:b/>
                <w:sz w:val="24"/>
                <w:szCs w:val="24"/>
              </w:rPr>
              <w:t>.</w:t>
            </w:r>
          </w:p>
        </w:tc>
        <w:tc>
          <w:tcPr>
            <w:tcW w:w="9810" w:type="dxa"/>
          </w:tcPr>
          <w:p w:rsidR="00FE4C46" w:rsidRPr="00FE4C46" w:rsidRDefault="00E17766" w:rsidP="00A0384D">
            <w:pPr>
              <w:pStyle w:val="ListParagraph"/>
              <w:widowControl w:val="0"/>
              <w:ind w:left="0"/>
              <w:rPr>
                <w:b/>
                <w:sz w:val="24"/>
                <w:szCs w:val="24"/>
                <w:u w:val="single"/>
              </w:rPr>
            </w:pPr>
            <w:r>
              <w:rPr>
                <w:b/>
                <w:sz w:val="24"/>
                <w:szCs w:val="24"/>
                <w:u w:val="single"/>
              </w:rPr>
              <w:t>Policy Reviews</w:t>
            </w:r>
          </w:p>
          <w:p w:rsidR="008965D9" w:rsidRDefault="008965D9" w:rsidP="00A0384D">
            <w:pPr>
              <w:pStyle w:val="ListParagraph"/>
              <w:widowControl w:val="0"/>
              <w:ind w:left="0"/>
              <w:rPr>
                <w:sz w:val="24"/>
                <w:szCs w:val="24"/>
              </w:rPr>
            </w:pPr>
          </w:p>
          <w:p w:rsidR="008F3700" w:rsidRDefault="00E17766" w:rsidP="00A0384D">
            <w:pPr>
              <w:pStyle w:val="ListParagraph"/>
              <w:widowControl w:val="0"/>
              <w:ind w:left="0"/>
              <w:rPr>
                <w:sz w:val="24"/>
                <w:szCs w:val="24"/>
              </w:rPr>
            </w:pPr>
            <w:r>
              <w:rPr>
                <w:sz w:val="24"/>
                <w:szCs w:val="24"/>
              </w:rPr>
              <w:t>AL asked about Freedom of Informati</w:t>
            </w:r>
            <w:r w:rsidR="000A083B">
              <w:rPr>
                <w:sz w:val="24"/>
                <w:szCs w:val="24"/>
              </w:rPr>
              <w:t>on requests being charged for  -  SR explained that under current data protection laws there is no facility for charging (except a few exceptional circumstances) but we receive very few requests so it’s not currently time consuming. SR also discuss</w:t>
            </w:r>
            <w:r w:rsidR="0010439A">
              <w:rPr>
                <w:sz w:val="24"/>
                <w:szCs w:val="24"/>
              </w:rPr>
              <w:t>ed</w:t>
            </w:r>
            <w:r w:rsidR="000A083B">
              <w:rPr>
                <w:sz w:val="24"/>
                <w:szCs w:val="24"/>
              </w:rPr>
              <w:t xml:space="preserve"> the upcoming changes with GDPR replacing DPA in 2018 and that there would be significant work needed to make sure we were ready.</w:t>
            </w:r>
          </w:p>
          <w:p w:rsidR="0089166E" w:rsidRDefault="0089166E" w:rsidP="00A0384D">
            <w:pPr>
              <w:pStyle w:val="ListParagraph"/>
              <w:widowControl w:val="0"/>
              <w:ind w:left="0"/>
              <w:rPr>
                <w:sz w:val="24"/>
                <w:szCs w:val="24"/>
              </w:rPr>
            </w:pPr>
          </w:p>
          <w:p w:rsidR="0089166E" w:rsidRDefault="0089166E" w:rsidP="00A0384D">
            <w:pPr>
              <w:pStyle w:val="ListParagraph"/>
              <w:widowControl w:val="0"/>
              <w:ind w:left="0"/>
              <w:rPr>
                <w:sz w:val="24"/>
                <w:szCs w:val="24"/>
              </w:rPr>
            </w:pPr>
            <w:r>
              <w:rPr>
                <w:sz w:val="24"/>
                <w:szCs w:val="24"/>
              </w:rPr>
              <w:t>The Continu</w:t>
            </w:r>
            <w:r w:rsidR="0010439A">
              <w:rPr>
                <w:sz w:val="24"/>
                <w:szCs w:val="24"/>
              </w:rPr>
              <w:t>ous</w:t>
            </w:r>
            <w:r>
              <w:rPr>
                <w:sz w:val="24"/>
                <w:szCs w:val="24"/>
              </w:rPr>
              <w:t xml:space="preserve"> Professional </w:t>
            </w:r>
            <w:r w:rsidR="0010439A">
              <w:rPr>
                <w:sz w:val="24"/>
                <w:szCs w:val="24"/>
              </w:rPr>
              <w:t>D</w:t>
            </w:r>
            <w:r>
              <w:rPr>
                <w:sz w:val="24"/>
                <w:szCs w:val="24"/>
              </w:rPr>
              <w:t>evelopment Policy was out of date and as such Committee decided to defer this Policy until an updated version was submitted to the next Resources Committee meeting.</w:t>
            </w:r>
          </w:p>
          <w:p w:rsidR="0089166E" w:rsidRDefault="0089166E" w:rsidP="00A0384D">
            <w:pPr>
              <w:pStyle w:val="ListParagraph"/>
              <w:widowControl w:val="0"/>
              <w:ind w:left="0"/>
              <w:rPr>
                <w:sz w:val="24"/>
                <w:szCs w:val="24"/>
              </w:rPr>
            </w:pPr>
          </w:p>
          <w:p w:rsidR="0089166E" w:rsidRDefault="0089166E" w:rsidP="00A0384D">
            <w:pPr>
              <w:pStyle w:val="ListParagraph"/>
              <w:widowControl w:val="0"/>
              <w:ind w:left="0"/>
              <w:rPr>
                <w:sz w:val="24"/>
                <w:szCs w:val="24"/>
              </w:rPr>
            </w:pPr>
            <w:r>
              <w:rPr>
                <w:sz w:val="24"/>
                <w:szCs w:val="24"/>
              </w:rPr>
              <w:t>Committee recommended that both Freedom of Information and the Staff Induction Policy should be ratified at the next FGB meeting.</w:t>
            </w:r>
          </w:p>
          <w:p w:rsidR="00E17766" w:rsidRDefault="00E17766" w:rsidP="00A0384D">
            <w:pPr>
              <w:pStyle w:val="ListParagraph"/>
              <w:widowControl w:val="0"/>
              <w:ind w:left="0"/>
              <w:rPr>
                <w:sz w:val="24"/>
                <w:szCs w:val="24"/>
              </w:rPr>
            </w:pP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89166E" w:rsidP="0089166E">
            <w:pPr>
              <w:widowControl w:val="0"/>
              <w:rPr>
                <w:b/>
                <w:sz w:val="24"/>
                <w:szCs w:val="24"/>
              </w:rPr>
            </w:pPr>
            <w:r>
              <w:rPr>
                <w:b/>
                <w:sz w:val="24"/>
                <w:szCs w:val="24"/>
              </w:rPr>
              <w:t>9</w:t>
            </w:r>
            <w:r w:rsidR="002D1BF9" w:rsidRPr="002D1BF9">
              <w:rPr>
                <w:b/>
                <w:sz w:val="24"/>
                <w:szCs w:val="24"/>
              </w:rPr>
              <w:t>.</w:t>
            </w:r>
          </w:p>
        </w:tc>
        <w:tc>
          <w:tcPr>
            <w:tcW w:w="9810" w:type="dxa"/>
          </w:tcPr>
          <w:p w:rsidR="00FE4C46" w:rsidRDefault="0089166E" w:rsidP="00A0384D">
            <w:pPr>
              <w:pStyle w:val="ListParagraph"/>
              <w:widowControl w:val="0"/>
              <w:ind w:left="0"/>
              <w:rPr>
                <w:sz w:val="24"/>
                <w:szCs w:val="24"/>
              </w:rPr>
            </w:pPr>
            <w:r>
              <w:rPr>
                <w:b/>
                <w:sz w:val="24"/>
                <w:szCs w:val="24"/>
                <w:u w:val="single"/>
              </w:rPr>
              <w:t>I.C.E. Review feedback</w:t>
            </w:r>
          </w:p>
          <w:p w:rsidR="00DB31AC" w:rsidRDefault="00DB31AC" w:rsidP="000A083B">
            <w:pPr>
              <w:pStyle w:val="ListParagraph"/>
              <w:widowControl w:val="0"/>
              <w:ind w:left="0"/>
              <w:rPr>
                <w:sz w:val="24"/>
                <w:szCs w:val="24"/>
              </w:rPr>
            </w:pPr>
          </w:p>
          <w:p w:rsidR="000A083B" w:rsidRDefault="000A083B" w:rsidP="000A083B">
            <w:pPr>
              <w:pStyle w:val="ListParagraph"/>
              <w:widowControl w:val="0"/>
              <w:ind w:left="0"/>
              <w:rPr>
                <w:sz w:val="24"/>
                <w:szCs w:val="24"/>
              </w:rPr>
            </w:pPr>
            <w:r>
              <w:rPr>
                <w:sz w:val="24"/>
                <w:szCs w:val="24"/>
              </w:rPr>
              <w:t>The latest report had been made available prior to the meeting and was discussed highlighting:</w:t>
            </w:r>
          </w:p>
          <w:p w:rsidR="000A083B" w:rsidRDefault="000A083B" w:rsidP="000A083B">
            <w:pPr>
              <w:pStyle w:val="ListParagraph"/>
              <w:widowControl w:val="0"/>
              <w:ind w:left="0"/>
              <w:rPr>
                <w:sz w:val="24"/>
                <w:szCs w:val="24"/>
              </w:rPr>
            </w:pPr>
          </w:p>
          <w:p w:rsidR="000A083B" w:rsidRDefault="000A083B" w:rsidP="000A083B">
            <w:pPr>
              <w:pStyle w:val="ListParagraph"/>
              <w:widowControl w:val="0"/>
              <w:numPr>
                <w:ilvl w:val="0"/>
                <w:numId w:val="12"/>
              </w:numPr>
              <w:rPr>
                <w:sz w:val="24"/>
                <w:szCs w:val="24"/>
              </w:rPr>
            </w:pPr>
            <w:r>
              <w:rPr>
                <w:sz w:val="24"/>
                <w:szCs w:val="24"/>
              </w:rPr>
              <w:t>A green alert for an issue in “Approved budget changes” had been rectified by making sure all future virements are minuted as being discussed, agreed, and signed at the Resources committee meetings</w:t>
            </w:r>
          </w:p>
          <w:p w:rsidR="000A083B" w:rsidRDefault="000A083B" w:rsidP="000A083B">
            <w:pPr>
              <w:pStyle w:val="ListParagraph"/>
              <w:widowControl w:val="0"/>
              <w:numPr>
                <w:ilvl w:val="0"/>
                <w:numId w:val="12"/>
              </w:numPr>
              <w:rPr>
                <w:sz w:val="24"/>
                <w:szCs w:val="24"/>
              </w:rPr>
            </w:pPr>
            <w:r>
              <w:rPr>
                <w:sz w:val="24"/>
                <w:szCs w:val="24"/>
              </w:rPr>
              <w:t xml:space="preserve">A yellow alert for an issue with “Segregation of duties” had been rectified by making sure the person completing the </w:t>
            </w:r>
            <w:r w:rsidR="00FE0CDC">
              <w:rPr>
                <w:sz w:val="24"/>
                <w:szCs w:val="24"/>
              </w:rPr>
              <w:t>Cash\Cheque paying in form signs and dates it as well as the person checking it.</w:t>
            </w:r>
          </w:p>
          <w:p w:rsidR="00FE0CDC" w:rsidRDefault="00FE0CDC" w:rsidP="000A083B">
            <w:pPr>
              <w:pStyle w:val="ListParagraph"/>
              <w:widowControl w:val="0"/>
              <w:numPr>
                <w:ilvl w:val="0"/>
                <w:numId w:val="12"/>
              </w:numPr>
              <w:rPr>
                <w:sz w:val="24"/>
                <w:szCs w:val="24"/>
              </w:rPr>
            </w:pPr>
            <w:r>
              <w:rPr>
                <w:sz w:val="24"/>
                <w:szCs w:val="24"/>
              </w:rPr>
              <w:t>A green alert for an issue in “Inventory Register” had been rectified by getting a printed copy of the independent check already done by the Auditors signed and filed each time,</w:t>
            </w:r>
          </w:p>
          <w:p w:rsidR="00FE0CDC" w:rsidRDefault="00FE0CDC" w:rsidP="00FE0CDC">
            <w:pPr>
              <w:widowControl w:val="0"/>
              <w:rPr>
                <w:sz w:val="24"/>
                <w:szCs w:val="24"/>
              </w:rPr>
            </w:pPr>
          </w:p>
          <w:p w:rsidR="00FE0CDC" w:rsidRPr="00FE0CDC" w:rsidRDefault="00FE0CDC" w:rsidP="00FE0CDC">
            <w:pPr>
              <w:widowControl w:val="0"/>
              <w:rPr>
                <w:sz w:val="24"/>
                <w:szCs w:val="24"/>
              </w:rPr>
            </w:pPr>
            <w:r>
              <w:rPr>
                <w:sz w:val="24"/>
                <w:szCs w:val="24"/>
              </w:rPr>
              <w:t xml:space="preserve">It was generally agreed that </w:t>
            </w:r>
            <w:r w:rsidR="0010439A">
              <w:rPr>
                <w:sz w:val="24"/>
                <w:szCs w:val="24"/>
              </w:rPr>
              <w:t>t</w:t>
            </w:r>
            <w:r>
              <w:rPr>
                <w:sz w:val="24"/>
                <w:szCs w:val="24"/>
              </w:rPr>
              <w:t>he report was positive and didn’t show anything of concern.</w:t>
            </w:r>
          </w:p>
          <w:p w:rsidR="000A083B" w:rsidRPr="00FE4C46" w:rsidRDefault="000A083B" w:rsidP="000A083B">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r>
              <w:rPr>
                <w:b/>
                <w:sz w:val="24"/>
                <w:szCs w:val="24"/>
              </w:rPr>
              <w:t>10.</w:t>
            </w:r>
          </w:p>
          <w:p w:rsidR="0089166E" w:rsidRDefault="0089166E" w:rsidP="00735738">
            <w:pPr>
              <w:widowControl w:val="0"/>
              <w:rPr>
                <w:b/>
                <w:sz w:val="24"/>
                <w:szCs w:val="24"/>
              </w:rPr>
            </w:pPr>
          </w:p>
          <w:p w:rsidR="0089166E" w:rsidRDefault="0089166E" w:rsidP="00735738">
            <w:pPr>
              <w:widowControl w:val="0"/>
              <w:rPr>
                <w:b/>
                <w:sz w:val="24"/>
                <w:szCs w:val="24"/>
              </w:rPr>
            </w:pPr>
          </w:p>
        </w:tc>
        <w:tc>
          <w:tcPr>
            <w:tcW w:w="9810" w:type="dxa"/>
          </w:tcPr>
          <w:p w:rsidR="0089166E" w:rsidRDefault="0089166E" w:rsidP="00A0384D">
            <w:pPr>
              <w:pStyle w:val="ListParagraph"/>
              <w:widowControl w:val="0"/>
              <w:ind w:left="0"/>
              <w:rPr>
                <w:b/>
                <w:sz w:val="24"/>
                <w:szCs w:val="24"/>
                <w:u w:val="single"/>
              </w:rPr>
            </w:pPr>
            <w:r>
              <w:rPr>
                <w:b/>
                <w:sz w:val="24"/>
                <w:szCs w:val="24"/>
                <w:u w:val="single"/>
              </w:rPr>
              <w:t>Premises report</w:t>
            </w:r>
          </w:p>
          <w:p w:rsidR="00FE0CDC" w:rsidRDefault="0089166E" w:rsidP="00A0384D">
            <w:pPr>
              <w:pStyle w:val="ListParagraph"/>
              <w:widowControl w:val="0"/>
              <w:ind w:left="0"/>
              <w:rPr>
                <w:sz w:val="24"/>
                <w:szCs w:val="24"/>
              </w:rPr>
            </w:pPr>
            <w:r>
              <w:rPr>
                <w:sz w:val="24"/>
                <w:szCs w:val="24"/>
              </w:rPr>
              <w:t>SR ran through the prev</w:t>
            </w:r>
            <w:r w:rsidR="00FE0CDC">
              <w:rPr>
                <w:sz w:val="24"/>
                <w:szCs w:val="24"/>
              </w:rPr>
              <w:t>iously distributed update paper discussing:</w:t>
            </w:r>
          </w:p>
          <w:p w:rsidR="00FE0CDC" w:rsidRDefault="00FE0CDC" w:rsidP="00A0384D">
            <w:pPr>
              <w:pStyle w:val="ListParagraph"/>
              <w:widowControl w:val="0"/>
              <w:ind w:left="0"/>
              <w:rPr>
                <w:sz w:val="24"/>
                <w:szCs w:val="24"/>
              </w:rPr>
            </w:pPr>
          </w:p>
          <w:p w:rsidR="00FE0CDC" w:rsidRDefault="00FE0CDC" w:rsidP="00FE0CDC">
            <w:pPr>
              <w:pStyle w:val="ListParagraph"/>
              <w:widowControl w:val="0"/>
              <w:numPr>
                <w:ilvl w:val="0"/>
                <w:numId w:val="13"/>
              </w:numPr>
              <w:rPr>
                <w:sz w:val="24"/>
                <w:szCs w:val="24"/>
              </w:rPr>
            </w:pPr>
            <w:r>
              <w:rPr>
                <w:sz w:val="24"/>
                <w:szCs w:val="24"/>
              </w:rPr>
              <w:t>Kitcrew let us down at the last minute. SR is looking at other activity camp providers now.</w:t>
            </w:r>
          </w:p>
          <w:p w:rsidR="00FE0CDC" w:rsidRDefault="00FE0CDC" w:rsidP="00FE0CDC">
            <w:pPr>
              <w:pStyle w:val="ListParagraph"/>
              <w:widowControl w:val="0"/>
              <w:numPr>
                <w:ilvl w:val="0"/>
                <w:numId w:val="13"/>
              </w:numPr>
              <w:rPr>
                <w:sz w:val="24"/>
                <w:szCs w:val="24"/>
              </w:rPr>
            </w:pPr>
            <w:r>
              <w:rPr>
                <w:sz w:val="24"/>
                <w:szCs w:val="24"/>
              </w:rPr>
              <w:t>Our CIF bid for the English block cladding was successful and the Roofing bid only missed by 1% so would be appealed.</w:t>
            </w:r>
          </w:p>
          <w:p w:rsidR="00FE0CDC" w:rsidRDefault="00FE0CDC" w:rsidP="00FE0CDC">
            <w:pPr>
              <w:pStyle w:val="ListParagraph"/>
              <w:widowControl w:val="0"/>
              <w:numPr>
                <w:ilvl w:val="0"/>
                <w:numId w:val="13"/>
              </w:numPr>
              <w:rPr>
                <w:sz w:val="24"/>
                <w:szCs w:val="24"/>
              </w:rPr>
            </w:pPr>
            <w:r>
              <w:rPr>
                <w:sz w:val="24"/>
                <w:szCs w:val="24"/>
              </w:rPr>
              <w:t>Our Salix bid was deemed as passing all the criteria but the fund was unable to cover all applications. We were put into Phase 2 for funding and hopefully get through next time.</w:t>
            </w:r>
          </w:p>
          <w:p w:rsidR="00FE0CDC" w:rsidRDefault="00FE0CDC" w:rsidP="00FE0CDC">
            <w:pPr>
              <w:pStyle w:val="ListParagraph"/>
              <w:widowControl w:val="0"/>
              <w:numPr>
                <w:ilvl w:val="0"/>
                <w:numId w:val="13"/>
              </w:numPr>
              <w:rPr>
                <w:sz w:val="24"/>
                <w:szCs w:val="24"/>
              </w:rPr>
            </w:pPr>
            <w:r>
              <w:rPr>
                <w:sz w:val="24"/>
                <w:szCs w:val="24"/>
              </w:rPr>
              <w:t xml:space="preserve">SR discussed the findings of the pipework survey that had been commissioned. This showed some potentially concerning issues that need addressing. Once the results of the </w:t>
            </w:r>
            <w:r>
              <w:rPr>
                <w:sz w:val="24"/>
                <w:szCs w:val="24"/>
              </w:rPr>
              <w:lastRenderedPageBreak/>
              <w:t xml:space="preserve">full survey are in, we will be looking to put in an emergency CIF fund bid to address these </w:t>
            </w:r>
            <w:r w:rsidR="00E46C59">
              <w:rPr>
                <w:sz w:val="24"/>
                <w:szCs w:val="24"/>
              </w:rPr>
              <w:t>issues</w:t>
            </w:r>
            <w:r>
              <w:rPr>
                <w:sz w:val="24"/>
                <w:szCs w:val="24"/>
              </w:rPr>
              <w:t xml:space="preserve">. </w:t>
            </w:r>
          </w:p>
          <w:p w:rsidR="00FE0CDC" w:rsidRDefault="00FE0CDC" w:rsidP="00A0384D">
            <w:pPr>
              <w:pStyle w:val="ListParagraph"/>
              <w:widowControl w:val="0"/>
              <w:ind w:left="0"/>
              <w:rPr>
                <w:sz w:val="24"/>
                <w:szCs w:val="24"/>
              </w:rPr>
            </w:pPr>
          </w:p>
          <w:p w:rsidR="0089166E" w:rsidRDefault="0089166E" w:rsidP="00A0384D">
            <w:pPr>
              <w:pStyle w:val="ListParagraph"/>
              <w:widowControl w:val="0"/>
              <w:ind w:left="0"/>
              <w:rPr>
                <w:sz w:val="24"/>
                <w:szCs w:val="24"/>
              </w:rPr>
            </w:pPr>
            <w:r>
              <w:rPr>
                <w:sz w:val="24"/>
                <w:szCs w:val="24"/>
              </w:rPr>
              <w:t>LH asked about the relocation of</w:t>
            </w:r>
            <w:r w:rsidR="00FE0CDC">
              <w:rPr>
                <w:sz w:val="24"/>
                <w:szCs w:val="24"/>
              </w:rPr>
              <w:t xml:space="preserve"> the gates in the Oliver Road </w:t>
            </w:r>
            <w:r>
              <w:rPr>
                <w:sz w:val="24"/>
                <w:szCs w:val="24"/>
              </w:rPr>
              <w:t>in order to alleviate the current misuse of the carpark, particularly in the evenings and at weekends.</w:t>
            </w:r>
            <w:r w:rsidR="00FE0CDC">
              <w:rPr>
                <w:sz w:val="24"/>
                <w:szCs w:val="24"/>
              </w:rPr>
              <w:t xml:space="preserve"> SR is currently in the process of obtaining quotes</w:t>
            </w:r>
          </w:p>
          <w:p w:rsidR="0089166E" w:rsidRPr="0089166E" w:rsidRDefault="0089166E" w:rsidP="00A0384D">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r>
              <w:rPr>
                <w:b/>
                <w:sz w:val="24"/>
                <w:szCs w:val="24"/>
              </w:rPr>
              <w:lastRenderedPageBreak/>
              <w:t>11.</w:t>
            </w:r>
          </w:p>
        </w:tc>
        <w:tc>
          <w:tcPr>
            <w:tcW w:w="9810" w:type="dxa"/>
          </w:tcPr>
          <w:p w:rsidR="0089166E" w:rsidRDefault="0089166E" w:rsidP="00A0384D">
            <w:pPr>
              <w:pStyle w:val="ListParagraph"/>
              <w:widowControl w:val="0"/>
              <w:ind w:left="0"/>
              <w:rPr>
                <w:b/>
                <w:sz w:val="24"/>
                <w:szCs w:val="24"/>
                <w:u w:val="single"/>
              </w:rPr>
            </w:pPr>
            <w:r>
              <w:rPr>
                <w:b/>
                <w:sz w:val="24"/>
                <w:szCs w:val="24"/>
                <w:u w:val="single"/>
              </w:rPr>
              <w:t>Risk Register</w:t>
            </w:r>
          </w:p>
          <w:p w:rsidR="0089166E" w:rsidRPr="0089166E" w:rsidRDefault="0089166E" w:rsidP="00A0384D">
            <w:pPr>
              <w:pStyle w:val="ListParagraph"/>
              <w:widowControl w:val="0"/>
              <w:ind w:left="0"/>
              <w:rPr>
                <w:sz w:val="24"/>
                <w:szCs w:val="24"/>
              </w:rPr>
            </w:pPr>
            <w:r w:rsidRPr="0089166E">
              <w:rPr>
                <w:sz w:val="24"/>
                <w:szCs w:val="24"/>
              </w:rPr>
              <w:t>There were no changes.</w:t>
            </w:r>
          </w:p>
          <w:p w:rsidR="0089166E" w:rsidRDefault="0089166E" w:rsidP="00A0384D">
            <w:pPr>
              <w:pStyle w:val="ListParagraph"/>
              <w:widowControl w:val="0"/>
              <w:ind w:left="0"/>
              <w:rPr>
                <w:b/>
                <w:sz w:val="24"/>
                <w:szCs w:val="24"/>
                <w:u w:val="single"/>
              </w:rPr>
            </w:pPr>
          </w:p>
        </w:tc>
      </w:tr>
      <w:tr w:rsidR="00A716B6" w:rsidTr="00A716B6">
        <w:tc>
          <w:tcPr>
            <w:tcW w:w="727" w:type="dxa"/>
          </w:tcPr>
          <w:p w:rsidR="00A716B6" w:rsidRDefault="0089166E" w:rsidP="0089166E">
            <w:pPr>
              <w:widowControl w:val="0"/>
              <w:rPr>
                <w:sz w:val="24"/>
                <w:szCs w:val="24"/>
              </w:rPr>
            </w:pPr>
            <w:r>
              <w:rPr>
                <w:b/>
                <w:sz w:val="24"/>
                <w:szCs w:val="24"/>
              </w:rPr>
              <w:t>12</w:t>
            </w:r>
            <w:r w:rsidR="00A716B6">
              <w:rPr>
                <w:sz w:val="24"/>
                <w:szCs w:val="24"/>
              </w:rPr>
              <w:t>.</w:t>
            </w:r>
          </w:p>
        </w:tc>
        <w:tc>
          <w:tcPr>
            <w:tcW w:w="9810" w:type="dxa"/>
          </w:tcPr>
          <w:p w:rsidR="00A716B6" w:rsidRPr="00A716B6" w:rsidRDefault="00735738" w:rsidP="00A0384D">
            <w:pPr>
              <w:pStyle w:val="ListParagraph"/>
              <w:widowControl w:val="0"/>
              <w:ind w:left="0"/>
              <w:rPr>
                <w:b/>
                <w:sz w:val="24"/>
                <w:szCs w:val="24"/>
                <w:u w:val="single"/>
              </w:rPr>
            </w:pPr>
            <w:r>
              <w:rPr>
                <w:b/>
                <w:sz w:val="24"/>
                <w:szCs w:val="24"/>
                <w:u w:val="single"/>
              </w:rPr>
              <w:t>NatWest account balance</w:t>
            </w:r>
          </w:p>
          <w:p w:rsidR="00F43276" w:rsidRDefault="00735738" w:rsidP="00A0384D">
            <w:pPr>
              <w:pStyle w:val="ListParagraph"/>
              <w:widowControl w:val="0"/>
              <w:ind w:left="0"/>
              <w:rPr>
                <w:sz w:val="24"/>
                <w:szCs w:val="24"/>
              </w:rPr>
            </w:pPr>
            <w:r>
              <w:rPr>
                <w:sz w:val="24"/>
                <w:szCs w:val="24"/>
              </w:rPr>
              <w:t>The current balance was reported to be £</w:t>
            </w:r>
            <w:r w:rsidR="004B624A">
              <w:rPr>
                <w:sz w:val="24"/>
                <w:szCs w:val="24"/>
              </w:rPr>
              <w:t>840.80 as at</w:t>
            </w:r>
            <w:r>
              <w:rPr>
                <w:sz w:val="24"/>
                <w:szCs w:val="24"/>
              </w:rPr>
              <w:t xml:space="preserve"> </w:t>
            </w:r>
            <w:r w:rsidR="004B624A">
              <w:rPr>
                <w:sz w:val="24"/>
                <w:szCs w:val="24"/>
              </w:rPr>
              <w:t>10</w:t>
            </w:r>
            <w:r w:rsidR="004B624A" w:rsidRPr="004B624A">
              <w:rPr>
                <w:sz w:val="24"/>
                <w:szCs w:val="24"/>
                <w:vertAlign w:val="superscript"/>
              </w:rPr>
              <w:t>th</w:t>
            </w:r>
            <w:r w:rsidR="004B624A">
              <w:rPr>
                <w:sz w:val="24"/>
                <w:szCs w:val="24"/>
              </w:rPr>
              <w:t xml:space="preserve"> March </w:t>
            </w:r>
            <w:r>
              <w:rPr>
                <w:sz w:val="24"/>
                <w:szCs w:val="24"/>
              </w:rPr>
              <w:t>2017.</w:t>
            </w:r>
          </w:p>
          <w:p w:rsidR="00A716B6" w:rsidRPr="00A716B6" w:rsidRDefault="00A716B6" w:rsidP="00A0384D">
            <w:pPr>
              <w:pStyle w:val="ListParagraph"/>
              <w:widowControl w:val="0"/>
              <w:ind w:left="0"/>
              <w:rPr>
                <w:sz w:val="24"/>
                <w:szCs w:val="24"/>
              </w:rPr>
            </w:pPr>
          </w:p>
        </w:tc>
      </w:tr>
    </w:tbl>
    <w:p w:rsidR="00150E41" w:rsidRDefault="00150E41"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t>
      </w:r>
      <w:r w:rsidR="00B36ED9">
        <w:rPr>
          <w:b/>
          <w:sz w:val="28"/>
          <w:szCs w:val="28"/>
        </w:rPr>
        <w:t>Friday</w:t>
      </w:r>
      <w:r w:rsidR="004C35CA">
        <w:rPr>
          <w:b/>
          <w:sz w:val="28"/>
          <w:szCs w:val="28"/>
        </w:rPr>
        <w:t xml:space="preserve"> </w:t>
      </w:r>
      <w:r w:rsidR="000879D2">
        <w:rPr>
          <w:b/>
          <w:sz w:val="28"/>
          <w:szCs w:val="28"/>
        </w:rPr>
        <w:t>1</w:t>
      </w:r>
      <w:r w:rsidR="00B36ED9">
        <w:rPr>
          <w:b/>
          <w:sz w:val="28"/>
          <w:szCs w:val="28"/>
        </w:rPr>
        <w:t>6</w:t>
      </w:r>
      <w:r w:rsidR="000879D2" w:rsidRPr="000879D2">
        <w:rPr>
          <w:b/>
          <w:sz w:val="28"/>
          <w:szCs w:val="28"/>
          <w:vertAlign w:val="superscript"/>
        </w:rPr>
        <w:t>th</w:t>
      </w:r>
      <w:r w:rsidR="000879D2">
        <w:rPr>
          <w:b/>
          <w:sz w:val="28"/>
          <w:szCs w:val="28"/>
        </w:rPr>
        <w:t xml:space="preserve"> June</w:t>
      </w:r>
      <w:r w:rsidR="00854DC2">
        <w:rPr>
          <w:b/>
          <w:sz w:val="28"/>
          <w:szCs w:val="28"/>
        </w:rPr>
        <w:t xml:space="preserve"> 2</w:t>
      </w:r>
      <w:r>
        <w:rPr>
          <w:b/>
          <w:sz w:val="28"/>
          <w:szCs w:val="28"/>
        </w:rPr>
        <w:t>01</w:t>
      </w:r>
      <w:r w:rsidR="00854DC2">
        <w:rPr>
          <w:b/>
          <w:sz w:val="28"/>
          <w:szCs w:val="28"/>
        </w:rPr>
        <w:t>7</w:t>
      </w:r>
      <w:r>
        <w:rPr>
          <w:b/>
          <w:sz w:val="28"/>
          <w:szCs w:val="28"/>
        </w:rPr>
        <w:t xml:space="preserve">, </w:t>
      </w:r>
      <w:r w:rsidR="00997257">
        <w:rPr>
          <w:b/>
          <w:sz w:val="28"/>
          <w:szCs w:val="28"/>
        </w:rPr>
        <w:t xml:space="preserve"> </w:t>
      </w:r>
      <w:r w:rsidR="00B36ED9">
        <w:rPr>
          <w:b/>
          <w:sz w:val="28"/>
          <w:szCs w:val="28"/>
        </w:rPr>
        <w:t>8</w:t>
      </w:r>
      <w:r>
        <w:rPr>
          <w:b/>
          <w:sz w:val="28"/>
          <w:szCs w:val="28"/>
        </w:rPr>
        <w:t>.30</w:t>
      </w:r>
      <w:r w:rsidR="001F0195">
        <w:rPr>
          <w:b/>
          <w:sz w:val="28"/>
          <w:szCs w:val="28"/>
        </w:rPr>
        <w:t>a</w:t>
      </w:r>
      <w:r w:rsidR="00EE20B2">
        <w:rPr>
          <w:b/>
          <w:sz w:val="28"/>
          <w:szCs w:val="28"/>
        </w:rPr>
        <w:t>m in i53</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BA" w:rsidRDefault="00E27ABA" w:rsidP="00E3343C">
      <w:r>
        <w:separator/>
      </w:r>
    </w:p>
  </w:endnote>
  <w:endnote w:type="continuationSeparator" w:id="0">
    <w:p w:rsidR="00E27ABA" w:rsidRDefault="00E27ABA"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BA" w:rsidRDefault="00E27ABA" w:rsidP="00E3343C">
      <w:r>
        <w:separator/>
      </w:r>
    </w:p>
  </w:footnote>
  <w:footnote w:type="continuationSeparator" w:id="0">
    <w:p w:rsidR="00E27ABA" w:rsidRDefault="00E27ABA"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B2" w:rsidRDefault="00121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8806" o:spid="_x0000_s2050" type="#_x0000_t136" style="position:absolute;margin-left:0;margin-top:0;width:490.7pt;height:196.25pt;rotation:315;z-index:-251655168;mso-position-horizontal:center;mso-position-horizontal-relative:margin;mso-position-vertical:center;mso-position-vertical-relative:margin" o:allowincell="f" fillcolor="#95b3d7 [194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B2" w:rsidRDefault="00121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8807" o:spid="_x0000_s2051" type="#_x0000_t136" style="position:absolute;margin-left:0;margin-top:0;width:490.7pt;height:196.25pt;rotation:315;z-index:-251653120;mso-position-horizontal:center;mso-position-horizontal-relative:margin;mso-position-vertical:center;mso-position-vertical-relative:margin" o:allowincell="f" fillcolor="#95b3d7 [194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B2" w:rsidRDefault="00121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8805" o:spid="_x0000_s2049" type="#_x0000_t136" style="position:absolute;margin-left:0;margin-top:0;width:490.7pt;height:196.25pt;rotation:315;z-index:-251657216;mso-position-horizontal:center;mso-position-horizontal-relative:margin;mso-position-vertical:center;mso-position-vertical-relative:margin" o:allowincell="f" fillcolor="#95b3d7 [194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4"/>
  </w:num>
  <w:num w:numId="5">
    <w:abstractNumId w:val="5"/>
  </w:num>
  <w:num w:numId="6">
    <w:abstractNumId w:val="10"/>
  </w:num>
  <w:num w:numId="7">
    <w:abstractNumId w:val="9"/>
  </w:num>
  <w:num w:numId="8">
    <w:abstractNumId w:val="1"/>
  </w:num>
  <w:num w:numId="9">
    <w:abstractNumId w:val="0"/>
  </w:num>
  <w:num w:numId="10">
    <w:abstractNumId w:val="6"/>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117AD"/>
    <w:rsid w:val="0002030A"/>
    <w:rsid w:val="00031A70"/>
    <w:rsid w:val="00035A7A"/>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54B5"/>
    <w:rsid w:val="0010175F"/>
    <w:rsid w:val="0010439A"/>
    <w:rsid w:val="00110586"/>
    <w:rsid w:val="001206CC"/>
    <w:rsid w:val="00121067"/>
    <w:rsid w:val="00121D2E"/>
    <w:rsid w:val="0012202F"/>
    <w:rsid w:val="00124980"/>
    <w:rsid w:val="00125C18"/>
    <w:rsid w:val="00134F47"/>
    <w:rsid w:val="00150E41"/>
    <w:rsid w:val="00152220"/>
    <w:rsid w:val="00155A38"/>
    <w:rsid w:val="0016468B"/>
    <w:rsid w:val="00170741"/>
    <w:rsid w:val="00180D40"/>
    <w:rsid w:val="001815C8"/>
    <w:rsid w:val="00181DBC"/>
    <w:rsid w:val="00194FC8"/>
    <w:rsid w:val="001B6550"/>
    <w:rsid w:val="001C3521"/>
    <w:rsid w:val="001D4343"/>
    <w:rsid w:val="001E4777"/>
    <w:rsid w:val="001E4AD0"/>
    <w:rsid w:val="001F0195"/>
    <w:rsid w:val="00226A08"/>
    <w:rsid w:val="0023582C"/>
    <w:rsid w:val="00273973"/>
    <w:rsid w:val="0027424F"/>
    <w:rsid w:val="0027529F"/>
    <w:rsid w:val="00281637"/>
    <w:rsid w:val="002B0519"/>
    <w:rsid w:val="002B3096"/>
    <w:rsid w:val="002B4194"/>
    <w:rsid w:val="002B43D8"/>
    <w:rsid w:val="002B513F"/>
    <w:rsid w:val="002B693B"/>
    <w:rsid w:val="002C5264"/>
    <w:rsid w:val="002D0FE6"/>
    <w:rsid w:val="002D1BF9"/>
    <w:rsid w:val="002E1C23"/>
    <w:rsid w:val="002F3091"/>
    <w:rsid w:val="00305DB6"/>
    <w:rsid w:val="0032283E"/>
    <w:rsid w:val="00325FFA"/>
    <w:rsid w:val="0033180F"/>
    <w:rsid w:val="00336404"/>
    <w:rsid w:val="0034152F"/>
    <w:rsid w:val="00350298"/>
    <w:rsid w:val="0035052B"/>
    <w:rsid w:val="00354C6D"/>
    <w:rsid w:val="00370CD6"/>
    <w:rsid w:val="00380025"/>
    <w:rsid w:val="003853C2"/>
    <w:rsid w:val="003A1E52"/>
    <w:rsid w:val="003B4240"/>
    <w:rsid w:val="003B6B87"/>
    <w:rsid w:val="003C3CDB"/>
    <w:rsid w:val="003C692B"/>
    <w:rsid w:val="003D25E4"/>
    <w:rsid w:val="003E0316"/>
    <w:rsid w:val="003E2AEE"/>
    <w:rsid w:val="003E70F4"/>
    <w:rsid w:val="003F5716"/>
    <w:rsid w:val="0040305B"/>
    <w:rsid w:val="00407D92"/>
    <w:rsid w:val="00426429"/>
    <w:rsid w:val="00433D9C"/>
    <w:rsid w:val="0043595D"/>
    <w:rsid w:val="004404BE"/>
    <w:rsid w:val="00445B47"/>
    <w:rsid w:val="004500DA"/>
    <w:rsid w:val="00461259"/>
    <w:rsid w:val="00463B1C"/>
    <w:rsid w:val="00463C6D"/>
    <w:rsid w:val="0048709D"/>
    <w:rsid w:val="004911D8"/>
    <w:rsid w:val="004A691E"/>
    <w:rsid w:val="004B129B"/>
    <w:rsid w:val="004B624A"/>
    <w:rsid w:val="004C2B96"/>
    <w:rsid w:val="004C35CA"/>
    <w:rsid w:val="004C445E"/>
    <w:rsid w:val="004C4E80"/>
    <w:rsid w:val="004C5C14"/>
    <w:rsid w:val="004E29A7"/>
    <w:rsid w:val="004E3661"/>
    <w:rsid w:val="004E62BC"/>
    <w:rsid w:val="004E77BC"/>
    <w:rsid w:val="00502BF5"/>
    <w:rsid w:val="00504E59"/>
    <w:rsid w:val="00505A96"/>
    <w:rsid w:val="00506026"/>
    <w:rsid w:val="00515772"/>
    <w:rsid w:val="00520F4E"/>
    <w:rsid w:val="00533CDC"/>
    <w:rsid w:val="00542F3A"/>
    <w:rsid w:val="00544A4E"/>
    <w:rsid w:val="00545A61"/>
    <w:rsid w:val="00553967"/>
    <w:rsid w:val="00554708"/>
    <w:rsid w:val="005658CF"/>
    <w:rsid w:val="00586490"/>
    <w:rsid w:val="00587625"/>
    <w:rsid w:val="005A4586"/>
    <w:rsid w:val="005B6E42"/>
    <w:rsid w:val="005C50B7"/>
    <w:rsid w:val="005D4F95"/>
    <w:rsid w:val="005F15B4"/>
    <w:rsid w:val="005F3907"/>
    <w:rsid w:val="00627667"/>
    <w:rsid w:val="00636702"/>
    <w:rsid w:val="00645F8C"/>
    <w:rsid w:val="00647080"/>
    <w:rsid w:val="006642FB"/>
    <w:rsid w:val="00670790"/>
    <w:rsid w:val="00684F73"/>
    <w:rsid w:val="00686A98"/>
    <w:rsid w:val="00693782"/>
    <w:rsid w:val="00696707"/>
    <w:rsid w:val="006A5AD4"/>
    <w:rsid w:val="006A7B31"/>
    <w:rsid w:val="006A7FC1"/>
    <w:rsid w:val="006B1BD9"/>
    <w:rsid w:val="006C0C5A"/>
    <w:rsid w:val="006D06A8"/>
    <w:rsid w:val="006D2048"/>
    <w:rsid w:val="006D2B86"/>
    <w:rsid w:val="006D4977"/>
    <w:rsid w:val="006E7766"/>
    <w:rsid w:val="006F5AD7"/>
    <w:rsid w:val="006F64D1"/>
    <w:rsid w:val="00701B68"/>
    <w:rsid w:val="00704E96"/>
    <w:rsid w:val="00713E5C"/>
    <w:rsid w:val="00720E50"/>
    <w:rsid w:val="007224B4"/>
    <w:rsid w:val="00725EB9"/>
    <w:rsid w:val="00727824"/>
    <w:rsid w:val="00735738"/>
    <w:rsid w:val="007428A1"/>
    <w:rsid w:val="00742A09"/>
    <w:rsid w:val="00746A83"/>
    <w:rsid w:val="00752A24"/>
    <w:rsid w:val="007667D3"/>
    <w:rsid w:val="007812A6"/>
    <w:rsid w:val="00784320"/>
    <w:rsid w:val="00790E1E"/>
    <w:rsid w:val="007A025F"/>
    <w:rsid w:val="007A4AD7"/>
    <w:rsid w:val="007B1151"/>
    <w:rsid w:val="007C26D0"/>
    <w:rsid w:val="007D6E40"/>
    <w:rsid w:val="007D7281"/>
    <w:rsid w:val="007D7E62"/>
    <w:rsid w:val="007E0289"/>
    <w:rsid w:val="007E10AA"/>
    <w:rsid w:val="007E204F"/>
    <w:rsid w:val="00811E12"/>
    <w:rsid w:val="00813CB1"/>
    <w:rsid w:val="008219B8"/>
    <w:rsid w:val="00830D8F"/>
    <w:rsid w:val="00832401"/>
    <w:rsid w:val="008365C3"/>
    <w:rsid w:val="00837E57"/>
    <w:rsid w:val="008443D7"/>
    <w:rsid w:val="0084465A"/>
    <w:rsid w:val="00845E2D"/>
    <w:rsid w:val="0085356D"/>
    <w:rsid w:val="00853948"/>
    <w:rsid w:val="00854DC2"/>
    <w:rsid w:val="00855BE5"/>
    <w:rsid w:val="00857583"/>
    <w:rsid w:val="00863DD5"/>
    <w:rsid w:val="00873543"/>
    <w:rsid w:val="00875985"/>
    <w:rsid w:val="00881924"/>
    <w:rsid w:val="00891380"/>
    <w:rsid w:val="0089166E"/>
    <w:rsid w:val="00893DCD"/>
    <w:rsid w:val="008965D9"/>
    <w:rsid w:val="008B0BA0"/>
    <w:rsid w:val="008B25AD"/>
    <w:rsid w:val="008B757C"/>
    <w:rsid w:val="008C5219"/>
    <w:rsid w:val="008C61B0"/>
    <w:rsid w:val="008D0B2A"/>
    <w:rsid w:val="008D2A21"/>
    <w:rsid w:val="008E45D6"/>
    <w:rsid w:val="008E4D97"/>
    <w:rsid w:val="008F3700"/>
    <w:rsid w:val="008F6B9C"/>
    <w:rsid w:val="00901D20"/>
    <w:rsid w:val="009037B3"/>
    <w:rsid w:val="00906480"/>
    <w:rsid w:val="00906C04"/>
    <w:rsid w:val="009325BF"/>
    <w:rsid w:val="00933412"/>
    <w:rsid w:val="009365FB"/>
    <w:rsid w:val="009466CB"/>
    <w:rsid w:val="009526BB"/>
    <w:rsid w:val="009553F2"/>
    <w:rsid w:val="009770ED"/>
    <w:rsid w:val="00983071"/>
    <w:rsid w:val="00991A84"/>
    <w:rsid w:val="00997257"/>
    <w:rsid w:val="0099793D"/>
    <w:rsid w:val="009A04D3"/>
    <w:rsid w:val="009B15C3"/>
    <w:rsid w:val="009B7AE2"/>
    <w:rsid w:val="009C207A"/>
    <w:rsid w:val="009C4428"/>
    <w:rsid w:val="009D722B"/>
    <w:rsid w:val="009E1F02"/>
    <w:rsid w:val="009E4CF9"/>
    <w:rsid w:val="009E5543"/>
    <w:rsid w:val="009F12DC"/>
    <w:rsid w:val="009F3083"/>
    <w:rsid w:val="009F79AD"/>
    <w:rsid w:val="00A0384D"/>
    <w:rsid w:val="00A11FDC"/>
    <w:rsid w:val="00A2046D"/>
    <w:rsid w:val="00A40752"/>
    <w:rsid w:val="00A519D2"/>
    <w:rsid w:val="00A54357"/>
    <w:rsid w:val="00A6485F"/>
    <w:rsid w:val="00A66980"/>
    <w:rsid w:val="00A716B6"/>
    <w:rsid w:val="00A916EB"/>
    <w:rsid w:val="00AA11B7"/>
    <w:rsid w:val="00AC4261"/>
    <w:rsid w:val="00AD1786"/>
    <w:rsid w:val="00AD3C58"/>
    <w:rsid w:val="00AE5B12"/>
    <w:rsid w:val="00AE68F0"/>
    <w:rsid w:val="00AF7240"/>
    <w:rsid w:val="00B36ED9"/>
    <w:rsid w:val="00B51695"/>
    <w:rsid w:val="00B55D34"/>
    <w:rsid w:val="00B56750"/>
    <w:rsid w:val="00B6380F"/>
    <w:rsid w:val="00B6532E"/>
    <w:rsid w:val="00B66C54"/>
    <w:rsid w:val="00B700B8"/>
    <w:rsid w:val="00B71F5F"/>
    <w:rsid w:val="00B77DB3"/>
    <w:rsid w:val="00B82CF4"/>
    <w:rsid w:val="00B95AA6"/>
    <w:rsid w:val="00BA00CF"/>
    <w:rsid w:val="00BB2ECA"/>
    <w:rsid w:val="00BC6B7F"/>
    <w:rsid w:val="00BD025A"/>
    <w:rsid w:val="00BD0642"/>
    <w:rsid w:val="00BD07A4"/>
    <w:rsid w:val="00BD61EC"/>
    <w:rsid w:val="00BE1587"/>
    <w:rsid w:val="00BE3576"/>
    <w:rsid w:val="00BF0397"/>
    <w:rsid w:val="00BF11D1"/>
    <w:rsid w:val="00C03CA4"/>
    <w:rsid w:val="00C153FC"/>
    <w:rsid w:val="00C15E34"/>
    <w:rsid w:val="00C20012"/>
    <w:rsid w:val="00C22CE1"/>
    <w:rsid w:val="00C27923"/>
    <w:rsid w:val="00C462E4"/>
    <w:rsid w:val="00C6721C"/>
    <w:rsid w:val="00C73BAD"/>
    <w:rsid w:val="00C908A5"/>
    <w:rsid w:val="00C91DD8"/>
    <w:rsid w:val="00CA152F"/>
    <w:rsid w:val="00CA269C"/>
    <w:rsid w:val="00CA7F11"/>
    <w:rsid w:val="00CB2405"/>
    <w:rsid w:val="00CB4508"/>
    <w:rsid w:val="00CE04A2"/>
    <w:rsid w:val="00CE35AA"/>
    <w:rsid w:val="00CE4027"/>
    <w:rsid w:val="00CE4906"/>
    <w:rsid w:val="00CE4FF2"/>
    <w:rsid w:val="00D03BBB"/>
    <w:rsid w:val="00D040F0"/>
    <w:rsid w:val="00D05184"/>
    <w:rsid w:val="00D17A6B"/>
    <w:rsid w:val="00D205DB"/>
    <w:rsid w:val="00D23FEE"/>
    <w:rsid w:val="00D25BE9"/>
    <w:rsid w:val="00D31B0A"/>
    <w:rsid w:val="00D32139"/>
    <w:rsid w:val="00D35715"/>
    <w:rsid w:val="00D36529"/>
    <w:rsid w:val="00D3721D"/>
    <w:rsid w:val="00D626F1"/>
    <w:rsid w:val="00D650F0"/>
    <w:rsid w:val="00D65D59"/>
    <w:rsid w:val="00D72B36"/>
    <w:rsid w:val="00D755C7"/>
    <w:rsid w:val="00D810FA"/>
    <w:rsid w:val="00DB2F26"/>
    <w:rsid w:val="00DB31AC"/>
    <w:rsid w:val="00DB7191"/>
    <w:rsid w:val="00DB7234"/>
    <w:rsid w:val="00DC4D82"/>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64554"/>
    <w:rsid w:val="00E70F89"/>
    <w:rsid w:val="00E84AD5"/>
    <w:rsid w:val="00E97DB4"/>
    <w:rsid w:val="00EB1997"/>
    <w:rsid w:val="00EB3786"/>
    <w:rsid w:val="00EC6FF1"/>
    <w:rsid w:val="00ED774F"/>
    <w:rsid w:val="00EE1900"/>
    <w:rsid w:val="00EE20B2"/>
    <w:rsid w:val="00EE6A19"/>
    <w:rsid w:val="00EF3B73"/>
    <w:rsid w:val="00EF4D82"/>
    <w:rsid w:val="00F23D83"/>
    <w:rsid w:val="00F368FE"/>
    <w:rsid w:val="00F41030"/>
    <w:rsid w:val="00F43276"/>
    <w:rsid w:val="00F56C4D"/>
    <w:rsid w:val="00F64AF4"/>
    <w:rsid w:val="00F66BB0"/>
    <w:rsid w:val="00F7797D"/>
    <w:rsid w:val="00F77C50"/>
    <w:rsid w:val="00F863B5"/>
    <w:rsid w:val="00F97A7B"/>
    <w:rsid w:val="00FA1078"/>
    <w:rsid w:val="00FB195C"/>
    <w:rsid w:val="00FB412D"/>
    <w:rsid w:val="00FC230B"/>
    <w:rsid w:val="00FC2BBA"/>
    <w:rsid w:val="00FC5662"/>
    <w:rsid w:val="00FD42DC"/>
    <w:rsid w:val="00FE0C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D34A-89A5-4582-B4A5-8F790362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2017-02-23T13:02:00Z</cp:lastPrinted>
  <dcterms:created xsi:type="dcterms:W3CDTF">2017-06-08T12:33:00Z</dcterms:created>
  <dcterms:modified xsi:type="dcterms:W3CDTF">2017-06-08T12:33:00Z</dcterms:modified>
</cp:coreProperties>
</file>