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93" w:rsidRDefault="009B2EEB">
      <w:pPr>
        <w:spacing w:after="0" w:line="240" w:lineRule="auto"/>
        <w:jc w:val="center"/>
        <w:rPr>
          <w:b/>
          <w:sz w:val="32"/>
          <w:szCs w:val="32"/>
          <w:u w:val="single"/>
        </w:rPr>
      </w:pPr>
      <w:r>
        <w:rPr>
          <w:b/>
          <w:sz w:val="32"/>
          <w:szCs w:val="32"/>
          <w:u w:val="single"/>
        </w:rPr>
        <w:t>Year 1</w:t>
      </w:r>
      <w:r w:rsidR="00104109">
        <w:rPr>
          <w:b/>
          <w:sz w:val="32"/>
          <w:szCs w:val="32"/>
          <w:u w:val="single"/>
        </w:rPr>
        <w:t>1</w:t>
      </w:r>
      <w:r>
        <w:rPr>
          <w:b/>
          <w:sz w:val="32"/>
          <w:szCs w:val="32"/>
          <w:u w:val="single"/>
        </w:rPr>
        <w:t xml:space="preserve"> 201</w:t>
      </w:r>
      <w:r w:rsidR="003053DD">
        <w:rPr>
          <w:b/>
          <w:sz w:val="32"/>
          <w:szCs w:val="32"/>
          <w:u w:val="single"/>
        </w:rPr>
        <w:t>7</w:t>
      </w:r>
      <w:r>
        <w:rPr>
          <w:b/>
          <w:sz w:val="32"/>
          <w:szCs w:val="32"/>
          <w:u w:val="single"/>
        </w:rPr>
        <w:t>/1</w:t>
      </w:r>
      <w:r w:rsidR="003053DD">
        <w:rPr>
          <w:b/>
          <w:sz w:val="32"/>
          <w:szCs w:val="32"/>
          <w:u w:val="single"/>
        </w:rPr>
        <w:t>8</w:t>
      </w:r>
      <w:r>
        <w:rPr>
          <w:b/>
          <w:sz w:val="32"/>
          <w:szCs w:val="32"/>
          <w:u w:val="single"/>
        </w:rPr>
        <w:t xml:space="preserve"> </w:t>
      </w:r>
      <w:r w:rsidR="00EC560A">
        <w:rPr>
          <w:b/>
          <w:sz w:val="32"/>
          <w:szCs w:val="32"/>
          <w:u w:val="single"/>
        </w:rPr>
        <w:t xml:space="preserve">April Data </w:t>
      </w:r>
      <w:r>
        <w:rPr>
          <w:b/>
          <w:sz w:val="32"/>
          <w:szCs w:val="32"/>
          <w:u w:val="single"/>
        </w:rPr>
        <w:t>Entry</w:t>
      </w:r>
    </w:p>
    <w:p w:rsidR="00422293" w:rsidRPr="000B45E0" w:rsidRDefault="00422293">
      <w:pPr>
        <w:spacing w:after="0" w:line="240" w:lineRule="auto"/>
        <w:jc w:val="center"/>
        <w:rPr>
          <w:b/>
          <w:sz w:val="24"/>
          <w:szCs w:val="24"/>
          <w:u w:val="single"/>
        </w:rPr>
      </w:pPr>
    </w:p>
    <w:p w:rsidR="00422293" w:rsidRPr="000B45E0" w:rsidRDefault="009B2EEB">
      <w:pPr>
        <w:spacing w:after="0" w:line="240" w:lineRule="auto"/>
        <w:rPr>
          <w:b/>
          <w:sz w:val="24"/>
          <w:szCs w:val="24"/>
          <w:u w:val="single"/>
        </w:rPr>
      </w:pPr>
      <w:r w:rsidRPr="000B45E0">
        <w:rPr>
          <w:b/>
          <w:sz w:val="24"/>
          <w:szCs w:val="24"/>
          <w:u w:val="single"/>
        </w:rPr>
        <w:t>Headlines and School</w:t>
      </w:r>
      <w:r w:rsidR="00654DFD" w:rsidRPr="000B45E0">
        <w:rPr>
          <w:b/>
          <w:sz w:val="24"/>
          <w:szCs w:val="24"/>
          <w:u w:val="single"/>
        </w:rPr>
        <w:t xml:space="preserve"> Accountabilities </w:t>
      </w:r>
    </w:p>
    <w:p w:rsidR="00422293" w:rsidRPr="000B45E0" w:rsidRDefault="00422293">
      <w:pPr>
        <w:spacing w:after="0" w:line="240" w:lineRule="auto"/>
        <w:rPr>
          <w:b/>
          <w:sz w:val="24"/>
          <w:szCs w:val="24"/>
          <w:u w:val="single"/>
        </w:rPr>
      </w:pPr>
    </w:p>
    <w:p w:rsidR="005143D2" w:rsidRDefault="00E101E5" w:rsidP="005143D2">
      <w:pPr>
        <w:pStyle w:val="ListParagraph"/>
        <w:numPr>
          <w:ilvl w:val="0"/>
          <w:numId w:val="1"/>
        </w:numPr>
        <w:spacing w:after="0" w:line="240" w:lineRule="auto"/>
        <w:rPr>
          <w:sz w:val="24"/>
          <w:szCs w:val="24"/>
        </w:rPr>
      </w:pPr>
      <w:r>
        <w:rPr>
          <w:sz w:val="24"/>
          <w:szCs w:val="24"/>
        </w:rPr>
        <w:t>Progres</w:t>
      </w:r>
      <w:r w:rsidR="00EC560A">
        <w:rPr>
          <w:sz w:val="24"/>
          <w:szCs w:val="24"/>
        </w:rPr>
        <w:t>s 8 based on Projections is 0.48</w:t>
      </w:r>
      <w:r>
        <w:rPr>
          <w:sz w:val="24"/>
          <w:szCs w:val="24"/>
        </w:rPr>
        <w:t xml:space="preserve"> and based on </w:t>
      </w:r>
      <w:r w:rsidR="00EC560A">
        <w:rPr>
          <w:sz w:val="24"/>
          <w:szCs w:val="24"/>
        </w:rPr>
        <w:t xml:space="preserve">Dec </w:t>
      </w:r>
      <w:r>
        <w:rPr>
          <w:sz w:val="24"/>
          <w:szCs w:val="24"/>
        </w:rPr>
        <w:t>Mock</w:t>
      </w:r>
      <w:r w:rsidR="00EC560A">
        <w:rPr>
          <w:sz w:val="24"/>
          <w:szCs w:val="24"/>
        </w:rPr>
        <w:t>s and Maths March PPE</w:t>
      </w:r>
      <w:r w:rsidR="00BF065D">
        <w:rPr>
          <w:sz w:val="24"/>
          <w:szCs w:val="24"/>
        </w:rPr>
        <w:t xml:space="preserve">s is </w:t>
      </w:r>
      <w:r w:rsidR="00005F56">
        <w:rPr>
          <w:sz w:val="24"/>
          <w:szCs w:val="24"/>
        </w:rPr>
        <w:t>-</w:t>
      </w:r>
      <w:r>
        <w:rPr>
          <w:sz w:val="24"/>
          <w:szCs w:val="24"/>
        </w:rPr>
        <w:t>0.4</w:t>
      </w:r>
      <w:r w:rsidR="00EC560A">
        <w:rPr>
          <w:sz w:val="24"/>
          <w:szCs w:val="24"/>
        </w:rPr>
        <w:t>0</w:t>
      </w:r>
      <w:r>
        <w:rPr>
          <w:sz w:val="24"/>
          <w:szCs w:val="24"/>
        </w:rPr>
        <w:t xml:space="preserve"> so quite a difference</w:t>
      </w:r>
      <w:r w:rsidR="00005F56">
        <w:rPr>
          <w:sz w:val="24"/>
          <w:szCs w:val="24"/>
        </w:rPr>
        <w:t xml:space="preserve"> (</w:t>
      </w:r>
      <w:r w:rsidR="00EC560A">
        <w:rPr>
          <w:sz w:val="24"/>
          <w:szCs w:val="24"/>
        </w:rPr>
        <w:t>last year was 0.11</w:t>
      </w:r>
      <w:r w:rsidR="00005F56">
        <w:rPr>
          <w:sz w:val="24"/>
          <w:szCs w:val="24"/>
        </w:rPr>
        <w:t>)</w:t>
      </w:r>
      <w:r>
        <w:rPr>
          <w:sz w:val="24"/>
          <w:szCs w:val="24"/>
        </w:rPr>
        <w:t>.</w:t>
      </w:r>
    </w:p>
    <w:p w:rsidR="005143D2" w:rsidRDefault="00EC560A" w:rsidP="005143D2">
      <w:pPr>
        <w:pStyle w:val="ListParagraph"/>
        <w:numPr>
          <w:ilvl w:val="0"/>
          <w:numId w:val="1"/>
        </w:numPr>
        <w:spacing w:after="0" w:line="240" w:lineRule="auto"/>
        <w:rPr>
          <w:sz w:val="24"/>
          <w:szCs w:val="24"/>
        </w:rPr>
      </w:pPr>
      <w:r>
        <w:rPr>
          <w:sz w:val="24"/>
          <w:szCs w:val="24"/>
        </w:rPr>
        <w:t>Attainment 8 50.87</w:t>
      </w:r>
      <w:r w:rsidR="005143D2" w:rsidRPr="000B45E0">
        <w:rPr>
          <w:sz w:val="24"/>
          <w:szCs w:val="24"/>
        </w:rPr>
        <w:t xml:space="preserve"> = </w:t>
      </w:r>
      <w:r w:rsidR="009E54AE">
        <w:rPr>
          <w:sz w:val="24"/>
          <w:szCs w:val="24"/>
        </w:rPr>
        <w:t xml:space="preserve">5 or a low B/high C </w:t>
      </w:r>
      <w:r w:rsidR="00E101E5">
        <w:rPr>
          <w:sz w:val="24"/>
          <w:szCs w:val="24"/>
        </w:rPr>
        <w:t xml:space="preserve">and based </w:t>
      </w:r>
      <w:r>
        <w:rPr>
          <w:sz w:val="24"/>
          <w:szCs w:val="24"/>
        </w:rPr>
        <w:t xml:space="preserve">Dec Mocks and Maths March PPEs </w:t>
      </w:r>
      <w:r w:rsidR="00E101E5">
        <w:rPr>
          <w:sz w:val="24"/>
          <w:szCs w:val="24"/>
        </w:rPr>
        <w:t>is 41.92 a grade difference</w:t>
      </w:r>
      <w:r>
        <w:rPr>
          <w:sz w:val="24"/>
          <w:szCs w:val="24"/>
        </w:rPr>
        <w:t xml:space="preserve"> </w:t>
      </w:r>
      <w:r w:rsidR="00005F56">
        <w:rPr>
          <w:sz w:val="24"/>
          <w:szCs w:val="24"/>
        </w:rPr>
        <w:t>(</w:t>
      </w:r>
      <w:r>
        <w:rPr>
          <w:sz w:val="24"/>
          <w:szCs w:val="24"/>
        </w:rPr>
        <w:t>las</w:t>
      </w:r>
      <w:r w:rsidR="00005F56">
        <w:rPr>
          <w:sz w:val="24"/>
          <w:szCs w:val="24"/>
        </w:rPr>
        <w:t>t</w:t>
      </w:r>
      <w:r>
        <w:rPr>
          <w:sz w:val="24"/>
          <w:szCs w:val="24"/>
        </w:rPr>
        <w:t xml:space="preserve"> year was 47.3</w:t>
      </w:r>
      <w:r w:rsidR="00005F56">
        <w:rPr>
          <w:sz w:val="24"/>
          <w:szCs w:val="24"/>
        </w:rPr>
        <w:t>)</w:t>
      </w:r>
      <w:r w:rsidR="009E54AE">
        <w:rPr>
          <w:sz w:val="24"/>
          <w:szCs w:val="24"/>
        </w:rPr>
        <w:t>.</w:t>
      </w:r>
      <w:r w:rsidR="005143D2" w:rsidRPr="000B45E0">
        <w:rPr>
          <w:sz w:val="24"/>
          <w:szCs w:val="24"/>
        </w:rPr>
        <w:t xml:space="preserve">  </w:t>
      </w:r>
    </w:p>
    <w:p w:rsidR="003C0B12" w:rsidRDefault="003C0B12" w:rsidP="003C0B12">
      <w:pPr>
        <w:spacing w:after="0" w:line="240" w:lineRule="auto"/>
        <w:rPr>
          <w:b/>
          <w:sz w:val="24"/>
          <w:szCs w:val="24"/>
        </w:rPr>
      </w:pPr>
    </w:p>
    <w:p w:rsidR="00E101E5" w:rsidRPr="00E101E5" w:rsidRDefault="009367AD" w:rsidP="005143D2">
      <w:pPr>
        <w:pStyle w:val="ListParagraph"/>
        <w:numPr>
          <w:ilvl w:val="0"/>
          <w:numId w:val="1"/>
        </w:numPr>
        <w:spacing w:after="0" w:line="240" w:lineRule="auto"/>
        <w:rPr>
          <w:b/>
          <w:sz w:val="24"/>
          <w:szCs w:val="24"/>
          <w:u w:val="single"/>
        </w:rPr>
      </w:pPr>
      <w:r>
        <w:rPr>
          <w:sz w:val="24"/>
          <w:szCs w:val="24"/>
        </w:rPr>
        <w:t>5</w:t>
      </w:r>
      <w:r w:rsidR="00E101E5">
        <w:rPr>
          <w:sz w:val="24"/>
          <w:szCs w:val="24"/>
        </w:rPr>
        <w:t>6</w:t>
      </w:r>
      <w:r w:rsidR="005143D2" w:rsidRPr="000B45E0">
        <w:rPr>
          <w:sz w:val="24"/>
          <w:szCs w:val="24"/>
        </w:rPr>
        <w:t xml:space="preserve">% getting </w:t>
      </w:r>
      <w:r>
        <w:rPr>
          <w:sz w:val="24"/>
          <w:szCs w:val="24"/>
        </w:rPr>
        <w:t>9-5’</w:t>
      </w:r>
      <w:r w:rsidR="005143D2" w:rsidRPr="000B45E0">
        <w:rPr>
          <w:sz w:val="24"/>
          <w:szCs w:val="24"/>
        </w:rPr>
        <w:t>s</w:t>
      </w:r>
      <w:r>
        <w:rPr>
          <w:sz w:val="24"/>
          <w:szCs w:val="24"/>
        </w:rPr>
        <w:t xml:space="preserve"> (a “good” Pass) in Maths and English</w:t>
      </w:r>
      <w:r w:rsidR="00E101E5">
        <w:rPr>
          <w:sz w:val="24"/>
          <w:szCs w:val="24"/>
        </w:rPr>
        <w:t xml:space="preserve"> based on projections</w:t>
      </w:r>
    </w:p>
    <w:p w:rsidR="00EC560A" w:rsidRDefault="00E101E5" w:rsidP="00E101E5">
      <w:pPr>
        <w:pStyle w:val="ListParagraph"/>
        <w:spacing w:after="0" w:line="240" w:lineRule="auto"/>
        <w:rPr>
          <w:sz w:val="24"/>
          <w:szCs w:val="24"/>
        </w:rPr>
      </w:pPr>
      <w:r>
        <w:rPr>
          <w:sz w:val="24"/>
          <w:szCs w:val="24"/>
        </w:rPr>
        <w:t>2</w:t>
      </w:r>
      <w:r w:rsidR="00EC560A">
        <w:rPr>
          <w:sz w:val="24"/>
          <w:szCs w:val="24"/>
        </w:rPr>
        <w:t>7</w:t>
      </w:r>
      <w:r>
        <w:rPr>
          <w:sz w:val="24"/>
          <w:szCs w:val="24"/>
        </w:rPr>
        <w:t>% getting 9-5’</w:t>
      </w:r>
      <w:r w:rsidRPr="000B45E0">
        <w:rPr>
          <w:sz w:val="24"/>
          <w:szCs w:val="24"/>
        </w:rPr>
        <w:t>s</w:t>
      </w:r>
      <w:r>
        <w:rPr>
          <w:sz w:val="24"/>
          <w:szCs w:val="24"/>
        </w:rPr>
        <w:t xml:space="preserve"> (a “good” Pass) in Maths and English based on </w:t>
      </w:r>
      <w:r w:rsidR="00EC560A">
        <w:rPr>
          <w:sz w:val="24"/>
          <w:szCs w:val="24"/>
        </w:rPr>
        <w:t xml:space="preserve">Dec Mocks and Maths March PPEs </w:t>
      </w:r>
    </w:p>
    <w:p w:rsidR="005143D2" w:rsidRDefault="009E54AE" w:rsidP="00E101E5">
      <w:pPr>
        <w:pStyle w:val="ListParagraph"/>
        <w:spacing w:after="0" w:line="240" w:lineRule="auto"/>
        <w:rPr>
          <w:sz w:val="24"/>
          <w:szCs w:val="24"/>
        </w:rPr>
      </w:pPr>
      <w:r>
        <w:rPr>
          <w:sz w:val="24"/>
          <w:szCs w:val="24"/>
        </w:rPr>
        <w:t>SHS 2017 result 37%</w:t>
      </w:r>
      <w:r w:rsidR="002775EE">
        <w:rPr>
          <w:sz w:val="24"/>
          <w:szCs w:val="24"/>
        </w:rPr>
        <w:t>, Nat</w:t>
      </w:r>
      <w:r w:rsidR="002A4D04">
        <w:rPr>
          <w:sz w:val="24"/>
          <w:szCs w:val="24"/>
        </w:rPr>
        <w:t xml:space="preserve"> </w:t>
      </w:r>
      <w:r w:rsidR="002775EE">
        <w:rPr>
          <w:sz w:val="24"/>
          <w:szCs w:val="24"/>
        </w:rPr>
        <w:t>43%</w:t>
      </w:r>
    </w:p>
    <w:p w:rsidR="00E101E5" w:rsidRPr="009367AD" w:rsidRDefault="00E101E5" w:rsidP="00E101E5">
      <w:pPr>
        <w:pStyle w:val="ListParagraph"/>
        <w:spacing w:after="0" w:line="240" w:lineRule="auto"/>
        <w:rPr>
          <w:b/>
          <w:sz w:val="24"/>
          <w:szCs w:val="24"/>
          <w:u w:val="single"/>
        </w:rPr>
      </w:pPr>
    </w:p>
    <w:p w:rsidR="00986D2D" w:rsidRPr="00E101E5" w:rsidRDefault="00EC560A" w:rsidP="00986D2D">
      <w:pPr>
        <w:pStyle w:val="ListParagraph"/>
        <w:numPr>
          <w:ilvl w:val="0"/>
          <w:numId w:val="1"/>
        </w:numPr>
        <w:spacing w:after="0" w:line="240" w:lineRule="auto"/>
        <w:rPr>
          <w:b/>
          <w:sz w:val="24"/>
          <w:szCs w:val="24"/>
          <w:u w:val="single"/>
        </w:rPr>
      </w:pPr>
      <w:r>
        <w:rPr>
          <w:sz w:val="24"/>
          <w:szCs w:val="24"/>
        </w:rPr>
        <w:t>79</w:t>
      </w:r>
      <w:r w:rsidR="009367AD">
        <w:rPr>
          <w:sz w:val="24"/>
          <w:szCs w:val="24"/>
        </w:rPr>
        <w:t>% getting 9-4’s (a “standard” Pass) in Maths and English</w:t>
      </w:r>
      <w:r w:rsidR="00986D2D">
        <w:rPr>
          <w:sz w:val="24"/>
          <w:szCs w:val="24"/>
        </w:rPr>
        <w:t xml:space="preserve"> based on projections</w:t>
      </w:r>
    </w:p>
    <w:p w:rsidR="003C0B12" w:rsidRPr="002775EE" w:rsidRDefault="00EC560A" w:rsidP="00E101E5">
      <w:pPr>
        <w:pStyle w:val="ListParagraph"/>
        <w:spacing w:after="0" w:line="240" w:lineRule="auto"/>
        <w:rPr>
          <w:b/>
          <w:sz w:val="24"/>
          <w:szCs w:val="24"/>
          <w:u w:val="single"/>
        </w:rPr>
      </w:pPr>
      <w:r>
        <w:rPr>
          <w:sz w:val="24"/>
          <w:szCs w:val="24"/>
        </w:rPr>
        <w:t>5</w:t>
      </w:r>
      <w:r w:rsidR="00E101E5">
        <w:rPr>
          <w:sz w:val="24"/>
          <w:szCs w:val="24"/>
        </w:rPr>
        <w:t>6% getting 9-4’s (a “standard” Pass) in Maths and English</w:t>
      </w:r>
      <w:r w:rsidR="00986D2D">
        <w:rPr>
          <w:sz w:val="24"/>
          <w:szCs w:val="24"/>
        </w:rPr>
        <w:t xml:space="preserve"> based on </w:t>
      </w:r>
      <w:r>
        <w:rPr>
          <w:sz w:val="24"/>
          <w:szCs w:val="24"/>
        </w:rPr>
        <w:t xml:space="preserve">Dec Mocks and Maths March PPEs </w:t>
      </w:r>
      <w:r w:rsidR="009E54AE">
        <w:rPr>
          <w:sz w:val="24"/>
          <w:szCs w:val="24"/>
        </w:rPr>
        <w:t>SHS 2017 result 69%</w:t>
      </w:r>
      <w:r w:rsidR="002775EE">
        <w:rPr>
          <w:sz w:val="24"/>
          <w:szCs w:val="24"/>
        </w:rPr>
        <w:t>, Nat 65%</w:t>
      </w:r>
    </w:p>
    <w:p w:rsidR="00654DFD" w:rsidRDefault="00654DFD" w:rsidP="00F11CE8">
      <w:pPr>
        <w:spacing w:after="0" w:line="240" w:lineRule="auto"/>
        <w:rPr>
          <w:sz w:val="24"/>
          <w:szCs w:val="24"/>
        </w:rPr>
      </w:pPr>
    </w:p>
    <w:p w:rsidR="00F11CE8" w:rsidRPr="000B45E0" w:rsidRDefault="00F11CE8" w:rsidP="00F11CE8">
      <w:pPr>
        <w:spacing w:after="0" w:line="240" w:lineRule="auto"/>
        <w:rPr>
          <w:b/>
          <w:sz w:val="24"/>
          <w:szCs w:val="24"/>
          <w:u w:val="single"/>
        </w:rPr>
      </w:pPr>
      <w:r w:rsidRPr="000B45E0">
        <w:rPr>
          <w:b/>
          <w:sz w:val="24"/>
          <w:szCs w:val="24"/>
          <w:u w:val="single"/>
        </w:rPr>
        <w:t>English</w:t>
      </w:r>
    </w:p>
    <w:p w:rsidR="00E101E5" w:rsidRDefault="00EC560A" w:rsidP="00F11CE8">
      <w:pPr>
        <w:pStyle w:val="ListParagraph"/>
        <w:numPr>
          <w:ilvl w:val="0"/>
          <w:numId w:val="3"/>
        </w:numPr>
        <w:spacing w:after="0" w:line="240" w:lineRule="auto"/>
        <w:rPr>
          <w:sz w:val="24"/>
          <w:szCs w:val="24"/>
        </w:rPr>
      </w:pPr>
      <w:r>
        <w:rPr>
          <w:sz w:val="24"/>
          <w:szCs w:val="24"/>
        </w:rPr>
        <w:t>70</w:t>
      </w:r>
      <w:r w:rsidR="00F11CE8" w:rsidRPr="000B45E0">
        <w:rPr>
          <w:sz w:val="24"/>
          <w:szCs w:val="24"/>
        </w:rPr>
        <w:t xml:space="preserve">% </w:t>
      </w:r>
      <w:r w:rsidR="009367AD">
        <w:rPr>
          <w:sz w:val="24"/>
          <w:szCs w:val="24"/>
        </w:rPr>
        <w:t xml:space="preserve">9 </w:t>
      </w:r>
      <w:r w:rsidR="00387B23">
        <w:rPr>
          <w:sz w:val="24"/>
          <w:szCs w:val="24"/>
        </w:rPr>
        <w:t>–</w:t>
      </w:r>
      <w:r w:rsidR="009367AD">
        <w:rPr>
          <w:sz w:val="24"/>
          <w:szCs w:val="24"/>
        </w:rPr>
        <w:t xml:space="preserve"> 5</w:t>
      </w:r>
      <w:r w:rsidR="00387B23">
        <w:rPr>
          <w:sz w:val="24"/>
          <w:szCs w:val="24"/>
        </w:rPr>
        <w:t xml:space="preserve"> (a “good” Pass)</w:t>
      </w:r>
      <w:r w:rsidR="002775EE">
        <w:rPr>
          <w:sz w:val="24"/>
          <w:szCs w:val="24"/>
        </w:rPr>
        <w:t xml:space="preserve"> </w:t>
      </w:r>
      <w:r w:rsidR="00E101E5">
        <w:rPr>
          <w:sz w:val="24"/>
          <w:szCs w:val="24"/>
        </w:rPr>
        <w:t>based on projections</w:t>
      </w:r>
    </w:p>
    <w:p w:rsidR="00E101E5" w:rsidRDefault="0015249A" w:rsidP="00E101E5">
      <w:pPr>
        <w:pStyle w:val="ListParagraph"/>
        <w:spacing w:after="0" w:line="240" w:lineRule="auto"/>
        <w:rPr>
          <w:sz w:val="24"/>
          <w:szCs w:val="24"/>
        </w:rPr>
      </w:pPr>
      <w:r>
        <w:rPr>
          <w:sz w:val="24"/>
          <w:szCs w:val="24"/>
        </w:rPr>
        <w:t xml:space="preserve">61% 9 – 5 (a “good” Pass) based on (Literature) </w:t>
      </w:r>
      <w:r w:rsidR="00EC560A">
        <w:rPr>
          <w:sz w:val="24"/>
          <w:szCs w:val="24"/>
        </w:rPr>
        <w:t xml:space="preserve">Dec </w:t>
      </w:r>
      <w:r>
        <w:rPr>
          <w:sz w:val="24"/>
          <w:szCs w:val="24"/>
        </w:rPr>
        <w:t>Mock</w:t>
      </w:r>
    </w:p>
    <w:p w:rsidR="00387B23" w:rsidRDefault="002775EE" w:rsidP="00E101E5">
      <w:pPr>
        <w:pStyle w:val="ListParagraph"/>
        <w:spacing w:after="0" w:line="240" w:lineRule="auto"/>
        <w:rPr>
          <w:sz w:val="24"/>
          <w:szCs w:val="24"/>
        </w:rPr>
      </w:pPr>
      <w:r>
        <w:rPr>
          <w:sz w:val="24"/>
          <w:szCs w:val="24"/>
        </w:rPr>
        <w:t>SHS 2017 result 63%</w:t>
      </w:r>
    </w:p>
    <w:p w:rsidR="0015249A" w:rsidRDefault="0015249A" w:rsidP="0015249A">
      <w:pPr>
        <w:pStyle w:val="ListParagraph"/>
        <w:spacing w:after="0" w:line="240" w:lineRule="auto"/>
        <w:rPr>
          <w:sz w:val="24"/>
          <w:szCs w:val="24"/>
        </w:rPr>
      </w:pPr>
    </w:p>
    <w:p w:rsidR="0015249A" w:rsidRDefault="00EC560A" w:rsidP="00F11CE8">
      <w:pPr>
        <w:pStyle w:val="ListParagraph"/>
        <w:numPr>
          <w:ilvl w:val="0"/>
          <w:numId w:val="3"/>
        </w:numPr>
        <w:spacing w:after="0" w:line="240" w:lineRule="auto"/>
        <w:rPr>
          <w:sz w:val="24"/>
          <w:szCs w:val="24"/>
        </w:rPr>
      </w:pPr>
      <w:r>
        <w:rPr>
          <w:sz w:val="24"/>
          <w:szCs w:val="24"/>
        </w:rPr>
        <w:t>91</w:t>
      </w:r>
      <w:r w:rsidR="00387B23">
        <w:rPr>
          <w:sz w:val="24"/>
          <w:szCs w:val="24"/>
        </w:rPr>
        <w:t>% 9 – 4 (a “standard” Pass)</w:t>
      </w:r>
      <w:r w:rsidR="0015249A">
        <w:rPr>
          <w:sz w:val="24"/>
          <w:szCs w:val="24"/>
        </w:rPr>
        <w:t xml:space="preserve"> based on projections</w:t>
      </w:r>
    </w:p>
    <w:p w:rsidR="0015249A" w:rsidRDefault="0015249A" w:rsidP="0015249A">
      <w:pPr>
        <w:pStyle w:val="ListParagraph"/>
        <w:spacing w:after="0" w:line="240" w:lineRule="auto"/>
        <w:rPr>
          <w:sz w:val="24"/>
          <w:szCs w:val="24"/>
        </w:rPr>
      </w:pPr>
      <w:r>
        <w:rPr>
          <w:sz w:val="24"/>
          <w:szCs w:val="24"/>
        </w:rPr>
        <w:t xml:space="preserve">79% 9 – 5 (a “standard” Pass) based on (Literature) </w:t>
      </w:r>
      <w:r w:rsidR="00EC560A">
        <w:rPr>
          <w:sz w:val="24"/>
          <w:szCs w:val="24"/>
        </w:rPr>
        <w:t xml:space="preserve">Dec </w:t>
      </w:r>
      <w:r>
        <w:rPr>
          <w:sz w:val="24"/>
          <w:szCs w:val="24"/>
        </w:rPr>
        <w:t>Mock</w:t>
      </w:r>
    </w:p>
    <w:p w:rsidR="002A4D04" w:rsidRDefault="002775EE" w:rsidP="0015249A">
      <w:pPr>
        <w:pStyle w:val="ListParagraph"/>
        <w:spacing w:after="0" w:line="240" w:lineRule="auto"/>
        <w:rPr>
          <w:sz w:val="24"/>
          <w:szCs w:val="24"/>
        </w:rPr>
      </w:pPr>
      <w:r>
        <w:rPr>
          <w:sz w:val="24"/>
          <w:szCs w:val="24"/>
        </w:rPr>
        <w:t>SHS 2017 result 82%</w:t>
      </w:r>
    </w:p>
    <w:p w:rsidR="00C70F09" w:rsidRPr="00EC560A" w:rsidRDefault="00C70F09" w:rsidP="00C70F09">
      <w:pPr>
        <w:spacing w:after="0" w:line="240" w:lineRule="auto"/>
        <w:ind w:firstLine="720"/>
        <w:rPr>
          <w:sz w:val="24"/>
          <w:szCs w:val="24"/>
        </w:rPr>
      </w:pPr>
      <w:r>
        <w:rPr>
          <w:sz w:val="24"/>
          <w:szCs w:val="24"/>
        </w:rPr>
        <w:t xml:space="preserve">We already have 69.3% 79/114 students have English at grade 4 and above. </w:t>
      </w:r>
    </w:p>
    <w:p w:rsidR="0015249A" w:rsidRDefault="0015249A" w:rsidP="0015249A">
      <w:pPr>
        <w:pStyle w:val="ListParagraph"/>
        <w:spacing w:after="0" w:line="240" w:lineRule="auto"/>
        <w:rPr>
          <w:sz w:val="24"/>
          <w:szCs w:val="24"/>
        </w:rPr>
      </w:pPr>
    </w:p>
    <w:p w:rsidR="0015249A" w:rsidRDefault="0015249A" w:rsidP="00F11CE8">
      <w:pPr>
        <w:pStyle w:val="ListParagraph"/>
        <w:numPr>
          <w:ilvl w:val="0"/>
          <w:numId w:val="3"/>
        </w:numPr>
        <w:spacing w:after="0" w:line="240" w:lineRule="auto"/>
        <w:rPr>
          <w:sz w:val="24"/>
          <w:szCs w:val="24"/>
        </w:rPr>
      </w:pPr>
      <w:r>
        <w:rPr>
          <w:sz w:val="24"/>
          <w:szCs w:val="24"/>
        </w:rPr>
        <w:t>18</w:t>
      </w:r>
      <w:r w:rsidR="002A4D04">
        <w:rPr>
          <w:sz w:val="24"/>
          <w:szCs w:val="24"/>
        </w:rPr>
        <w:t>% 9 – 7 (a SHS focus this year)</w:t>
      </w:r>
      <w:r>
        <w:rPr>
          <w:sz w:val="24"/>
          <w:szCs w:val="24"/>
        </w:rPr>
        <w:t xml:space="preserve"> based on projections and literature Mock</w:t>
      </w:r>
    </w:p>
    <w:p w:rsidR="00F11CE8" w:rsidRPr="000B45E0" w:rsidRDefault="002A4D04" w:rsidP="0015249A">
      <w:pPr>
        <w:pStyle w:val="ListParagraph"/>
        <w:spacing w:after="0" w:line="240" w:lineRule="auto"/>
        <w:rPr>
          <w:sz w:val="24"/>
          <w:szCs w:val="24"/>
        </w:rPr>
      </w:pPr>
      <w:r>
        <w:rPr>
          <w:sz w:val="24"/>
          <w:szCs w:val="24"/>
        </w:rPr>
        <w:t>SHS 2017 result 14%</w:t>
      </w:r>
      <w:r w:rsidR="00F11CE8" w:rsidRPr="000B45E0">
        <w:rPr>
          <w:sz w:val="24"/>
          <w:szCs w:val="24"/>
        </w:rPr>
        <w:t xml:space="preserve"> </w:t>
      </w:r>
    </w:p>
    <w:p w:rsidR="00EC560A" w:rsidRDefault="00EC560A" w:rsidP="00F11CE8">
      <w:pPr>
        <w:spacing w:after="0" w:line="240" w:lineRule="auto"/>
        <w:rPr>
          <w:i/>
          <w:sz w:val="24"/>
          <w:szCs w:val="24"/>
        </w:rPr>
      </w:pPr>
    </w:p>
    <w:p w:rsidR="00EC560A" w:rsidRDefault="00EC560A" w:rsidP="00F11CE8">
      <w:pPr>
        <w:spacing w:after="0" w:line="240" w:lineRule="auto"/>
        <w:rPr>
          <w:sz w:val="24"/>
          <w:szCs w:val="24"/>
        </w:rPr>
      </w:pPr>
      <w:r>
        <w:rPr>
          <w:sz w:val="24"/>
          <w:szCs w:val="24"/>
        </w:rPr>
        <w:t>English are doing a WTM with the English Language resitters on the 11</w:t>
      </w:r>
      <w:r w:rsidRPr="00EC560A">
        <w:rPr>
          <w:sz w:val="24"/>
          <w:szCs w:val="24"/>
          <w:vertAlign w:val="superscript"/>
        </w:rPr>
        <w:t>th</w:t>
      </w:r>
      <w:r>
        <w:rPr>
          <w:sz w:val="24"/>
          <w:szCs w:val="24"/>
        </w:rPr>
        <w:t xml:space="preserve"> May which will show whether language interventions have worked as all lessons have been focused on Literature and not Language</w:t>
      </w:r>
      <w:r w:rsidR="00C70F09">
        <w:rPr>
          <w:sz w:val="24"/>
          <w:szCs w:val="24"/>
        </w:rPr>
        <w:t>.</w:t>
      </w:r>
    </w:p>
    <w:p w:rsidR="00C70F09" w:rsidRDefault="00C70F09" w:rsidP="00F11CE8">
      <w:pPr>
        <w:spacing w:after="0" w:line="240" w:lineRule="auto"/>
        <w:rPr>
          <w:sz w:val="24"/>
          <w:szCs w:val="24"/>
        </w:rPr>
      </w:pPr>
    </w:p>
    <w:p w:rsidR="000E547F" w:rsidRDefault="000E547F" w:rsidP="00F11CE8">
      <w:pPr>
        <w:spacing w:after="0" w:line="240" w:lineRule="auto"/>
        <w:rPr>
          <w:b/>
          <w:sz w:val="24"/>
          <w:szCs w:val="24"/>
          <w:u w:val="single"/>
        </w:rPr>
      </w:pPr>
    </w:p>
    <w:p w:rsidR="00F11CE8" w:rsidRPr="000B45E0" w:rsidRDefault="00F11CE8" w:rsidP="00F11CE8">
      <w:pPr>
        <w:spacing w:after="0" w:line="240" w:lineRule="auto"/>
        <w:rPr>
          <w:b/>
          <w:sz w:val="24"/>
          <w:szCs w:val="24"/>
          <w:u w:val="single"/>
        </w:rPr>
      </w:pPr>
      <w:r w:rsidRPr="000B45E0">
        <w:rPr>
          <w:b/>
          <w:sz w:val="24"/>
          <w:szCs w:val="24"/>
          <w:u w:val="single"/>
        </w:rPr>
        <w:t>Maths</w:t>
      </w:r>
    </w:p>
    <w:p w:rsidR="0015249A" w:rsidRDefault="00AC2170" w:rsidP="00387B23">
      <w:pPr>
        <w:pStyle w:val="ListParagraph"/>
        <w:numPr>
          <w:ilvl w:val="0"/>
          <w:numId w:val="3"/>
        </w:numPr>
        <w:spacing w:after="0" w:line="240" w:lineRule="auto"/>
        <w:rPr>
          <w:sz w:val="24"/>
          <w:szCs w:val="24"/>
        </w:rPr>
      </w:pPr>
      <w:r w:rsidRPr="000B45E0">
        <w:rPr>
          <w:sz w:val="24"/>
          <w:szCs w:val="24"/>
        </w:rPr>
        <w:t>6</w:t>
      </w:r>
      <w:r w:rsidR="00C70F09">
        <w:rPr>
          <w:sz w:val="24"/>
          <w:szCs w:val="24"/>
        </w:rPr>
        <w:t>3</w:t>
      </w:r>
      <w:r w:rsidRPr="000B45E0">
        <w:rPr>
          <w:sz w:val="24"/>
          <w:szCs w:val="24"/>
        </w:rPr>
        <w:t>%</w:t>
      </w:r>
      <w:r w:rsidR="009367AD">
        <w:rPr>
          <w:sz w:val="24"/>
          <w:szCs w:val="24"/>
        </w:rPr>
        <w:t xml:space="preserve"> 9 </w:t>
      </w:r>
      <w:r w:rsidR="00387B23">
        <w:rPr>
          <w:sz w:val="24"/>
          <w:szCs w:val="24"/>
        </w:rPr>
        <w:t>–</w:t>
      </w:r>
      <w:r w:rsidR="009367AD">
        <w:rPr>
          <w:sz w:val="24"/>
          <w:szCs w:val="24"/>
        </w:rPr>
        <w:t xml:space="preserve"> 5</w:t>
      </w:r>
      <w:r w:rsidR="00387B23">
        <w:rPr>
          <w:sz w:val="24"/>
          <w:szCs w:val="24"/>
        </w:rPr>
        <w:t xml:space="preserve"> (a “good” Pass)</w:t>
      </w:r>
      <w:r w:rsidR="0015249A">
        <w:rPr>
          <w:sz w:val="24"/>
          <w:szCs w:val="24"/>
        </w:rPr>
        <w:t xml:space="preserve"> based on projections</w:t>
      </w:r>
    </w:p>
    <w:p w:rsidR="0015249A" w:rsidRDefault="0015249A" w:rsidP="0015249A">
      <w:pPr>
        <w:pStyle w:val="ListParagraph"/>
        <w:spacing w:after="0" w:line="240" w:lineRule="auto"/>
        <w:rPr>
          <w:sz w:val="24"/>
          <w:szCs w:val="24"/>
        </w:rPr>
      </w:pPr>
      <w:r>
        <w:rPr>
          <w:sz w:val="24"/>
          <w:szCs w:val="24"/>
        </w:rPr>
        <w:t>3</w:t>
      </w:r>
      <w:r w:rsidR="00C70F09">
        <w:rPr>
          <w:sz w:val="24"/>
          <w:szCs w:val="24"/>
        </w:rPr>
        <w:t>0</w:t>
      </w:r>
      <w:r>
        <w:rPr>
          <w:sz w:val="24"/>
          <w:szCs w:val="24"/>
        </w:rPr>
        <w:t xml:space="preserve">% 9 – </w:t>
      </w:r>
      <w:r w:rsidR="00C70F09">
        <w:rPr>
          <w:sz w:val="24"/>
          <w:szCs w:val="24"/>
        </w:rPr>
        <w:t>5 (a “good” Pass) based on PPE</w:t>
      </w:r>
    </w:p>
    <w:p w:rsidR="00387B23" w:rsidRDefault="0015249A" w:rsidP="0015249A">
      <w:pPr>
        <w:pStyle w:val="ListParagraph"/>
        <w:spacing w:after="0" w:line="240" w:lineRule="auto"/>
        <w:rPr>
          <w:sz w:val="24"/>
          <w:szCs w:val="24"/>
        </w:rPr>
      </w:pPr>
      <w:r>
        <w:rPr>
          <w:sz w:val="24"/>
          <w:szCs w:val="24"/>
        </w:rPr>
        <w:t>S</w:t>
      </w:r>
      <w:r w:rsidR="002775EE">
        <w:rPr>
          <w:sz w:val="24"/>
          <w:szCs w:val="24"/>
        </w:rPr>
        <w:t>HS 2017 result 43%</w:t>
      </w:r>
    </w:p>
    <w:p w:rsidR="0015249A" w:rsidRDefault="0015249A" w:rsidP="0015249A">
      <w:pPr>
        <w:pStyle w:val="ListParagraph"/>
        <w:spacing w:after="0" w:line="240" w:lineRule="auto"/>
        <w:rPr>
          <w:sz w:val="24"/>
          <w:szCs w:val="24"/>
        </w:rPr>
      </w:pPr>
    </w:p>
    <w:p w:rsidR="0015249A" w:rsidRDefault="002775EE" w:rsidP="00387B23">
      <w:pPr>
        <w:pStyle w:val="ListParagraph"/>
        <w:numPr>
          <w:ilvl w:val="0"/>
          <w:numId w:val="3"/>
        </w:numPr>
        <w:spacing w:after="0" w:line="240" w:lineRule="auto"/>
        <w:rPr>
          <w:sz w:val="24"/>
          <w:szCs w:val="24"/>
        </w:rPr>
      </w:pPr>
      <w:r>
        <w:rPr>
          <w:sz w:val="24"/>
          <w:szCs w:val="24"/>
        </w:rPr>
        <w:t>8</w:t>
      </w:r>
      <w:r w:rsidR="00C70F09">
        <w:rPr>
          <w:sz w:val="24"/>
          <w:szCs w:val="24"/>
        </w:rPr>
        <w:t>1</w:t>
      </w:r>
      <w:r w:rsidR="00387B23">
        <w:rPr>
          <w:sz w:val="24"/>
          <w:szCs w:val="24"/>
        </w:rPr>
        <w:t>% 9 – 4 (a “standard” Pass)</w:t>
      </w:r>
      <w:r>
        <w:rPr>
          <w:sz w:val="24"/>
          <w:szCs w:val="24"/>
        </w:rPr>
        <w:t xml:space="preserve"> </w:t>
      </w:r>
      <w:r w:rsidR="00B537BF">
        <w:rPr>
          <w:sz w:val="24"/>
          <w:szCs w:val="24"/>
        </w:rPr>
        <w:t>based on projections</w:t>
      </w:r>
    </w:p>
    <w:p w:rsidR="00B537BF" w:rsidRDefault="00C70F09" w:rsidP="00B537BF">
      <w:pPr>
        <w:pStyle w:val="ListParagraph"/>
        <w:spacing w:after="0" w:line="240" w:lineRule="auto"/>
        <w:rPr>
          <w:sz w:val="24"/>
          <w:szCs w:val="24"/>
        </w:rPr>
      </w:pPr>
      <w:r>
        <w:rPr>
          <w:sz w:val="24"/>
          <w:szCs w:val="24"/>
        </w:rPr>
        <w:t>6</w:t>
      </w:r>
      <w:r w:rsidR="00B537BF">
        <w:rPr>
          <w:sz w:val="24"/>
          <w:szCs w:val="24"/>
        </w:rPr>
        <w:t>1% 9 – 4 (a</w:t>
      </w:r>
      <w:r>
        <w:rPr>
          <w:sz w:val="24"/>
          <w:szCs w:val="24"/>
        </w:rPr>
        <w:t xml:space="preserve"> “standard” Pass) based on PPE</w:t>
      </w:r>
    </w:p>
    <w:p w:rsidR="00387B23" w:rsidRDefault="002A4D04" w:rsidP="0015249A">
      <w:pPr>
        <w:pStyle w:val="ListParagraph"/>
        <w:spacing w:after="0" w:line="240" w:lineRule="auto"/>
        <w:rPr>
          <w:sz w:val="24"/>
          <w:szCs w:val="24"/>
        </w:rPr>
      </w:pPr>
      <w:r>
        <w:rPr>
          <w:sz w:val="24"/>
          <w:szCs w:val="24"/>
        </w:rPr>
        <w:t>SHS 2017 result 73%</w:t>
      </w:r>
      <w:r w:rsidR="00387B23" w:rsidRPr="000B45E0">
        <w:rPr>
          <w:sz w:val="24"/>
          <w:szCs w:val="24"/>
        </w:rPr>
        <w:t xml:space="preserve"> </w:t>
      </w:r>
    </w:p>
    <w:p w:rsidR="0015249A" w:rsidRPr="000B45E0" w:rsidRDefault="0015249A" w:rsidP="0015249A">
      <w:pPr>
        <w:pStyle w:val="ListParagraph"/>
        <w:spacing w:after="0" w:line="240" w:lineRule="auto"/>
        <w:rPr>
          <w:sz w:val="24"/>
          <w:szCs w:val="24"/>
        </w:rPr>
      </w:pPr>
    </w:p>
    <w:p w:rsidR="002A4D04" w:rsidRDefault="00C70F09" w:rsidP="002A4D04">
      <w:pPr>
        <w:pStyle w:val="ListParagraph"/>
        <w:numPr>
          <w:ilvl w:val="0"/>
          <w:numId w:val="3"/>
        </w:numPr>
        <w:spacing w:after="0" w:line="240" w:lineRule="auto"/>
        <w:rPr>
          <w:sz w:val="24"/>
          <w:szCs w:val="24"/>
        </w:rPr>
      </w:pPr>
      <w:r>
        <w:rPr>
          <w:sz w:val="24"/>
          <w:szCs w:val="24"/>
        </w:rPr>
        <w:t>15</w:t>
      </w:r>
      <w:r w:rsidR="002A4D04">
        <w:rPr>
          <w:sz w:val="24"/>
          <w:szCs w:val="24"/>
        </w:rPr>
        <w:t>% 9 – 7 (a SHS focus this year)</w:t>
      </w:r>
      <w:r>
        <w:rPr>
          <w:sz w:val="24"/>
          <w:szCs w:val="24"/>
        </w:rPr>
        <w:t>, 10% based on PPE</w:t>
      </w:r>
      <w:r w:rsidR="002A4D04">
        <w:rPr>
          <w:sz w:val="24"/>
          <w:szCs w:val="24"/>
        </w:rPr>
        <w:t xml:space="preserve"> – SHS 2017 result 15%</w:t>
      </w:r>
    </w:p>
    <w:p w:rsidR="00070415" w:rsidRDefault="00070415" w:rsidP="002A4D04">
      <w:pPr>
        <w:spacing w:after="0" w:line="240" w:lineRule="auto"/>
        <w:rPr>
          <w:sz w:val="24"/>
          <w:szCs w:val="24"/>
        </w:rPr>
      </w:pPr>
    </w:p>
    <w:p w:rsidR="00C3341A" w:rsidRDefault="00C3341A" w:rsidP="002A4D04">
      <w:pPr>
        <w:spacing w:after="0" w:line="240" w:lineRule="auto"/>
        <w:rPr>
          <w:sz w:val="24"/>
          <w:szCs w:val="24"/>
        </w:rPr>
      </w:pPr>
    </w:p>
    <w:p w:rsidR="00070415" w:rsidRDefault="00C3341A" w:rsidP="002A4D04">
      <w:pPr>
        <w:spacing w:after="0" w:line="240" w:lineRule="auto"/>
        <w:rPr>
          <w:sz w:val="24"/>
          <w:szCs w:val="24"/>
        </w:rPr>
      </w:pPr>
      <w:r>
        <w:rPr>
          <w:sz w:val="24"/>
          <w:szCs w:val="24"/>
        </w:rPr>
        <w:t xml:space="preserve">Doing an analysis of the Maths PPE compared with the Nov/Dec Mock and the 2 sets of grade boundaries we have, there has been a significant improvement in the 9 – 4 % see below </w:t>
      </w:r>
    </w:p>
    <w:p w:rsidR="00C3341A" w:rsidRDefault="00C3341A" w:rsidP="002A4D04">
      <w:pPr>
        <w:spacing w:after="0" w:line="240" w:lineRule="auto"/>
        <w:rPr>
          <w:sz w:val="24"/>
          <w:szCs w:val="24"/>
        </w:rPr>
      </w:pPr>
    </w:p>
    <w:tbl>
      <w:tblPr>
        <w:tblW w:w="7180" w:type="dxa"/>
        <w:tblInd w:w="2" w:type="dxa"/>
        <w:tblCellMar>
          <w:left w:w="0" w:type="dxa"/>
          <w:right w:w="0" w:type="dxa"/>
        </w:tblCellMar>
        <w:tblLook w:val="04A0" w:firstRow="1" w:lastRow="0" w:firstColumn="1" w:lastColumn="0" w:noHBand="0" w:noVBand="1"/>
      </w:tblPr>
      <w:tblGrid>
        <w:gridCol w:w="1900"/>
        <w:gridCol w:w="1482"/>
        <w:gridCol w:w="1320"/>
        <w:gridCol w:w="1320"/>
        <w:gridCol w:w="1482"/>
      </w:tblGrid>
      <w:tr w:rsidR="00C3341A" w:rsidTr="00C3341A">
        <w:trPr>
          <w:trHeight w:val="1334"/>
        </w:trPr>
        <w:tc>
          <w:tcPr>
            <w:tcW w:w="19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color w:val="000000"/>
                <w:lang w:eastAsia="en-GB"/>
              </w:rPr>
            </w:pPr>
            <w:r>
              <w:rPr>
                <w:color w:val="000000"/>
                <w:lang w:eastAsia="en-GB"/>
              </w:rPr>
              <w:lastRenderedPageBreak/>
              <w:t> </w:t>
            </w:r>
          </w:p>
        </w:tc>
        <w:tc>
          <w:tcPr>
            <w:tcW w:w="1320"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C3341A" w:rsidRDefault="00C3341A">
            <w:pPr>
              <w:jc w:val="center"/>
              <w:rPr>
                <w:b/>
                <w:bCs/>
                <w:color w:val="000000"/>
                <w:lang w:eastAsia="en-GB"/>
              </w:rPr>
            </w:pPr>
            <w:r>
              <w:rPr>
                <w:b/>
                <w:bCs/>
                <w:color w:val="000000"/>
                <w:lang w:eastAsia="en-GB"/>
              </w:rPr>
              <w:t>November Mock</w:t>
            </w:r>
          </w:p>
        </w:tc>
        <w:tc>
          <w:tcPr>
            <w:tcW w:w="1320"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C3341A" w:rsidRDefault="00C3341A">
            <w:pPr>
              <w:jc w:val="center"/>
              <w:rPr>
                <w:b/>
                <w:bCs/>
                <w:color w:val="000000"/>
                <w:lang w:eastAsia="en-GB"/>
              </w:rPr>
            </w:pPr>
            <w:r>
              <w:rPr>
                <w:b/>
                <w:bCs/>
                <w:color w:val="000000"/>
                <w:lang w:eastAsia="en-GB"/>
              </w:rPr>
              <w:t>Easter Mock</w:t>
            </w:r>
          </w:p>
        </w:tc>
        <w:tc>
          <w:tcPr>
            <w:tcW w:w="1320"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C3341A" w:rsidRDefault="00C3341A">
            <w:pPr>
              <w:jc w:val="center"/>
              <w:rPr>
                <w:b/>
                <w:bCs/>
                <w:color w:val="000000"/>
                <w:lang w:eastAsia="en-GB"/>
              </w:rPr>
            </w:pPr>
            <w:r>
              <w:rPr>
                <w:b/>
                <w:bCs/>
                <w:color w:val="000000"/>
                <w:lang w:eastAsia="en-GB"/>
              </w:rPr>
              <w:t>Easter Mock - Nov 17 Boundaries</w:t>
            </w:r>
          </w:p>
        </w:tc>
        <w:tc>
          <w:tcPr>
            <w:tcW w:w="1320"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rsidR="00C3341A" w:rsidRDefault="00C3341A">
            <w:pPr>
              <w:jc w:val="center"/>
              <w:rPr>
                <w:b/>
                <w:bCs/>
                <w:color w:val="000000"/>
                <w:lang w:eastAsia="en-GB"/>
              </w:rPr>
            </w:pPr>
            <w:r>
              <w:rPr>
                <w:b/>
                <w:bCs/>
                <w:color w:val="000000"/>
                <w:lang w:eastAsia="en-GB"/>
              </w:rPr>
              <w:t>Easter Mock - June 17 Boundaries</w:t>
            </w:r>
          </w:p>
        </w:tc>
      </w:tr>
      <w:tr w:rsidR="00C3341A" w:rsidTr="00C3341A">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b/>
                <w:bCs/>
                <w:color w:val="000000"/>
                <w:lang w:eastAsia="en-GB"/>
              </w:rPr>
            </w:pPr>
            <w:r>
              <w:rPr>
                <w:b/>
                <w:bCs/>
                <w:color w:val="000000"/>
                <w:lang w:eastAsia="en-GB"/>
              </w:rPr>
              <w:t>Average Grade</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color w:val="000000"/>
                <w:lang w:eastAsia="en-GB"/>
              </w:rPr>
            </w:pPr>
            <w:r>
              <w:rPr>
                <w:color w:val="000000"/>
                <w:lang w:eastAsia="en-GB"/>
              </w:rPr>
              <w:t>3.75</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color w:val="000000"/>
                <w:lang w:eastAsia="en-GB"/>
              </w:rPr>
            </w:pPr>
            <w:r>
              <w:rPr>
                <w:color w:val="000000"/>
                <w:lang w:eastAsia="en-GB"/>
              </w:rPr>
              <w:t>4.12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color w:val="000000"/>
                <w:lang w:eastAsia="en-GB"/>
              </w:rPr>
            </w:pPr>
            <w:r>
              <w:rPr>
                <w:color w:val="000000"/>
                <w:lang w:eastAsia="en-GB"/>
              </w:rPr>
              <w:t>4.4</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color w:val="000000"/>
                <w:lang w:eastAsia="en-GB"/>
              </w:rPr>
            </w:pPr>
            <w:r>
              <w:rPr>
                <w:color w:val="000000"/>
                <w:lang w:eastAsia="en-GB"/>
              </w:rPr>
              <w:t>4.62</w:t>
            </w:r>
          </w:p>
        </w:tc>
      </w:tr>
      <w:tr w:rsidR="00C3341A" w:rsidTr="00C3341A">
        <w:trPr>
          <w:trHeight w:val="300"/>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b/>
                <w:bCs/>
                <w:color w:val="000000"/>
                <w:lang w:eastAsia="en-GB"/>
              </w:rPr>
            </w:pPr>
            <w:r>
              <w:rPr>
                <w:b/>
                <w:bCs/>
                <w:color w:val="000000"/>
                <w:lang w:eastAsia="en-GB"/>
              </w:rPr>
              <w:t>%9-5</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color w:val="000000"/>
                <w:lang w:eastAsia="en-GB"/>
              </w:rPr>
            </w:pPr>
            <w:r>
              <w:rPr>
                <w:color w:val="000000"/>
                <w:lang w:eastAsia="en-GB"/>
              </w:rPr>
              <w:t>26.3  (30/114)</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color w:val="000000"/>
                <w:lang w:eastAsia="en-GB"/>
              </w:rPr>
            </w:pPr>
            <w:r>
              <w:rPr>
                <w:color w:val="000000"/>
                <w:lang w:eastAsia="en-GB"/>
              </w:rPr>
              <w:t>29.8 (31/114)</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color w:val="000000"/>
                <w:lang w:eastAsia="en-GB"/>
              </w:rPr>
            </w:pPr>
            <w:r>
              <w:rPr>
                <w:color w:val="000000"/>
                <w:lang w:eastAsia="en-GB"/>
              </w:rPr>
              <w:t>44.7 (51/114)</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color w:val="000000"/>
                <w:lang w:eastAsia="en-GB"/>
              </w:rPr>
            </w:pPr>
            <w:r>
              <w:rPr>
                <w:color w:val="000000"/>
                <w:lang w:eastAsia="en-GB"/>
              </w:rPr>
              <w:t>37.7  (43/114)</w:t>
            </w:r>
          </w:p>
        </w:tc>
      </w:tr>
      <w:tr w:rsidR="00C3341A" w:rsidTr="00C3341A">
        <w:trPr>
          <w:trHeight w:val="315"/>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b/>
                <w:bCs/>
                <w:color w:val="000000"/>
                <w:lang w:eastAsia="en-GB"/>
              </w:rPr>
            </w:pPr>
            <w:r>
              <w:rPr>
                <w:b/>
                <w:bCs/>
                <w:color w:val="000000"/>
                <w:lang w:eastAsia="en-GB"/>
              </w:rPr>
              <w:t>% 9-4</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color w:val="000000"/>
                <w:lang w:eastAsia="en-GB"/>
              </w:rPr>
            </w:pPr>
            <w:r>
              <w:rPr>
                <w:color w:val="000000"/>
                <w:lang w:eastAsia="en-GB"/>
              </w:rPr>
              <w:t>50.9 (58/114)</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color w:val="000000"/>
                <w:lang w:eastAsia="en-GB"/>
              </w:rPr>
            </w:pPr>
            <w:r>
              <w:rPr>
                <w:color w:val="000000"/>
                <w:lang w:eastAsia="en-GB"/>
              </w:rPr>
              <w:t>61.4 (70/114)</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color w:val="000000"/>
                <w:lang w:eastAsia="en-GB"/>
              </w:rPr>
            </w:pPr>
            <w:r>
              <w:rPr>
                <w:color w:val="000000"/>
                <w:lang w:eastAsia="en-GB"/>
              </w:rPr>
              <w:t>70.2 (80/114)</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3341A" w:rsidRDefault="00C3341A">
            <w:pPr>
              <w:jc w:val="center"/>
              <w:rPr>
                <w:color w:val="000000"/>
                <w:lang w:eastAsia="en-GB"/>
              </w:rPr>
            </w:pPr>
            <w:r>
              <w:rPr>
                <w:color w:val="000000"/>
                <w:lang w:eastAsia="en-GB"/>
              </w:rPr>
              <w:t>64.0 (73/114)</w:t>
            </w:r>
          </w:p>
        </w:tc>
      </w:tr>
    </w:tbl>
    <w:p w:rsidR="00C3341A" w:rsidRDefault="00C3341A" w:rsidP="002A4D04">
      <w:pPr>
        <w:spacing w:after="0" w:line="240" w:lineRule="auto"/>
        <w:rPr>
          <w:b/>
          <w:iCs/>
          <w:sz w:val="24"/>
          <w:szCs w:val="24"/>
          <w:u w:val="single"/>
        </w:rPr>
      </w:pPr>
    </w:p>
    <w:p w:rsidR="009658D7" w:rsidRDefault="009658D7" w:rsidP="002A4D04">
      <w:pPr>
        <w:spacing w:after="0" w:line="240" w:lineRule="auto"/>
        <w:rPr>
          <w:iCs/>
          <w:sz w:val="24"/>
          <w:szCs w:val="24"/>
        </w:rPr>
      </w:pPr>
      <w:r>
        <w:rPr>
          <w:iCs/>
          <w:sz w:val="24"/>
          <w:szCs w:val="24"/>
        </w:rPr>
        <w:t xml:space="preserve">However, if this cohort were to follow the pattern of last year’s and went on to improve on average by 0.49 of a grade from this point to the summer results then we could obtain 73% - 9 to 4 (which was last year’s result) and 56% 9 to 5 (last year’s result being 43%).  </w:t>
      </w:r>
    </w:p>
    <w:p w:rsidR="009658D7" w:rsidRDefault="009658D7" w:rsidP="002A4D04">
      <w:pPr>
        <w:spacing w:after="0" w:line="240" w:lineRule="auto"/>
        <w:rPr>
          <w:iCs/>
          <w:sz w:val="24"/>
          <w:szCs w:val="24"/>
        </w:rPr>
      </w:pPr>
    </w:p>
    <w:p w:rsidR="009658D7" w:rsidRDefault="009658D7" w:rsidP="002A4D04">
      <w:pPr>
        <w:spacing w:after="0" w:line="240" w:lineRule="auto"/>
        <w:rPr>
          <w:iCs/>
          <w:sz w:val="24"/>
          <w:szCs w:val="24"/>
        </w:rPr>
      </w:pPr>
      <w:r>
        <w:rPr>
          <w:iCs/>
          <w:sz w:val="24"/>
          <w:szCs w:val="24"/>
        </w:rPr>
        <w:t xml:space="preserve">However, </w:t>
      </w:r>
      <w:r w:rsidR="00C3341A">
        <w:rPr>
          <w:iCs/>
          <w:sz w:val="24"/>
          <w:szCs w:val="24"/>
        </w:rPr>
        <w:t>Maths have identified 20 students they are confident will continue to improve an</w:t>
      </w:r>
      <w:r>
        <w:rPr>
          <w:iCs/>
          <w:sz w:val="24"/>
          <w:szCs w:val="24"/>
        </w:rPr>
        <w:t>d</w:t>
      </w:r>
      <w:r w:rsidR="00C3341A">
        <w:rPr>
          <w:iCs/>
          <w:sz w:val="24"/>
          <w:szCs w:val="24"/>
        </w:rPr>
        <w:t xml:space="preserve"> gain a </w:t>
      </w:r>
      <w:r>
        <w:rPr>
          <w:iCs/>
          <w:sz w:val="24"/>
          <w:szCs w:val="24"/>
        </w:rPr>
        <w:t xml:space="preserve">grade </w:t>
      </w:r>
      <w:r w:rsidR="00C3341A">
        <w:rPr>
          <w:iCs/>
          <w:sz w:val="24"/>
          <w:szCs w:val="24"/>
        </w:rPr>
        <w:t xml:space="preserve">4 which would take us </w:t>
      </w:r>
      <w:r>
        <w:rPr>
          <w:iCs/>
          <w:sz w:val="24"/>
          <w:szCs w:val="24"/>
        </w:rPr>
        <w:t xml:space="preserve">from </w:t>
      </w:r>
      <w:r w:rsidR="00C3341A">
        <w:rPr>
          <w:iCs/>
          <w:sz w:val="24"/>
          <w:szCs w:val="24"/>
        </w:rPr>
        <w:t>61.4% to 79% (90/114 students) and they have 7 students who are on the cusp of that improvement which would then give them 97/114 = 85%</w:t>
      </w:r>
    </w:p>
    <w:p w:rsidR="009658D7" w:rsidRDefault="009658D7" w:rsidP="002A4D04">
      <w:pPr>
        <w:spacing w:after="0" w:line="240" w:lineRule="auto"/>
        <w:rPr>
          <w:iCs/>
          <w:sz w:val="24"/>
          <w:szCs w:val="24"/>
        </w:rPr>
      </w:pPr>
    </w:p>
    <w:p w:rsidR="00C3341A" w:rsidRDefault="00C3341A" w:rsidP="002A4D04">
      <w:pPr>
        <w:spacing w:after="0" w:line="240" w:lineRule="auto"/>
        <w:rPr>
          <w:b/>
          <w:iCs/>
          <w:sz w:val="24"/>
          <w:szCs w:val="24"/>
          <w:u w:val="single"/>
        </w:rPr>
      </w:pPr>
    </w:p>
    <w:p w:rsidR="007C77B8" w:rsidRDefault="007C77B8" w:rsidP="002A4D04">
      <w:pPr>
        <w:spacing w:after="0" w:line="240" w:lineRule="auto"/>
        <w:rPr>
          <w:b/>
          <w:sz w:val="24"/>
          <w:szCs w:val="24"/>
          <w:u w:val="single"/>
        </w:rPr>
      </w:pPr>
      <w:r>
        <w:rPr>
          <w:b/>
          <w:sz w:val="24"/>
          <w:szCs w:val="24"/>
          <w:u w:val="single"/>
        </w:rPr>
        <w:t>Groups</w:t>
      </w:r>
    </w:p>
    <w:p w:rsidR="00B537BF" w:rsidRDefault="00B537BF" w:rsidP="002A4D04">
      <w:pPr>
        <w:spacing w:after="0" w:line="240" w:lineRule="auto"/>
        <w:rPr>
          <w:sz w:val="24"/>
          <w:szCs w:val="24"/>
        </w:rPr>
      </w:pPr>
    </w:p>
    <w:p w:rsidR="00364678" w:rsidRDefault="007C77B8" w:rsidP="002A4D04">
      <w:pPr>
        <w:spacing w:after="0" w:line="240" w:lineRule="auto"/>
        <w:rPr>
          <w:sz w:val="24"/>
          <w:szCs w:val="24"/>
        </w:rPr>
      </w:pPr>
      <w:r>
        <w:rPr>
          <w:sz w:val="24"/>
          <w:szCs w:val="24"/>
        </w:rPr>
        <w:t xml:space="preserve">The </w:t>
      </w:r>
      <w:r w:rsidRPr="003612E3">
        <w:rPr>
          <w:b/>
          <w:sz w:val="24"/>
          <w:szCs w:val="24"/>
        </w:rPr>
        <w:t>girls</w:t>
      </w:r>
      <w:r>
        <w:rPr>
          <w:sz w:val="24"/>
          <w:szCs w:val="24"/>
        </w:rPr>
        <w:t xml:space="preserve"> are outperforming the</w:t>
      </w:r>
      <w:r w:rsidRPr="003612E3">
        <w:rPr>
          <w:b/>
          <w:sz w:val="24"/>
          <w:szCs w:val="24"/>
        </w:rPr>
        <w:t xml:space="preserve"> boys </w:t>
      </w:r>
      <w:r w:rsidR="00C70F09">
        <w:rPr>
          <w:sz w:val="24"/>
          <w:szCs w:val="24"/>
        </w:rPr>
        <w:t>as usual both in terms of Progress and Attainment.</w:t>
      </w:r>
      <w:r w:rsidR="00364678">
        <w:rPr>
          <w:sz w:val="24"/>
          <w:szCs w:val="24"/>
        </w:rPr>
        <w:t xml:space="preserve">  Boys 9 to 5 in English is considerably below the girls whereas in Maths it is on a par.  At 9 to 4 there is 10% difference between the boys and girls performance in both English and Maths but there is also a 10% difference between the English and Maths performance.</w:t>
      </w:r>
    </w:p>
    <w:p w:rsidR="00B537BF" w:rsidRDefault="00364678" w:rsidP="002A4D04">
      <w:pPr>
        <w:spacing w:after="0" w:line="240" w:lineRule="auto"/>
        <w:rPr>
          <w:sz w:val="24"/>
          <w:szCs w:val="24"/>
        </w:rPr>
      </w:pPr>
      <w:r>
        <w:rPr>
          <w:sz w:val="24"/>
          <w:szCs w:val="24"/>
        </w:rPr>
        <w:t xml:space="preserve"> </w:t>
      </w:r>
    </w:p>
    <w:p w:rsidR="003612E3" w:rsidRDefault="007C77B8" w:rsidP="002A4D04">
      <w:pPr>
        <w:spacing w:after="0" w:line="240" w:lineRule="auto"/>
        <w:rPr>
          <w:sz w:val="24"/>
          <w:szCs w:val="24"/>
        </w:rPr>
      </w:pPr>
      <w:r w:rsidRPr="003612E3">
        <w:rPr>
          <w:b/>
          <w:sz w:val="24"/>
          <w:szCs w:val="24"/>
        </w:rPr>
        <w:t>PP</w:t>
      </w:r>
      <w:r>
        <w:rPr>
          <w:sz w:val="24"/>
          <w:szCs w:val="24"/>
        </w:rPr>
        <w:t xml:space="preserve"> have a positive P8 but the gap betw</w:t>
      </w:r>
      <w:r w:rsidR="00B537BF">
        <w:rPr>
          <w:sz w:val="24"/>
          <w:szCs w:val="24"/>
        </w:rPr>
        <w:t>een them and the non PP is -0.15</w:t>
      </w:r>
      <w:r>
        <w:rPr>
          <w:sz w:val="24"/>
          <w:szCs w:val="24"/>
        </w:rPr>
        <w:t xml:space="preserve"> for progress and a </w:t>
      </w:r>
      <w:r w:rsidR="00005F56">
        <w:rPr>
          <w:sz w:val="24"/>
          <w:szCs w:val="24"/>
        </w:rPr>
        <w:t>1.1</w:t>
      </w:r>
      <w:r w:rsidR="003612E3">
        <w:rPr>
          <w:sz w:val="24"/>
          <w:szCs w:val="24"/>
        </w:rPr>
        <w:t xml:space="preserve"> </w:t>
      </w:r>
      <w:r>
        <w:rPr>
          <w:sz w:val="24"/>
          <w:szCs w:val="24"/>
        </w:rPr>
        <w:t>grade</w:t>
      </w:r>
      <w:r w:rsidR="003612E3">
        <w:rPr>
          <w:sz w:val="24"/>
          <w:szCs w:val="24"/>
        </w:rPr>
        <w:t>s</w:t>
      </w:r>
      <w:r>
        <w:rPr>
          <w:sz w:val="24"/>
          <w:szCs w:val="24"/>
        </w:rPr>
        <w:t xml:space="preserve"> for attainment</w:t>
      </w:r>
      <w:r w:rsidR="003612E3">
        <w:rPr>
          <w:sz w:val="24"/>
          <w:szCs w:val="24"/>
        </w:rPr>
        <w:t xml:space="preserve"> (although the target gap was already 0.9 of a grade)</w:t>
      </w:r>
    </w:p>
    <w:p w:rsidR="00B537BF" w:rsidRDefault="00B537BF" w:rsidP="002A4D04">
      <w:pPr>
        <w:spacing w:after="0" w:line="240" w:lineRule="auto"/>
        <w:rPr>
          <w:sz w:val="24"/>
          <w:szCs w:val="24"/>
        </w:rPr>
      </w:pPr>
    </w:p>
    <w:p w:rsidR="007C77B8" w:rsidRDefault="003612E3" w:rsidP="002A4D04">
      <w:pPr>
        <w:spacing w:after="0" w:line="240" w:lineRule="auto"/>
        <w:rPr>
          <w:sz w:val="24"/>
          <w:szCs w:val="24"/>
        </w:rPr>
      </w:pPr>
      <w:r w:rsidRPr="003612E3">
        <w:rPr>
          <w:b/>
          <w:sz w:val="24"/>
          <w:szCs w:val="24"/>
        </w:rPr>
        <w:t xml:space="preserve">High Ability </w:t>
      </w:r>
      <w:r w:rsidR="007C77B8" w:rsidRPr="003612E3">
        <w:rPr>
          <w:b/>
          <w:sz w:val="24"/>
          <w:szCs w:val="24"/>
        </w:rPr>
        <w:t xml:space="preserve"> </w:t>
      </w:r>
      <w:r w:rsidR="007C77B8" w:rsidRPr="003612E3">
        <w:rPr>
          <w:sz w:val="24"/>
          <w:szCs w:val="24"/>
        </w:rPr>
        <w:t xml:space="preserve"> </w:t>
      </w:r>
      <w:r>
        <w:rPr>
          <w:sz w:val="24"/>
          <w:szCs w:val="24"/>
        </w:rPr>
        <w:t xml:space="preserve">- progress is positive but has the lowest P8 or all the ability bands.  A8 target is 6.9 and </w:t>
      </w:r>
      <w:r w:rsidR="00005F56">
        <w:rPr>
          <w:sz w:val="24"/>
          <w:szCs w:val="24"/>
        </w:rPr>
        <w:t>they are currently projected 6</w:t>
      </w:r>
      <w:r>
        <w:rPr>
          <w:sz w:val="24"/>
          <w:szCs w:val="24"/>
        </w:rPr>
        <w:t xml:space="preserve"> so need to be getting a few more 7’s/A’s</w:t>
      </w:r>
    </w:p>
    <w:p w:rsidR="003612E3" w:rsidRDefault="003612E3" w:rsidP="002A4D04">
      <w:pPr>
        <w:spacing w:after="0" w:line="240" w:lineRule="auto"/>
        <w:rPr>
          <w:sz w:val="24"/>
          <w:szCs w:val="24"/>
        </w:rPr>
      </w:pPr>
    </w:p>
    <w:p w:rsidR="003612E3" w:rsidRPr="003612E3" w:rsidRDefault="003612E3" w:rsidP="002A4D04">
      <w:pPr>
        <w:spacing w:after="0" w:line="240" w:lineRule="auto"/>
        <w:rPr>
          <w:sz w:val="24"/>
          <w:szCs w:val="24"/>
        </w:rPr>
      </w:pPr>
      <w:r w:rsidRPr="003612E3">
        <w:rPr>
          <w:b/>
          <w:sz w:val="24"/>
          <w:szCs w:val="24"/>
        </w:rPr>
        <w:t xml:space="preserve">SEN Support </w:t>
      </w:r>
      <w:r>
        <w:rPr>
          <w:b/>
          <w:sz w:val="24"/>
          <w:szCs w:val="24"/>
        </w:rPr>
        <w:t>–</w:t>
      </w:r>
      <w:r w:rsidRPr="003612E3">
        <w:rPr>
          <w:b/>
          <w:sz w:val="24"/>
          <w:szCs w:val="24"/>
        </w:rPr>
        <w:t xml:space="preserve"> K</w:t>
      </w:r>
      <w:r>
        <w:rPr>
          <w:b/>
          <w:sz w:val="24"/>
          <w:szCs w:val="24"/>
        </w:rPr>
        <w:t xml:space="preserve"> (12 students)</w:t>
      </w:r>
      <w:r w:rsidR="00566D00">
        <w:rPr>
          <w:b/>
          <w:sz w:val="24"/>
          <w:szCs w:val="24"/>
        </w:rPr>
        <w:t xml:space="preserve"> </w:t>
      </w:r>
      <w:r>
        <w:rPr>
          <w:sz w:val="24"/>
          <w:szCs w:val="24"/>
        </w:rPr>
        <w:t xml:space="preserve">– has the lowest P8 score at present and the biggest gap between projected attainment and their target.  Whereas the 3 </w:t>
      </w:r>
      <w:r w:rsidRPr="003612E3">
        <w:rPr>
          <w:b/>
          <w:sz w:val="24"/>
          <w:szCs w:val="24"/>
        </w:rPr>
        <w:t xml:space="preserve">Statement </w:t>
      </w:r>
      <w:r>
        <w:rPr>
          <w:sz w:val="24"/>
          <w:szCs w:val="24"/>
        </w:rPr>
        <w:t xml:space="preserve">students and the 7 </w:t>
      </w:r>
      <w:r w:rsidRPr="003612E3">
        <w:rPr>
          <w:b/>
          <w:sz w:val="24"/>
          <w:szCs w:val="24"/>
        </w:rPr>
        <w:t>EAL</w:t>
      </w:r>
      <w:r>
        <w:rPr>
          <w:b/>
          <w:sz w:val="24"/>
          <w:szCs w:val="24"/>
        </w:rPr>
        <w:t xml:space="preserve"> </w:t>
      </w:r>
      <w:r>
        <w:rPr>
          <w:sz w:val="24"/>
          <w:szCs w:val="24"/>
        </w:rPr>
        <w:t xml:space="preserve">are </w:t>
      </w:r>
      <w:r w:rsidR="007D4E7F">
        <w:rPr>
          <w:sz w:val="24"/>
          <w:szCs w:val="24"/>
        </w:rPr>
        <w:t>doing very well and hitting or exceeding targets.</w:t>
      </w:r>
    </w:p>
    <w:p w:rsidR="00005F56" w:rsidRDefault="00005F56" w:rsidP="002A4D04">
      <w:pPr>
        <w:spacing w:after="0" w:line="240" w:lineRule="auto"/>
        <w:rPr>
          <w:b/>
          <w:sz w:val="24"/>
          <w:szCs w:val="24"/>
          <w:u w:val="single"/>
        </w:rPr>
      </w:pPr>
    </w:p>
    <w:p w:rsidR="00872442" w:rsidRDefault="00872442" w:rsidP="002A4D04">
      <w:pPr>
        <w:spacing w:after="0" w:line="240" w:lineRule="auto"/>
        <w:rPr>
          <w:b/>
          <w:sz w:val="24"/>
          <w:szCs w:val="24"/>
          <w:u w:val="single"/>
        </w:rPr>
      </w:pPr>
      <w:r w:rsidRPr="00872442">
        <w:rPr>
          <w:b/>
          <w:sz w:val="24"/>
          <w:szCs w:val="24"/>
          <w:u w:val="single"/>
        </w:rPr>
        <w:t>Subject Performance</w:t>
      </w:r>
    </w:p>
    <w:p w:rsidR="00E86C06" w:rsidRDefault="00E86C06" w:rsidP="00E86C06">
      <w:pPr>
        <w:spacing w:after="0" w:line="240" w:lineRule="auto"/>
        <w:rPr>
          <w:sz w:val="24"/>
          <w:szCs w:val="24"/>
        </w:rPr>
      </w:pPr>
    </w:p>
    <w:p w:rsidR="00896B62" w:rsidRDefault="002242AD" w:rsidP="00455AA5">
      <w:pPr>
        <w:spacing w:after="0" w:line="240" w:lineRule="auto"/>
        <w:rPr>
          <w:sz w:val="24"/>
          <w:szCs w:val="24"/>
        </w:rPr>
      </w:pPr>
      <w:r>
        <w:rPr>
          <w:sz w:val="24"/>
          <w:szCs w:val="24"/>
        </w:rPr>
        <w:t>Generally there has been very little change in the projections made in January following the Mocks and now.</w:t>
      </w:r>
      <w:r w:rsidR="00C3341A">
        <w:rPr>
          <w:sz w:val="24"/>
          <w:szCs w:val="24"/>
        </w:rPr>
        <w:t xml:space="preserve">  Apart from; </w:t>
      </w:r>
    </w:p>
    <w:p w:rsidR="002242AD" w:rsidRDefault="002242AD" w:rsidP="00455AA5">
      <w:pPr>
        <w:spacing w:after="0" w:line="240" w:lineRule="auto"/>
        <w:rPr>
          <w:sz w:val="24"/>
          <w:szCs w:val="24"/>
        </w:rPr>
      </w:pPr>
    </w:p>
    <w:p w:rsidR="002242AD" w:rsidRPr="00C3341A" w:rsidRDefault="002242AD" w:rsidP="00C3341A">
      <w:pPr>
        <w:pStyle w:val="ListParagraph"/>
        <w:numPr>
          <w:ilvl w:val="0"/>
          <w:numId w:val="10"/>
        </w:numPr>
        <w:spacing w:after="0" w:line="240" w:lineRule="auto"/>
        <w:rPr>
          <w:sz w:val="24"/>
          <w:szCs w:val="24"/>
        </w:rPr>
      </w:pPr>
      <w:r w:rsidRPr="00C3341A">
        <w:rPr>
          <w:sz w:val="24"/>
          <w:szCs w:val="24"/>
        </w:rPr>
        <w:t>Business’s A*-C % has increased from 58.5% to 65.9%</w:t>
      </w:r>
    </w:p>
    <w:p w:rsidR="002242AD" w:rsidRPr="00C3341A" w:rsidRDefault="002242AD" w:rsidP="00C3341A">
      <w:pPr>
        <w:pStyle w:val="ListParagraph"/>
        <w:numPr>
          <w:ilvl w:val="0"/>
          <w:numId w:val="10"/>
        </w:numPr>
        <w:spacing w:after="0" w:line="240" w:lineRule="auto"/>
        <w:rPr>
          <w:sz w:val="24"/>
          <w:szCs w:val="24"/>
        </w:rPr>
      </w:pPr>
      <w:r w:rsidRPr="00C3341A">
        <w:rPr>
          <w:sz w:val="24"/>
          <w:szCs w:val="24"/>
        </w:rPr>
        <w:t>Computer Science 9 – 4% has decreased from 100% to 88.9%</w:t>
      </w:r>
    </w:p>
    <w:p w:rsidR="002242AD" w:rsidRPr="00C3341A" w:rsidRDefault="002242AD" w:rsidP="00C3341A">
      <w:pPr>
        <w:pStyle w:val="ListParagraph"/>
        <w:numPr>
          <w:ilvl w:val="0"/>
          <w:numId w:val="10"/>
        </w:numPr>
        <w:spacing w:after="0" w:line="240" w:lineRule="auto"/>
        <w:rPr>
          <w:sz w:val="24"/>
          <w:szCs w:val="24"/>
        </w:rPr>
      </w:pPr>
      <w:r w:rsidRPr="00C3341A">
        <w:rPr>
          <w:sz w:val="24"/>
          <w:szCs w:val="24"/>
        </w:rPr>
        <w:t>English Literature there has been marginal changes at each grade.</w:t>
      </w:r>
    </w:p>
    <w:p w:rsidR="002242AD" w:rsidRPr="00C3341A" w:rsidRDefault="002242AD" w:rsidP="00C3341A">
      <w:pPr>
        <w:pStyle w:val="ListParagraph"/>
        <w:numPr>
          <w:ilvl w:val="0"/>
          <w:numId w:val="10"/>
        </w:numPr>
        <w:spacing w:after="0" w:line="240" w:lineRule="auto"/>
        <w:rPr>
          <w:sz w:val="24"/>
          <w:szCs w:val="24"/>
        </w:rPr>
      </w:pPr>
      <w:r w:rsidRPr="00C3341A">
        <w:rPr>
          <w:sz w:val="24"/>
          <w:szCs w:val="24"/>
        </w:rPr>
        <w:t>History grades have decreased marginally at each grade.</w:t>
      </w:r>
    </w:p>
    <w:p w:rsidR="002242AD" w:rsidRPr="00C3341A" w:rsidRDefault="002242AD" w:rsidP="00C3341A">
      <w:pPr>
        <w:pStyle w:val="ListParagraph"/>
        <w:numPr>
          <w:ilvl w:val="0"/>
          <w:numId w:val="10"/>
        </w:numPr>
        <w:spacing w:after="0" w:line="240" w:lineRule="auto"/>
        <w:rPr>
          <w:sz w:val="24"/>
          <w:szCs w:val="24"/>
        </w:rPr>
      </w:pPr>
      <w:r w:rsidRPr="00C3341A">
        <w:rPr>
          <w:sz w:val="24"/>
          <w:szCs w:val="24"/>
        </w:rPr>
        <w:t>Maths grades have decreased marginally at each grade.</w:t>
      </w:r>
    </w:p>
    <w:p w:rsidR="002242AD" w:rsidRPr="00C3341A" w:rsidRDefault="002242AD" w:rsidP="00C3341A">
      <w:pPr>
        <w:pStyle w:val="ListParagraph"/>
        <w:numPr>
          <w:ilvl w:val="0"/>
          <w:numId w:val="10"/>
        </w:numPr>
        <w:spacing w:after="0" w:line="240" w:lineRule="auto"/>
        <w:rPr>
          <w:sz w:val="24"/>
          <w:szCs w:val="24"/>
        </w:rPr>
      </w:pPr>
      <w:r w:rsidRPr="00C3341A">
        <w:rPr>
          <w:sz w:val="24"/>
          <w:szCs w:val="24"/>
        </w:rPr>
        <w:t>Media grades have decreased marginally at each grade.</w:t>
      </w:r>
    </w:p>
    <w:p w:rsidR="002242AD" w:rsidRPr="00C3341A" w:rsidRDefault="002242AD" w:rsidP="00C3341A">
      <w:pPr>
        <w:pStyle w:val="ListParagraph"/>
        <w:numPr>
          <w:ilvl w:val="0"/>
          <w:numId w:val="10"/>
        </w:numPr>
        <w:spacing w:after="0" w:line="240" w:lineRule="auto"/>
        <w:rPr>
          <w:sz w:val="24"/>
          <w:szCs w:val="24"/>
        </w:rPr>
      </w:pPr>
      <w:r w:rsidRPr="00C3341A">
        <w:rPr>
          <w:sz w:val="24"/>
          <w:szCs w:val="24"/>
        </w:rPr>
        <w:t>Music grades have increased marginally at each grade.</w:t>
      </w:r>
    </w:p>
    <w:p w:rsidR="00C3341A" w:rsidRPr="00C3341A" w:rsidRDefault="00C3341A" w:rsidP="00C3341A">
      <w:pPr>
        <w:pStyle w:val="ListParagraph"/>
        <w:numPr>
          <w:ilvl w:val="0"/>
          <w:numId w:val="10"/>
        </w:numPr>
        <w:spacing w:after="0" w:line="240" w:lineRule="auto"/>
        <w:rPr>
          <w:sz w:val="24"/>
          <w:szCs w:val="24"/>
        </w:rPr>
      </w:pPr>
      <w:r w:rsidRPr="00C3341A">
        <w:rPr>
          <w:sz w:val="24"/>
          <w:szCs w:val="24"/>
        </w:rPr>
        <w:lastRenderedPageBreak/>
        <w:t xml:space="preserve">PE grades have decreased significantly at the 9 – 5%, 73.33% in January to 60% in April and at the 9 – 4%, 93.33 in January to 76.67% in April. </w:t>
      </w:r>
    </w:p>
    <w:p w:rsidR="00C3341A" w:rsidRDefault="00C3341A" w:rsidP="00C3341A">
      <w:pPr>
        <w:pStyle w:val="ListParagraph"/>
        <w:numPr>
          <w:ilvl w:val="0"/>
          <w:numId w:val="10"/>
        </w:numPr>
        <w:spacing w:after="0" w:line="240" w:lineRule="auto"/>
        <w:rPr>
          <w:sz w:val="24"/>
          <w:szCs w:val="24"/>
        </w:rPr>
      </w:pPr>
      <w:r w:rsidRPr="00C3341A">
        <w:rPr>
          <w:sz w:val="24"/>
          <w:szCs w:val="24"/>
        </w:rPr>
        <w:t xml:space="preserve">Sociology grades </w:t>
      </w:r>
      <w:r>
        <w:rPr>
          <w:sz w:val="24"/>
          <w:szCs w:val="24"/>
        </w:rPr>
        <w:t>have decreased 5% 9-7%, 18%, 9 – 5 % and 3% 9 – 4% from January to April.</w:t>
      </w:r>
    </w:p>
    <w:p w:rsidR="00C3341A" w:rsidRDefault="00C3341A" w:rsidP="00C3341A">
      <w:pPr>
        <w:spacing w:after="0" w:line="240" w:lineRule="auto"/>
        <w:rPr>
          <w:sz w:val="24"/>
          <w:szCs w:val="24"/>
        </w:rPr>
      </w:pPr>
    </w:p>
    <w:p w:rsidR="009658D7" w:rsidRDefault="002F337D" w:rsidP="00C3341A">
      <w:pPr>
        <w:spacing w:after="0" w:line="240" w:lineRule="auto"/>
        <w:rPr>
          <w:sz w:val="24"/>
          <w:szCs w:val="24"/>
        </w:rPr>
      </w:pPr>
      <w:r>
        <w:rPr>
          <w:sz w:val="24"/>
          <w:szCs w:val="24"/>
        </w:rPr>
        <w:t xml:space="preserve">We have identified </w:t>
      </w:r>
      <w:r w:rsidR="009658D7">
        <w:rPr>
          <w:sz w:val="24"/>
          <w:szCs w:val="24"/>
        </w:rPr>
        <w:t>students of concern and the subjects where their P8 is being negatively affected</w:t>
      </w:r>
      <w:r>
        <w:rPr>
          <w:sz w:val="24"/>
          <w:szCs w:val="24"/>
        </w:rPr>
        <w:t xml:space="preserve"> and had meetings with the students to help target their revision and encourage more revision</w:t>
      </w:r>
      <w:r w:rsidR="009658D7">
        <w:rPr>
          <w:sz w:val="24"/>
          <w:szCs w:val="24"/>
        </w:rPr>
        <w:t>.</w:t>
      </w:r>
    </w:p>
    <w:p w:rsidR="00722E68" w:rsidRDefault="00722E68" w:rsidP="00C3341A">
      <w:pPr>
        <w:spacing w:after="0" w:line="240" w:lineRule="auto"/>
        <w:rPr>
          <w:sz w:val="24"/>
          <w:szCs w:val="24"/>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722E68" w:rsidRDefault="00722E68" w:rsidP="00722E68">
      <w:pPr>
        <w:spacing w:after="0" w:line="240" w:lineRule="auto"/>
        <w:jc w:val="center"/>
        <w:rPr>
          <w:b/>
          <w:sz w:val="32"/>
          <w:szCs w:val="32"/>
          <w:u w:val="single"/>
        </w:rPr>
      </w:pPr>
    </w:p>
    <w:p w:rsidR="003807E2" w:rsidRDefault="003807E2" w:rsidP="003807E2">
      <w:pPr>
        <w:spacing w:after="0" w:line="240" w:lineRule="auto"/>
        <w:jc w:val="center"/>
        <w:rPr>
          <w:b/>
          <w:sz w:val="32"/>
          <w:szCs w:val="32"/>
          <w:u w:val="single"/>
        </w:rPr>
      </w:pPr>
      <w:r>
        <w:rPr>
          <w:b/>
          <w:sz w:val="32"/>
          <w:szCs w:val="32"/>
          <w:u w:val="single"/>
        </w:rPr>
        <w:lastRenderedPageBreak/>
        <w:t>Year 12 Data Analysis 2018</w:t>
      </w:r>
    </w:p>
    <w:p w:rsidR="003807E2" w:rsidRDefault="003807E2" w:rsidP="003807E2">
      <w:pPr>
        <w:spacing w:after="0" w:line="240" w:lineRule="auto"/>
        <w:jc w:val="center"/>
        <w:rPr>
          <w:b/>
          <w:sz w:val="32"/>
          <w:szCs w:val="32"/>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125"/>
        <w:gridCol w:w="1050"/>
        <w:gridCol w:w="1276"/>
        <w:gridCol w:w="1417"/>
        <w:gridCol w:w="1559"/>
      </w:tblGrid>
      <w:tr w:rsidR="003807E2" w:rsidRPr="00201E15" w:rsidTr="001E49B2">
        <w:trPr>
          <w:trHeight w:val="1290"/>
        </w:trPr>
        <w:tc>
          <w:tcPr>
            <w:tcW w:w="2640" w:type="dxa"/>
            <w:shd w:val="clear" w:color="000000" w:fill="000000"/>
            <w:noWrap/>
            <w:vAlign w:val="center"/>
            <w:hideMark/>
          </w:tcPr>
          <w:p w:rsidR="003807E2" w:rsidRPr="00201E15" w:rsidRDefault="003807E2" w:rsidP="001E49B2">
            <w:pPr>
              <w:suppressAutoHyphens w:val="0"/>
              <w:autoSpaceDN/>
              <w:spacing w:after="0" w:line="240" w:lineRule="auto"/>
              <w:textAlignment w:val="auto"/>
              <w:rPr>
                <w:rFonts w:eastAsia="Times New Roman"/>
                <w:b/>
                <w:bCs/>
                <w:color w:val="FFFFFF"/>
                <w:lang w:eastAsia="en-GB"/>
              </w:rPr>
            </w:pPr>
            <w:r w:rsidRPr="00201E15">
              <w:rPr>
                <w:rFonts w:eastAsia="Times New Roman"/>
                <w:b/>
                <w:bCs/>
                <w:color w:val="FFFFFF"/>
                <w:lang w:eastAsia="en-GB"/>
              </w:rPr>
              <w:t>GCE A Level - Year 12</w:t>
            </w:r>
          </w:p>
        </w:tc>
        <w:tc>
          <w:tcPr>
            <w:tcW w:w="1125" w:type="dxa"/>
            <w:shd w:val="clear" w:color="000000" w:fill="000000"/>
            <w:vAlign w:val="center"/>
            <w:hideMark/>
          </w:tcPr>
          <w:p w:rsidR="003807E2" w:rsidRPr="00201E15" w:rsidRDefault="003807E2" w:rsidP="001E49B2">
            <w:pPr>
              <w:suppressAutoHyphens w:val="0"/>
              <w:autoSpaceDN/>
              <w:spacing w:after="0" w:line="240" w:lineRule="auto"/>
              <w:jc w:val="center"/>
              <w:textAlignment w:val="auto"/>
              <w:rPr>
                <w:rFonts w:eastAsia="Times New Roman"/>
                <w:b/>
                <w:bCs/>
                <w:color w:val="FFFFFF"/>
                <w:sz w:val="20"/>
                <w:szCs w:val="20"/>
                <w:lang w:eastAsia="en-GB"/>
              </w:rPr>
            </w:pPr>
            <w:r w:rsidRPr="00201E15">
              <w:rPr>
                <w:rFonts w:eastAsia="Times New Roman"/>
                <w:b/>
                <w:bCs/>
                <w:color w:val="FFFFFF"/>
                <w:sz w:val="20"/>
                <w:szCs w:val="20"/>
                <w:lang w:eastAsia="en-GB"/>
              </w:rPr>
              <w:t xml:space="preserve">2017 Nat </w:t>
            </w:r>
            <w:r>
              <w:rPr>
                <w:rFonts w:eastAsia="Times New Roman"/>
                <w:b/>
                <w:bCs/>
                <w:color w:val="FFFFFF"/>
                <w:sz w:val="20"/>
                <w:szCs w:val="20"/>
                <w:lang w:eastAsia="en-GB"/>
              </w:rPr>
              <w:t>Result</w:t>
            </w:r>
          </w:p>
        </w:tc>
        <w:tc>
          <w:tcPr>
            <w:tcW w:w="1050" w:type="dxa"/>
            <w:shd w:val="clear" w:color="000000" w:fill="000000"/>
            <w:vAlign w:val="center"/>
            <w:hideMark/>
          </w:tcPr>
          <w:p w:rsidR="003807E2" w:rsidRPr="00201E15" w:rsidRDefault="003807E2" w:rsidP="001E49B2">
            <w:pPr>
              <w:suppressAutoHyphens w:val="0"/>
              <w:autoSpaceDN/>
              <w:spacing w:after="0" w:line="240" w:lineRule="auto"/>
              <w:jc w:val="center"/>
              <w:textAlignment w:val="auto"/>
              <w:rPr>
                <w:rFonts w:eastAsia="Times New Roman"/>
                <w:b/>
                <w:bCs/>
                <w:color w:val="FFFFFF"/>
                <w:sz w:val="20"/>
                <w:szCs w:val="20"/>
                <w:lang w:eastAsia="en-GB"/>
              </w:rPr>
            </w:pPr>
            <w:r w:rsidRPr="00201E15">
              <w:rPr>
                <w:rFonts w:eastAsia="Times New Roman"/>
                <w:b/>
                <w:bCs/>
                <w:color w:val="FFFFFF"/>
                <w:sz w:val="20"/>
                <w:szCs w:val="20"/>
                <w:lang w:eastAsia="en-GB"/>
              </w:rPr>
              <w:t>2017 SHS Result (Full A2)</w:t>
            </w:r>
          </w:p>
        </w:tc>
        <w:tc>
          <w:tcPr>
            <w:tcW w:w="1276" w:type="dxa"/>
            <w:shd w:val="clear" w:color="000000" w:fill="000000"/>
            <w:vAlign w:val="center"/>
            <w:hideMark/>
          </w:tcPr>
          <w:p w:rsidR="003807E2" w:rsidRPr="00201E15" w:rsidRDefault="003807E2" w:rsidP="001E49B2">
            <w:pPr>
              <w:suppressAutoHyphens w:val="0"/>
              <w:autoSpaceDN/>
              <w:spacing w:after="0" w:line="240" w:lineRule="auto"/>
              <w:jc w:val="center"/>
              <w:textAlignment w:val="auto"/>
              <w:rPr>
                <w:rFonts w:eastAsia="Times New Roman"/>
                <w:b/>
                <w:bCs/>
                <w:color w:val="FFFFFF"/>
                <w:sz w:val="20"/>
                <w:szCs w:val="20"/>
                <w:lang w:eastAsia="en-GB"/>
              </w:rPr>
            </w:pPr>
            <w:r w:rsidRPr="00201E15">
              <w:rPr>
                <w:rFonts w:eastAsia="Times New Roman"/>
                <w:b/>
                <w:bCs/>
                <w:color w:val="FFFFFF"/>
                <w:sz w:val="20"/>
                <w:szCs w:val="20"/>
                <w:lang w:eastAsia="en-GB"/>
              </w:rPr>
              <w:t>2018  Target</w:t>
            </w:r>
          </w:p>
        </w:tc>
        <w:tc>
          <w:tcPr>
            <w:tcW w:w="1417" w:type="dxa"/>
            <w:shd w:val="clear" w:color="000000" w:fill="000000"/>
            <w:vAlign w:val="center"/>
            <w:hideMark/>
          </w:tcPr>
          <w:p w:rsidR="003807E2" w:rsidRPr="00201E15" w:rsidRDefault="003807E2" w:rsidP="001E49B2">
            <w:pPr>
              <w:suppressAutoHyphens w:val="0"/>
              <w:autoSpaceDN/>
              <w:spacing w:after="0" w:line="240" w:lineRule="auto"/>
              <w:jc w:val="center"/>
              <w:textAlignment w:val="auto"/>
              <w:rPr>
                <w:rFonts w:eastAsia="Times New Roman"/>
                <w:b/>
                <w:bCs/>
                <w:color w:val="FFFFFF"/>
                <w:sz w:val="20"/>
                <w:szCs w:val="20"/>
                <w:lang w:eastAsia="en-GB"/>
              </w:rPr>
            </w:pPr>
            <w:r w:rsidRPr="00201E15">
              <w:rPr>
                <w:rFonts w:eastAsia="Times New Roman"/>
                <w:b/>
                <w:bCs/>
                <w:color w:val="FFFFFF"/>
                <w:sz w:val="20"/>
                <w:szCs w:val="20"/>
                <w:lang w:eastAsia="en-GB"/>
              </w:rPr>
              <w:t>2018 Mock 2 or PG</w:t>
            </w:r>
          </w:p>
        </w:tc>
        <w:tc>
          <w:tcPr>
            <w:tcW w:w="1559" w:type="dxa"/>
            <w:shd w:val="clear" w:color="000000" w:fill="000000"/>
            <w:vAlign w:val="center"/>
            <w:hideMark/>
          </w:tcPr>
          <w:p w:rsidR="003807E2" w:rsidRPr="00201E15" w:rsidRDefault="003807E2" w:rsidP="001E49B2">
            <w:pPr>
              <w:suppressAutoHyphens w:val="0"/>
              <w:autoSpaceDN/>
              <w:spacing w:after="0" w:line="240" w:lineRule="auto"/>
              <w:jc w:val="center"/>
              <w:textAlignment w:val="auto"/>
              <w:rPr>
                <w:rFonts w:eastAsia="Times New Roman"/>
                <w:b/>
                <w:bCs/>
                <w:color w:val="FFFFFF"/>
                <w:sz w:val="20"/>
                <w:szCs w:val="20"/>
                <w:lang w:eastAsia="en-GB"/>
              </w:rPr>
            </w:pPr>
            <w:r w:rsidRPr="00201E15">
              <w:rPr>
                <w:rFonts w:eastAsia="Times New Roman"/>
                <w:b/>
                <w:bCs/>
                <w:color w:val="FFFFFF"/>
                <w:sz w:val="20"/>
                <w:szCs w:val="20"/>
                <w:lang w:eastAsia="en-GB"/>
              </w:rPr>
              <w:t>2018 Summer</w:t>
            </w:r>
          </w:p>
        </w:tc>
      </w:tr>
      <w:tr w:rsidR="003807E2" w:rsidRPr="00201E15" w:rsidTr="001E49B2">
        <w:trPr>
          <w:trHeight w:val="300"/>
        </w:trPr>
        <w:tc>
          <w:tcPr>
            <w:tcW w:w="2640" w:type="dxa"/>
            <w:shd w:val="clear" w:color="000000" w:fill="BFBFBF"/>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Av Prior Attainment (GCSE)</w:t>
            </w:r>
          </w:p>
        </w:tc>
        <w:tc>
          <w:tcPr>
            <w:tcW w:w="1125"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46.08</w:t>
            </w:r>
          </w:p>
        </w:tc>
        <w:tc>
          <w:tcPr>
            <w:tcW w:w="1050"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45.84</w:t>
            </w:r>
          </w:p>
        </w:tc>
        <w:tc>
          <w:tcPr>
            <w:tcW w:w="1276"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5.96</w:t>
            </w:r>
          </w:p>
        </w:tc>
        <w:tc>
          <w:tcPr>
            <w:tcW w:w="1417" w:type="dxa"/>
            <w:shd w:val="clear" w:color="000000" w:fill="BFBFBF"/>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5.96</w:t>
            </w:r>
          </w:p>
        </w:tc>
        <w:tc>
          <w:tcPr>
            <w:tcW w:w="1559" w:type="dxa"/>
            <w:shd w:val="clear" w:color="000000" w:fill="BFBFBF"/>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5.96</w:t>
            </w:r>
          </w:p>
        </w:tc>
      </w:tr>
      <w:tr w:rsidR="003807E2" w:rsidRPr="00201E15" w:rsidTr="001E49B2">
        <w:trPr>
          <w:trHeight w:val="300"/>
        </w:trPr>
        <w:tc>
          <w:tcPr>
            <w:tcW w:w="2640" w:type="dxa"/>
            <w:shd w:val="clear" w:color="auto" w:fill="auto"/>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No of Students</w:t>
            </w:r>
          </w:p>
        </w:tc>
        <w:tc>
          <w:tcPr>
            <w:tcW w:w="1125"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n/a</w:t>
            </w:r>
          </w:p>
        </w:tc>
        <w:tc>
          <w:tcPr>
            <w:tcW w:w="1050" w:type="dxa"/>
            <w:shd w:val="clear" w:color="000000" w:fill="BFBFBF"/>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109</w:t>
            </w:r>
          </w:p>
        </w:tc>
        <w:tc>
          <w:tcPr>
            <w:tcW w:w="1276"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156</w:t>
            </w:r>
          </w:p>
        </w:tc>
        <w:tc>
          <w:tcPr>
            <w:tcW w:w="1417" w:type="dxa"/>
            <w:shd w:val="clear" w:color="auto" w:fill="auto"/>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151</w:t>
            </w:r>
          </w:p>
        </w:tc>
        <w:tc>
          <w:tcPr>
            <w:tcW w:w="1559" w:type="dxa"/>
            <w:shd w:val="clear" w:color="auto" w:fill="auto"/>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151</w:t>
            </w:r>
          </w:p>
        </w:tc>
      </w:tr>
      <w:tr w:rsidR="003807E2" w:rsidRPr="00201E15" w:rsidTr="001E49B2">
        <w:trPr>
          <w:trHeight w:val="300"/>
        </w:trPr>
        <w:tc>
          <w:tcPr>
            <w:tcW w:w="2640" w:type="dxa"/>
            <w:shd w:val="clear" w:color="auto" w:fill="auto"/>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No of Entries</w:t>
            </w:r>
          </w:p>
        </w:tc>
        <w:tc>
          <w:tcPr>
            <w:tcW w:w="1125"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n/a</w:t>
            </w:r>
          </w:p>
        </w:tc>
        <w:tc>
          <w:tcPr>
            <w:tcW w:w="1050" w:type="dxa"/>
            <w:shd w:val="clear" w:color="000000" w:fill="BFBFBF"/>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273</w:t>
            </w:r>
          </w:p>
        </w:tc>
        <w:tc>
          <w:tcPr>
            <w:tcW w:w="1276"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421</w:t>
            </w:r>
          </w:p>
        </w:tc>
        <w:tc>
          <w:tcPr>
            <w:tcW w:w="1417" w:type="dxa"/>
            <w:shd w:val="clear" w:color="auto" w:fill="auto"/>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398</w:t>
            </w:r>
          </w:p>
        </w:tc>
        <w:tc>
          <w:tcPr>
            <w:tcW w:w="1559" w:type="dxa"/>
            <w:shd w:val="clear" w:color="auto" w:fill="auto"/>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401</w:t>
            </w:r>
          </w:p>
        </w:tc>
      </w:tr>
      <w:tr w:rsidR="003807E2" w:rsidRPr="00201E15" w:rsidTr="001E49B2">
        <w:trPr>
          <w:trHeight w:val="300"/>
        </w:trPr>
        <w:tc>
          <w:tcPr>
            <w:tcW w:w="2640" w:type="dxa"/>
            <w:shd w:val="clear" w:color="auto" w:fill="auto"/>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A*-A%</w:t>
            </w:r>
          </w:p>
        </w:tc>
        <w:tc>
          <w:tcPr>
            <w:tcW w:w="1125"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24.3</w:t>
            </w:r>
          </w:p>
        </w:tc>
        <w:tc>
          <w:tcPr>
            <w:tcW w:w="1050" w:type="dxa"/>
            <w:shd w:val="clear" w:color="000000" w:fill="BFBFBF"/>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20.5</w:t>
            </w:r>
          </w:p>
        </w:tc>
        <w:tc>
          <w:tcPr>
            <w:tcW w:w="1276"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14.3</w:t>
            </w:r>
          </w:p>
        </w:tc>
        <w:tc>
          <w:tcPr>
            <w:tcW w:w="1417" w:type="dxa"/>
            <w:shd w:val="clear" w:color="auto" w:fill="auto"/>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11.8</w:t>
            </w:r>
          </w:p>
        </w:tc>
        <w:tc>
          <w:tcPr>
            <w:tcW w:w="1559" w:type="dxa"/>
            <w:shd w:val="clear" w:color="auto" w:fill="auto"/>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15.5</w:t>
            </w:r>
          </w:p>
        </w:tc>
      </w:tr>
      <w:tr w:rsidR="003807E2" w:rsidRPr="00201E15" w:rsidTr="001E49B2">
        <w:trPr>
          <w:trHeight w:val="300"/>
        </w:trPr>
        <w:tc>
          <w:tcPr>
            <w:tcW w:w="2640" w:type="dxa"/>
            <w:shd w:val="clear" w:color="auto" w:fill="auto"/>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A*-B %</w:t>
            </w:r>
          </w:p>
        </w:tc>
        <w:tc>
          <w:tcPr>
            <w:tcW w:w="1125"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51</w:t>
            </w:r>
          </w:p>
        </w:tc>
        <w:tc>
          <w:tcPr>
            <w:tcW w:w="1050" w:type="dxa"/>
            <w:shd w:val="clear" w:color="000000" w:fill="BFBFBF"/>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55.3</w:t>
            </w:r>
          </w:p>
        </w:tc>
        <w:tc>
          <w:tcPr>
            <w:tcW w:w="1276"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59.9</w:t>
            </w:r>
          </w:p>
        </w:tc>
        <w:tc>
          <w:tcPr>
            <w:tcW w:w="1417" w:type="dxa"/>
            <w:shd w:val="clear" w:color="auto" w:fill="auto"/>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40.5</w:t>
            </w:r>
          </w:p>
        </w:tc>
        <w:tc>
          <w:tcPr>
            <w:tcW w:w="1559" w:type="dxa"/>
            <w:shd w:val="clear" w:color="auto" w:fill="auto"/>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46.6</w:t>
            </w:r>
          </w:p>
        </w:tc>
      </w:tr>
      <w:tr w:rsidR="003807E2" w:rsidRPr="00201E15" w:rsidTr="001E49B2">
        <w:trPr>
          <w:trHeight w:val="300"/>
        </w:trPr>
        <w:tc>
          <w:tcPr>
            <w:tcW w:w="2640" w:type="dxa"/>
            <w:shd w:val="clear" w:color="auto" w:fill="auto"/>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A*-C %</w:t>
            </w:r>
          </w:p>
        </w:tc>
        <w:tc>
          <w:tcPr>
            <w:tcW w:w="1125"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76.4</w:t>
            </w:r>
          </w:p>
        </w:tc>
        <w:tc>
          <w:tcPr>
            <w:tcW w:w="1050" w:type="dxa"/>
            <w:shd w:val="clear" w:color="000000" w:fill="BFBFBF"/>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89.7</w:t>
            </w:r>
          </w:p>
        </w:tc>
        <w:tc>
          <w:tcPr>
            <w:tcW w:w="1276"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100.0</w:t>
            </w:r>
          </w:p>
        </w:tc>
        <w:tc>
          <w:tcPr>
            <w:tcW w:w="1417" w:type="dxa"/>
            <w:shd w:val="clear" w:color="auto" w:fill="auto"/>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64.3</w:t>
            </w:r>
          </w:p>
        </w:tc>
        <w:tc>
          <w:tcPr>
            <w:tcW w:w="1559" w:type="dxa"/>
            <w:shd w:val="clear" w:color="auto" w:fill="auto"/>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77.6</w:t>
            </w:r>
          </w:p>
        </w:tc>
      </w:tr>
      <w:tr w:rsidR="003807E2" w:rsidRPr="00201E15" w:rsidTr="001E49B2">
        <w:trPr>
          <w:trHeight w:val="300"/>
        </w:trPr>
        <w:tc>
          <w:tcPr>
            <w:tcW w:w="2640" w:type="dxa"/>
            <w:shd w:val="clear" w:color="auto" w:fill="auto"/>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A*-D%</w:t>
            </w:r>
          </w:p>
        </w:tc>
        <w:tc>
          <w:tcPr>
            <w:tcW w:w="1125"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91.8</w:t>
            </w:r>
          </w:p>
        </w:tc>
        <w:tc>
          <w:tcPr>
            <w:tcW w:w="1050" w:type="dxa"/>
            <w:shd w:val="clear" w:color="000000" w:fill="BFBFBF"/>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96.0</w:t>
            </w:r>
          </w:p>
        </w:tc>
        <w:tc>
          <w:tcPr>
            <w:tcW w:w="1276"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100.0</w:t>
            </w:r>
          </w:p>
        </w:tc>
        <w:tc>
          <w:tcPr>
            <w:tcW w:w="1417" w:type="dxa"/>
            <w:shd w:val="clear" w:color="auto" w:fill="auto"/>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84.7</w:t>
            </w:r>
          </w:p>
        </w:tc>
        <w:tc>
          <w:tcPr>
            <w:tcW w:w="1559" w:type="dxa"/>
            <w:shd w:val="clear" w:color="auto" w:fill="auto"/>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92.3</w:t>
            </w:r>
          </w:p>
        </w:tc>
      </w:tr>
      <w:tr w:rsidR="003807E2" w:rsidRPr="00201E15" w:rsidTr="001E49B2">
        <w:trPr>
          <w:trHeight w:val="300"/>
        </w:trPr>
        <w:tc>
          <w:tcPr>
            <w:tcW w:w="2640" w:type="dxa"/>
            <w:shd w:val="clear" w:color="auto" w:fill="auto"/>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A*-E %</w:t>
            </w:r>
          </w:p>
        </w:tc>
        <w:tc>
          <w:tcPr>
            <w:tcW w:w="1125"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98.1</w:t>
            </w:r>
          </w:p>
        </w:tc>
        <w:tc>
          <w:tcPr>
            <w:tcW w:w="1050" w:type="dxa"/>
            <w:shd w:val="clear" w:color="000000" w:fill="BFBFBF"/>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98.5</w:t>
            </w:r>
          </w:p>
        </w:tc>
        <w:tc>
          <w:tcPr>
            <w:tcW w:w="1276"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100.0</w:t>
            </w:r>
          </w:p>
        </w:tc>
        <w:tc>
          <w:tcPr>
            <w:tcW w:w="1417" w:type="dxa"/>
            <w:shd w:val="clear" w:color="auto" w:fill="auto"/>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94.0</w:t>
            </w:r>
          </w:p>
        </w:tc>
        <w:tc>
          <w:tcPr>
            <w:tcW w:w="1559" w:type="dxa"/>
            <w:shd w:val="clear" w:color="auto" w:fill="auto"/>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98.5</w:t>
            </w:r>
          </w:p>
        </w:tc>
      </w:tr>
      <w:tr w:rsidR="003807E2" w:rsidRPr="00201E15" w:rsidTr="001E49B2">
        <w:trPr>
          <w:trHeight w:val="300"/>
        </w:trPr>
        <w:tc>
          <w:tcPr>
            <w:tcW w:w="2640" w:type="dxa"/>
            <w:shd w:val="clear" w:color="auto" w:fill="auto"/>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APS/Student</w:t>
            </w:r>
          </w:p>
        </w:tc>
        <w:tc>
          <w:tcPr>
            <w:tcW w:w="1125"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n/a</w:t>
            </w:r>
          </w:p>
        </w:tc>
        <w:tc>
          <w:tcPr>
            <w:tcW w:w="1050" w:type="dxa"/>
            <w:shd w:val="clear" w:color="000000" w:fill="BFBFBF"/>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93.7</w:t>
            </w:r>
          </w:p>
        </w:tc>
        <w:tc>
          <w:tcPr>
            <w:tcW w:w="1276" w:type="dxa"/>
            <w:shd w:val="clear" w:color="000000" w:fill="BFBFBF"/>
            <w:vAlign w:val="center"/>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101.1</w:t>
            </w:r>
          </w:p>
        </w:tc>
        <w:tc>
          <w:tcPr>
            <w:tcW w:w="1417" w:type="dxa"/>
            <w:shd w:val="clear" w:color="auto" w:fill="auto"/>
            <w:noWrap/>
            <w:vAlign w:val="bottom"/>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78.5</w:t>
            </w:r>
          </w:p>
        </w:tc>
        <w:tc>
          <w:tcPr>
            <w:tcW w:w="1559" w:type="dxa"/>
            <w:shd w:val="clear" w:color="auto" w:fill="auto"/>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100.6</w:t>
            </w:r>
          </w:p>
        </w:tc>
      </w:tr>
      <w:tr w:rsidR="003807E2" w:rsidRPr="00201E15" w:rsidTr="001E49B2">
        <w:trPr>
          <w:trHeight w:val="300"/>
        </w:trPr>
        <w:tc>
          <w:tcPr>
            <w:tcW w:w="2640" w:type="dxa"/>
            <w:shd w:val="clear" w:color="auto" w:fill="auto"/>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APS/Entry</w:t>
            </w:r>
          </w:p>
        </w:tc>
        <w:tc>
          <w:tcPr>
            <w:tcW w:w="1125" w:type="dxa"/>
            <w:shd w:val="clear" w:color="000000" w:fill="BFBFBF"/>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31.25</w:t>
            </w:r>
          </w:p>
        </w:tc>
        <w:tc>
          <w:tcPr>
            <w:tcW w:w="1050" w:type="dxa"/>
            <w:shd w:val="clear" w:color="000000" w:fill="BFBFBF"/>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37.4</w:t>
            </w:r>
          </w:p>
        </w:tc>
        <w:tc>
          <w:tcPr>
            <w:tcW w:w="1276" w:type="dxa"/>
            <w:shd w:val="clear" w:color="000000" w:fill="BFBFBF"/>
            <w:vAlign w:val="center"/>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37.5</w:t>
            </w:r>
          </w:p>
        </w:tc>
        <w:tc>
          <w:tcPr>
            <w:tcW w:w="1417" w:type="dxa"/>
            <w:shd w:val="clear" w:color="auto" w:fill="auto"/>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29.8</w:t>
            </w:r>
          </w:p>
        </w:tc>
        <w:tc>
          <w:tcPr>
            <w:tcW w:w="1559" w:type="dxa"/>
            <w:shd w:val="clear" w:color="auto" w:fill="auto"/>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37.9</w:t>
            </w:r>
          </w:p>
        </w:tc>
      </w:tr>
      <w:tr w:rsidR="003807E2" w:rsidRPr="00201E15" w:rsidTr="001E49B2">
        <w:trPr>
          <w:trHeight w:val="300"/>
        </w:trPr>
        <w:tc>
          <w:tcPr>
            <w:tcW w:w="2640" w:type="dxa"/>
            <w:shd w:val="clear" w:color="auto" w:fill="auto"/>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APS/Entry as a Grade</w:t>
            </w:r>
          </w:p>
        </w:tc>
        <w:tc>
          <w:tcPr>
            <w:tcW w:w="1125" w:type="dxa"/>
            <w:shd w:val="clear" w:color="000000" w:fill="BFBFBF"/>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 xml:space="preserve">C </w:t>
            </w:r>
          </w:p>
        </w:tc>
        <w:tc>
          <w:tcPr>
            <w:tcW w:w="1050" w:type="dxa"/>
            <w:shd w:val="clear" w:color="000000" w:fill="BFBFBF"/>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B-</w:t>
            </w:r>
          </w:p>
        </w:tc>
        <w:tc>
          <w:tcPr>
            <w:tcW w:w="1276" w:type="dxa"/>
            <w:shd w:val="clear" w:color="000000" w:fill="BFBFBF"/>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B-</w:t>
            </w:r>
          </w:p>
        </w:tc>
        <w:tc>
          <w:tcPr>
            <w:tcW w:w="1417" w:type="dxa"/>
            <w:shd w:val="clear" w:color="000000" w:fill="FFFFFF"/>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 xml:space="preserve">C </w:t>
            </w:r>
          </w:p>
        </w:tc>
        <w:tc>
          <w:tcPr>
            <w:tcW w:w="1559" w:type="dxa"/>
            <w:shd w:val="clear" w:color="000000" w:fill="FFFFFF"/>
            <w:hideMark/>
          </w:tcPr>
          <w:p w:rsidR="003807E2" w:rsidRPr="00201E15" w:rsidRDefault="003807E2" w:rsidP="001E49B2">
            <w:pPr>
              <w:suppressAutoHyphens w:val="0"/>
              <w:autoSpaceDN/>
              <w:spacing w:after="0" w:line="240" w:lineRule="auto"/>
              <w:jc w:val="center"/>
              <w:textAlignment w:val="auto"/>
              <w:rPr>
                <w:rFonts w:eastAsia="Times New Roman"/>
                <w:lang w:eastAsia="en-GB"/>
              </w:rPr>
            </w:pPr>
            <w:r w:rsidRPr="00201E15">
              <w:rPr>
                <w:rFonts w:eastAsia="Times New Roman"/>
                <w:lang w:eastAsia="en-GB"/>
              </w:rPr>
              <w:t>B-</w:t>
            </w:r>
          </w:p>
        </w:tc>
      </w:tr>
    </w:tbl>
    <w:p w:rsidR="003807E2" w:rsidRDefault="003807E2" w:rsidP="003807E2">
      <w:pPr>
        <w:spacing w:after="0" w:line="240" w:lineRule="auto"/>
        <w:rPr>
          <w:b/>
        </w:rPr>
      </w:pPr>
    </w:p>
    <w:p w:rsidR="003807E2" w:rsidRDefault="003807E2" w:rsidP="003807E2">
      <w:pPr>
        <w:spacing w:after="0" w:line="240" w:lineRule="auto"/>
      </w:pPr>
      <w:r w:rsidRPr="0070256A">
        <w:t xml:space="preserve">A*-A is not as high as </w:t>
      </w:r>
      <w:r>
        <w:t xml:space="preserve">last year’s A Level result but is currently projected to be higher than ALPS targets. </w:t>
      </w:r>
    </w:p>
    <w:p w:rsidR="003807E2" w:rsidRDefault="003807E2" w:rsidP="003807E2">
      <w:pPr>
        <w:spacing w:after="0" w:line="240" w:lineRule="auto"/>
      </w:pPr>
      <w:r>
        <w:t xml:space="preserve"> A*-B% is healthy at this stage although not as high as our 2017 result.  </w:t>
      </w:r>
    </w:p>
    <w:p w:rsidR="003807E2" w:rsidRDefault="003807E2" w:rsidP="003807E2">
      <w:pPr>
        <w:spacing w:after="0" w:line="240" w:lineRule="auto"/>
      </w:pPr>
      <w:r>
        <w:t>A* to C% and A* - D% in line with last year’s national but not as high as our 2017 result.</w:t>
      </w:r>
    </w:p>
    <w:p w:rsidR="003807E2" w:rsidRDefault="003807E2" w:rsidP="003807E2">
      <w:pPr>
        <w:spacing w:after="0" w:line="240" w:lineRule="auto"/>
      </w:pPr>
      <w:r>
        <w:t>A* to E is in line with our 2017 result and slightly up on the National.</w:t>
      </w:r>
    </w:p>
    <w:p w:rsidR="003807E2" w:rsidRDefault="003807E2" w:rsidP="003807E2">
      <w:pPr>
        <w:spacing w:after="0" w:line="240" w:lineRule="auto"/>
        <w:rPr>
          <w:b/>
        </w:rPr>
      </w:pPr>
    </w:p>
    <w:tbl>
      <w:tblPr>
        <w:tblW w:w="3671" w:type="dxa"/>
        <w:tblLook w:val="04A0" w:firstRow="1" w:lastRow="0" w:firstColumn="1" w:lastColumn="0" w:noHBand="0" w:noVBand="1"/>
      </w:tblPr>
      <w:tblGrid>
        <w:gridCol w:w="2760"/>
        <w:gridCol w:w="491"/>
        <w:gridCol w:w="420"/>
      </w:tblGrid>
      <w:tr w:rsidR="003807E2" w:rsidRPr="00201E15" w:rsidTr="001E49B2">
        <w:trPr>
          <w:trHeight w:val="300"/>
        </w:trPr>
        <w:tc>
          <w:tcPr>
            <w:tcW w:w="2760" w:type="dxa"/>
            <w:tcBorders>
              <w:top w:val="nil"/>
              <w:bottom w:val="single" w:sz="4" w:space="0" w:color="auto"/>
              <w:right w:val="single" w:sz="4" w:space="0" w:color="auto"/>
            </w:tcBorders>
            <w:shd w:val="clear" w:color="000000" w:fill="auto"/>
            <w:noWrap/>
            <w:vAlign w:val="bottom"/>
          </w:tcPr>
          <w:p w:rsidR="003807E2" w:rsidRPr="00201E15" w:rsidRDefault="003807E2" w:rsidP="001E49B2">
            <w:pPr>
              <w:suppressAutoHyphens w:val="0"/>
              <w:autoSpaceDN/>
              <w:spacing w:after="0" w:line="240" w:lineRule="auto"/>
              <w:textAlignment w:val="auto"/>
              <w:rPr>
                <w:rFonts w:eastAsia="Times New Roman"/>
                <w:color w:val="000000"/>
                <w:lang w:eastAsia="en-GB"/>
              </w:rPr>
            </w:pPr>
          </w:p>
        </w:tc>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7E2" w:rsidRPr="0070256A" w:rsidRDefault="003807E2" w:rsidP="001E49B2">
            <w:pPr>
              <w:suppressAutoHyphens w:val="0"/>
              <w:autoSpaceDN/>
              <w:spacing w:after="0" w:line="240" w:lineRule="auto"/>
              <w:jc w:val="center"/>
              <w:textAlignment w:val="auto"/>
              <w:rPr>
                <w:rFonts w:eastAsia="Times New Roman"/>
                <w:b/>
                <w:color w:val="000000"/>
                <w:lang w:eastAsia="en-GB"/>
              </w:rPr>
            </w:pPr>
            <w:r w:rsidRPr="0070256A">
              <w:rPr>
                <w:rFonts w:eastAsia="Times New Roman"/>
                <w:b/>
                <w:color w:val="000000"/>
                <w:lang w:eastAsia="en-GB"/>
              </w:rPr>
              <w:t>E</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7E2" w:rsidRPr="0070256A" w:rsidRDefault="003807E2" w:rsidP="001E49B2">
            <w:pPr>
              <w:suppressAutoHyphens w:val="0"/>
              <w:autoSpaceDN/>
              <w:spacing w:after="0" w:line="240" w:lineRule="auto"/>
              <w:jc w:val="center"/>
              <w:textAlignment w:val="auto"/>
              <w:rPr>
                <w:rFonts w:eastAsia="Times New Roman"/>
                <w:b/>
                <w:color w:val="000000"/>
                <w:lang w:eastAsia="en-GB"/>
              </w:rPr>
            </w:pPr>
            <w:r w:rsidRPr="0070256A">
              <w:rPr>
                <w:rFonts w:eastAsia="Times New Roman"/>
                <w:b/>
                <w:color w:val="000000"/>
                <w:lang w:eastAsia="en-GB"/>
              </w:rPr>
              <w:t>U</w:t>
            </w:r>
          </w:p>
        </w:tc>
      </w:tr>
      <w:tr w:rsidR="003807E2" w:rsidRPr="00201E15" w:rsidTr="001E49B2">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Art</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2</w:t>
            </w:r>
          </w:p>
        </w:tc>
        <w:tc>
          <w:tcPr>
            <w:tcW w:w="420" w:type="dxa"/>
            <w:tcBorders>
              <w:top w:val="single" w:sz="8" w:space="0" w:color="auto"/>
              <w:left w:val="nil"/>
              <w:bottom w:val="single" w:sz="4" w:space="0" w:color="auto"/>
              <w:right w:val="single" w:sz="8"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 xml:space="preserve"> </w:t>
            </w:r>
          </w:p>
        </w:tc>
      </w:tr>
      <w:tr w:rsidR="003807E2" w:rsidRPr="00201E15" w:rsidTr="001E49B2">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Business Studies</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4</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1</w:t>
            </w:r>
          </w:p>
        </w:tc>
      </w:tr>
      <w:tr w:rsidR="003807E2" w:rsidRPr="00201E15" w:rsidTr="001E49B2">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Chemistry</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 xml:space="preserve"> </w:t>
            </w:r>
          </w:p>
        </w:tc>
      </w:tr>
      <w:tr w:rsidR="003807E2" w:rsidRPr="00201E15" w:rsidTr="001E49B2">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Eco</w:t>
            </w:r>
            <w:r w:rsidRPr="00201E15">
              <w:rPr>
                <w:rFonts w:eastAsia="Times New Roman"/>
                <w:color w:val="000000"/>
                <w:shd w:val="clear" w:color="auto" w:fill="FFFF00"/>
                <w:lang w:eastAsia="en-GB"/>
              </w:rPr>
              <w:t xml:space="preserve">nomics </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5</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1</w:t>
            </w:r>
          </w:p>
        </w:tc>
      </w:tr>
      <w:tr w:rsidR="003807E2" w:rsidRPr="00201E15" w:rsidTr="001E49B2">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Film Studies</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1</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 xml:space="preserve"> </w:t>
            </w:r>
          </w:p>
        </w:tc>
      </w:tr>
      <w:tr w:rsidR="003807E2" w:rsidRPr="00201E15" w:rsidTr="001E49B2">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 xml:space="preserve">Law </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5</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 xml:space="preserve"> </w:t>
            </w:r>
          </w:p>
        </w:tc>
      </w:tr>
      <w:tr w:rsidR="003807E2" w:rsidRPr="00201E15" w:rsidTr="001E49B2">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Media Studies</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5</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 xml:space="preserve"> </w:t>
            </w:r>
          </w:p>
        </w:tc>
      </w:tr>
      <w:tr w:rsidR="003807E2" w:rsidRPr="00201E15" w:rsidTr="001E49B2">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Philosophy &amp; Ethics</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1</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2</w:t>
            </w:r>
          </w:p>
        </w:tc>
      </w:tr>
      <w:tr w:rsidR="003807E2" w:rsidRPr="00201E15" w:rsidTr="001E49B2">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807E2" w:rsidRPr="00201E15" w:rsidRDefault="003807E2" w:rsidP="001E49B2">
            <w:pPr>
              <w:suppressAutoHyphens w:val="0"/>
              <w:autoSpaceDN/>
              <w:spacing w:after="0" w:line="240" w:lineRule="auto"/>
              <w:textAlignment w:val="auto"/>
              <w:rPr>
                <w:rFonts w:eastAsia="Times New Roman"/>
                <w:color w:val="000000"/>
                <w:lang w:eastAsia="en-GB"/>
              </w:rPr>
            </w:pPr>
            <w:r w:rsidRPr="00201E15">
              <w:rPr>
                <w:rFonts w:eastAsia="Times New Roman"/>
                <w:color w:val="000000"/>
                <w:lang w:eastAsia="en-GB"/>
              </w:rPr>
              <w:t>Sociology</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2</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3807E2" w:rsidRPr="00201E15" w:rsidRDefault="003807E2" w:rsidP="001E49B2">
            <w:pPr>
              <w:suppressAutoHyphens w:val="0"/>
              <w:autoSpaceDN/>
              <w:spacing w:after="0" w:line="240" w:lineRule="auto"/>
              <w:jc w:val="center"/>
              <w:textAlignment w:val="auto"/>
              <w:rPr>
                <w:rFonts w:eastAsia="Times New Roman"/>
                <w:color w:val="000000"/>
                <w:lang w:eastAsia="en-GB"/>
              </w:rPr>
            </w:pPr>
            <w:r w:rsidRPr="00201E15">
              <w:rPr>
                <w:rFonts w:eastAsia="Times New Roman"/>
                <w:color w:val="000000"/>
                <w:lang w:eastAsia="en-GB"/>
              </w:rPr>
              <w:t>2</w:t>
            </w:r>
          </w:p>
        </w:tc>
      </w:tr>
    </w:tbl>
    <w:p w:rsidR="003807E2" w:rsidRDefault="003807E2" w:rsidP="003807E2">
      <w:pPr>
        <w:spacing w:after="0" w:line="240" w:lineRule="auto"/>
      </w:pPr>
      <w:r>
        <w:t>*yellow subjects depict those taking an externally validated AS exam.  The rest will conduct end of Year 12 internal exams.</w:t>
      </w:r>
    </w:p>
    <w:p w:rsidR="003807E2" w:rsidRDefault="003807E2" w:rsidP="003807E2">
      <w:pPr>
        <w:spacing w:after="0" w:line="240" w:lineRule="auto"/>
      </w:pPr>
    </w:p>
    <w:tbl>
      <w:tblPr>
        <w:tblStyle w:val="TableGrid"/>
        <w:tblW w:w="0" w:type="auto"/>
        <w:tblLook w:val="04A0" w:firstRow="1" w:lastRow="0" w:firstColumn="1" w:lastColumn="0" w:noHBand="0" w:noVBand="1"/>
      </w:tblPr>
      <w:tblGrid>
        <w:gridCol w:w="2122"/>
        <w:gridCol w:w="1984"/>
        <w:gridCol w:w="1984"/>
        <w:gridCol w:w="1984"/>
      </w:tblGrid>
      <w:tr w:rsidR="003807E2" w:rsidRPr="001C29D3" w:rsidTr="001E49B2">
        <w:tc>
          <w:tcPr>
            <w:tcW w:w="2122" w:type="dxa"/>
          </w:tcPr>
          <w:p w:rsidR="003807E2" w:rsidRPr="001C29D3" w:rsidRDefault="003807E2" w:rsidP="001E49B2">
            <w:pPr>
              <w:rPr>
                <w:b/>
              </w:rPr>
            </w:pPr>
            <w:r>
              <w:rPr>
                <w:b/>
              </w:rPr>
              <w:t>Subject</w:t>
            </w:r>
          </w:p>
        </w:tc>
        <w:tc>
          <w:tcPr>
            <w:tcW w:w="1984" w:type="dxa"/>
          </w:tcPr>
          <w:p w:rsidR="003807E2" w:rsidRPr="001C29D3" w:rsidRDefault="003807E2" w:rsidP="001E49B2">
            <w:pPr>
              <w:rPr>
                <w:b/>
              </w:rPr>
            </w:pPr>
            <w:r>
              <w:rPr>
                <w:b/>
              </w:rPr>
              <w:t>ALPS based on PG</w:t>
            </w:r>
          </w:p>
        </w:tc>
        <w:tc>
          <w:tcPr>
            <w:tcW w:w="1984" w:type="dxa"/>
            <w:shd w:val="clear" w:color="auto" w:fill="auto"/>
          </w:tcPr>
          <w:p w:rsidR="003807E2" w:rsidRPr="001C29D3" w:rsidRDefault="003807E2" w:rsidP="001E49B2">
            <w:pPr>
              <w:rPr>
                <w:b/>
              </w:rPr>
            </w:pPr>
            <w:r>
              <w:rPr>
                <w:b/>
              </w:rPr>
              <w:t>Subject</w:t>
            </w:r>
          </w:p>
        </w:tc>
        <w:tc>
          <w:tcPr>
            <w:tcW w:w="1984" w:type="dxa"/>
            <w:shd w:val="clear" w:color="auto" w:fill="auto"/>
          </w:tcPr>
          <w:p w:rsidR="003807E2" w:rsidRPr="001C29D3" w:rsidRDefault="003807E2" w:rsidP="001E49B2">
            <w:pPr>
              <w:rPr>
                <w:b/>
              </w:rPr>
            </w:pPr>
            <w:r>
              <w:rPr>
                <w:b/>
              </w:rPr>
              <w:t>ALPS based on PG</w:t>
            </w:r>
          </w:p>
        </w:tc>
      </w:tr>
      <w:tr w:rsidR="003807E2" w:rsidRPr="001C29D3" w:rsidTr="001E49B2">
        <w:tc>
          <w:tcPr>
            <w:tcW w:w="2122" w:type="dxa"/>
          </w:tcPr>
          <w:p w:rsidR="003807E2" w:rsidRPr="001C29D3" w:rsidRDefault="003807E2" w:rsidP="001E49B2">
            <w:r>
              <w:t>Art</w:t>
            </w:r>
          </w:p>
        </w:tc>
        <w:tc>
          <w:tcPr>
            <w:tcW w:w="1984" w:type="dxa"/>
            <w:shd w:val="clear" w:color="auto" w:fill="8DB3E2" w:themeFill="text2" w:themeFillTint="66"/>
          </w:tcPr>
          <w:p w:rsidR="003807E2" w:rsidRPr="001C29D3" w:rsidRDefault="003807E2" w:rsidP="001E49B2">
            <w:pPr>
              <w:jc w:val="center"/>
            </w:pPr>
            <w:r>
              <w:t>7</w:t>
            </w:r>
          </w:p>
        </w:tc>
        <w:tc>
          <w:tcPr>
            <w:tcW w:w="1984" w:type="dxa"/>
            <w:shd w:val="clear" w:color="auto" w:fill="auto"/>
          </w:tcPr>
          <w:p w:rsidR="003807E2" w:rsidRPr="001C29D3" w:rsidRDefault="003807E2" w:rsidP="001E49B2">
            <w:r>
              <w:t>Law</w:t>
            </w:r>
          </w:p>
        </w:tc>
        <w:tc>
          <w:tcPr>
            <w:tcW w:w="1984" w:type="dxa"/>
            <w:shd w:val="clear" w:color="auto" w:fill="BFBFBF" w:themeFill="background1" w:themeFillShade="BF"/>
          </w:tcPr>
          <w:p w:rsidR="003807E2" w:rsidRPr="001C29D3" w:rsidRDefault="003807E2" w:rsidP="001E49B2">
            <w:pPr>
              <w:jc w:val="center"/>
            </w:pPr>
            <w:r>
              <w:t>5</w:t>
            </w:r>
          </w:p>
        </w:tc>
      </w:tr>
      <w:tr w:rsidR="003807E2" w:rsidRPr="001C29D3" w:rsidTr="001E49B2">
        <w:tc>
          <w:tcPr>
            <w:tcW w:w="2122" w:type="dxa"/>
          </w:tcPr>
          <w:p w:rsidR="003807E2" w:rsidRPr="001C29D3" w:rsidRDefault="003807E2" w:rsidP="001E49B2">
            <w:r>
              <w:t>Biology</w:t>
            </w:r>
          </w:p>
        </w:tc>
        <w:tc>
          <w:tcPr>
            <w:tcW w:w="1984" w:type="dxa"/>
            <w:shd w:val="clear" w:color="auto" w:fill="E5B8B7" w:themeFill="accent2" w:themeFillTint="66"/>
          </w:tcPr>
          <w:p w:rsidR="003807E2" w:rsidRPr="001C29D3" w:rsidRDefault="003807E2" w:rsidP="001E49B2">
            <w:pPr>
              <w:jc w:val="center"/>
            </w:pPr>
            <w:r>
              <w:t>2</w:t>
            </w:r>
          </w:p>
        </w:tc>
        <w:tc>
          <w:tcPr>
            <w:tcW w:w="1984" w:type="dxa"/>
            <w:shd w:val="clear" w:color="auto" w:fill="auto"/>
          </w:tcPr>
          <w:p w:rsidR="003807E2" w:rsidRPr="001C29D3" w:rsidRDefault="003807E2" w:rsidP="001E49B2">
            <w:r>
              <w:t>Maths</w:t>
            </w:r>
          </w:p>
        </w:tc>
        <w:tc>
          <w:tcPr>
            <w:tcW w:w="1984" w:type="dxa"/>
            <w:shd w:val="clear" w:color="auto" w:fill="E5B8B7" w:themeFill="accent2" w:themeFillTint="66"/>
          </w:tcPr>
          <w:p w:rsidR="003807E2" w:rsidRPr="001C29D3" w:rsidRDefault="003807E2" w:rsidP="001E49B2">
            <w:pPr>
              <w:jc w:val="center"/>
            </w:pPr>
            <w:r>
              <w:t>3</w:t>
            </w:r>
          </w:p>
        </w:tc>
      </w:tr>
      <w:tr w:rsidR="003807E2" w:rsidRPr="001C29D3" w:rsidTr="001E49B2">
        <w:tc>
          <w:tcPr>
            <w:tcW w:w="2122" w:type="dxa"/>
          </w:tcPr>
          <w:p w:rsidR="003807E2" w:rsidRPr="001C29D3" w:rsidRDefault="003807E2" w:rsidP="001E49B2">
            <w:r>
              <w:t>Business Studies</w:t>
            </w:r>
          </w:p>
        </w:tc>
        <w:tc>
          <w:tcPr>
            <w:tcW w:w="1984" w:type="dxa"/>
            <w:shd w:val="clear" w:color="auto" w:fill="BFBFBF" w:themeFill="background1" w:themeFillShade="BF"/>
          </w:tcPr>
          <w:p w:rsidR="003807E2" w:rsidRPr="001C29D3" w:rsidRDefault="003807E2" w:rsidP="001E49B2">
            <w:pPr>
              <w:jc w:val="center"/>
            </w:pPr>
            <w:r>
              <w:t>6</w:t>
            </w:r>
          </w:p>
        </w:tc>
        <w:tc>
          <w:tcPr>
            <w:tcW w:w="1984" w:type="dxa"/>
            <w:shd w:val="clear" w:color="auto" w:fill="auto"/>
          </w:tcPr>
          <w:p w:rsidR="003807E2" w:rsidRPr="001C29D3" w:rsidRDefault="003807E2" w:rsidP="001E49B2">
            <w:r>
              <w:t>Media</w:t>
            </w:r>
          </w:p>
        </w:tc>
        <w:tc>
          <w:tcPr>
            <w:tcW w:w="1984" w:type="dxa"/>
            <w:shd w:val="clear" w:color="auto" w:fill="8DB3E2" w:themeFill="text2" w:themeFillTint="66"/>
          </w:tcPr>
          <w:p w:rsidR="003807E2" w:rsidRPr="001C29D3" w:rsidRDefault="003807E2" w:rsidP="001E49B2">
            <w:pPr>
              <w:jc w:val="center"/>
            </w:pPr>
            <w:r>
              <w:t>7</w:t>
            </w:r>
          </w:p>
        </w:tc>
      </w:tr>
      <w:tr w:rsidR="003807E2" w:rsidRPr="001C29D3" w:rsidTr="001E49B2">
        <w:tc>
          <w:tcPr>
            <w:tcW w:w="2122" w:type="dxa"/>
          </w:tcPr>
          <w:p w:rsidR="003807E2" w:rsidRPr="001C29D3" w:rsidRDefault="003807E2" w:rsidP="001E49B2">
            <w:r>
              <w:t>Chemistry</w:t>
            </w:r>
          </w:p>
        </w:tc>
        <w:tc>
          <w:tcPr>
            <w:tcW w:w="1984" w:type="dxa"/>
            <w:shd w:val="clear" w:color="auto" w:fill="E5B8B7" w:themeFill="accent2" w:themeFillTint="66"/>
          </w:tcPr>
          <w:p w:rsidR="003807E2" w:rsidRPr="001C29D3" w:rsidRDefault="003807E2" w:rsidP="001E49B2">
            <w:pPr>
              <w:jc w:val="center"/>
            </w:pPr>
            <w:r>
              <w:t>3</w:t>
            </w:r>
          </w:p>
        </w:tc>
        <w:tc>
          <w:tcPr>
            <w:tcW w:w="1984" w:type="dxa"/>
            <w:shd w:val="clear" w:color="auto" w:fill="auto"/>
          </w:tcPr>
          <w:p w:rsidR="003807E2" w:rsidRPr="001C29D3" w:rsidRDefault="003807E2" w:rsidP="001E49B2">
            <w:r>
              <w:t>Music</w:t>
            </w:r>
          </w:p>
        </w:tc>
        <w:tc>
          <w:tcPr>
            <w:tcW w:w="1984" w:type="dxa"/>
            <w:shd w:val="clear" w:color="auto" w:fill="BFBFBF" w:themeFill="background1" w:themeFillShade="BF"/>
          </w:tcPr>
          <w:p w:rsidR="003807E2" w:rsidRPr="001C29D3" w:rsidRDefault="003807E2" w:rsidP="001E49B2">
            <w:pPr>
              <w:jc w:val="center"/>
            </w:pPr>
            <w:r>
              <w:t>4</w:t>
            </w:r>
          </w:p>
        </w:tc>
      </w:tr>
      <w:tr w:rsidR="003807E2" w:rsidRPr="001C29D3" w:rsidTr="001E49B2">
        <w:tc>
          <w:tcPr>
            <w:tcW w:w="2122" w:type="dxa"/>
          </w:tcPr>
          <w:p w:rsidR="003807E2" w:rsidRPr="001C29D3" w:rsidRDefault="003807E2" w:rsidP="001E49B2">
            <w:r>
              <w:t>Computing</w:t>
            </w:r>
          </w:p>
        </w:tc>
        <w:tc>
          <w:tcPr>
            <w:tcW w:w="1984" w:type="dxa"/>
            <w:shd w:val="clear" w:color="auto" w:fill="E5B8B7" w:themeFill="accent2" w:themeFillTint="66"/>
          </w:tcPr>
          <w:p w:rsidR="003807E2" w:rsidRPr="001C29D3" w:rsidRDefault="003807E2" w:rsidP="001E49B2">
            <w:pPr>
              <w:jc w:val="center"/>
            </w:pPr>
            <w:r>
              <w:t>1</w:t>
            </w:r>
          </w:p>
        </w:tc>
        <w:tc>
          <w:tcPr>
            <w:tcW w:w="1984" w:type="dxa"/>
            <w:shd w:val="clear" w:color="auto" w:fill="auto"/>
          </w:tcPr>
          <w:p w:rsidR="003807E2" w:rsidRPr="001C29D3" w:rsidRDefault="003807E2" w:rsidP="001E49B2">
            <w:r>
              <w:t>PE</w:t>
            </w:r>
          </w:p>
        </w:tc>
        <w:tc>
          <w:tcPr>
            <w:tcW w:w="1984" w:type="dxa"/>
            <w:shd w:val="clear" w:color="auto" w:fill="BFBFBF" w:themeFill="background1" w:themeFillShade="BF"/>
          </w:tcPr>
          <w:p w:rsidR="003807E2" w:rsidRPr="001C29D3" w:rsidRDefault="003807E2" w:rsidP="001E49B2">
            <w:pPr>
              <w:jc w:val="center"/>
            </w:pPr>
            <w:r>
              <w:t>5</w:t>
            </w:r>
          </w:p>
        </w:tc>
      </w:tr>
      <w:tr w:rsidR="003807E2" w:rsidRPr="001C29D3" w:rsidTr="001E49B2">
        <w:tc>
          <w:tcPr>
            <w:tcW w:w="2122" w:type="dxa"/>
          </w:tcPr>
          <w:p w:rsidR="003807E2" w:rsidRPr="001C29D3" w:rsidRDefault="003807E2" w:rsidP="001E49B2">
            <w:r>
              <w:t>Economics</w:t>
            </w:r>
          </w:p>
        </w:tc>
        <w:tc>
          <w:tcPr>
            <w:tcW w:w="1984" w:type="dxa"/>
            <w:shd w:val="clear" w:color="auto" w:fill="95B3D7" w:themeFill="accent1" w:themeFillTint="99"/>
          </w:tcPr>
          <w:p w:rsidR="003807E2" w:rsidRPr="001C29D3" w:rsidRDefault="003807E2" w:rsidP="001E49B2">
            <w:pPr>
              <w:jc w:val="center"/>
            </w:pPr>
            <w:r>
              <w:t>8</w:t>
            </w:r>
          </w:p>
        </w:tc>
        <w:tc>
          <w:tcPr>
            <w:tcW w:w="1984" w:type="dxa"/>
            <w:shd w:val="clear" w:color="auto" w:fill="auto"/>
          </w:tcPr>
          <w:p w:rsidR="003807E2" w:rsidRDefault="003807E2" w:rsidP="001E49B2">
            <w:r>
              <w:t>Philosophy</w:t>
            </w:r>
          </w:p>
        </w:tc>
        <w:tc>
          <w:tcPr>
            <w:tcW w:w="1984" w:type="dxa"/>
            <w:shd w:val="clear" w:color="auto" w:fill="8DB3E2" w:themeFill="text2" w:themeFillTint="66"/>
          </w:tcPr>
          <w:p w:rsidR="003807E2" w:rsidRPr="001C29D3" w:rsidRDefault="003807E2" w:rsidP="001E49B2">
            <w:pPr>
              <w:jc w:val="center"/>
            </w:pPr>
            <w:r>
              <w:t>7</w:t>
            </w:r>
          </w:p>
        </w:tc>
      </w:tr>
      <w:tr w:rsidR="003807E2" w:rsidRPr="001C29D3" w:rsidTr="001E49B2">
        <w:tc>
          <w:tcPr>
            <w:tcW w:w="2122" w:type="dxa"/>
          </w:tcPr>
          <w:p w:rsidR="003807E2" w:rsidRPr="001C29D3" w:rsidRDefault="003807E2" w:rsidP="001E49B2">
            <w:r>
              <w:t>English Language</w:t>
            </w:r>
          </w:p>
        </w:tc>
        <w:tc>
          <w:tcPr>
            <w:tcW w:w="1984" w:type="dxa"/>
            <w:shd w:val="clear" w:color="auto" w:fill="E5B8B7" w:themeFill="accent2" w:themeFillTint="66"/>
          </w:tcPr>
          <w:p w:rsidR="003807E2" w:rsidRPr="001C29D3" w:rsidRDefault="003807E2" w:rsidP="001E49B2">
            <w:pPr>
              <w:jc w:val="center"/>
            </w:pPr>
            <w:r>
              <w:t>3</w:t>
            </w:r>
          </w:p>
        </w:tc>
        <w:tc>
          <w:tcPr>
            <w:tcW w:w="1984" w:type="dxa"/>
            <w:shd w:val="clear" w:color="auto" w:fill="auto"/>
          </w:tcPr>
          <w:p w:rsidR="003807E2" w:rsidRPr="001C29D3" w:rsidRDefault="003807E2" w:rsidP="001E49B2">
            <w:r>
              <w:t>Physics</w:t>
            </w:r>
          </w:p>
        </w:tc>
        <w:tc>
          <w:tcPr>
            <w:tcW w:w="1984" w:type="dxa"/>
            <w:shd w:val="clear" w:color="auto" w:fill="E5B8B7" w:themeFill="accent2" w:themeFillTint="66"/>
          </w:tcPr>
          <w:p w:rsidR="003807E2" w:rsidRPr="001C29D3" w:rsidRDefault="003807E2" w:rsidP="001E49B2">
            <w:pPr>
              <w:jc w:val="center"/>
            </w:pPr>
            <w:r>
              <w:t>3</w:t>
            </w:r>
          </w:p>
        </w:tc>
      </w:tr>
      <w:tr w:rsidR="003807E2" w:rsidRPr="001C29D3" w:rsidTr="001E49B2">
        <w:tc>
          <w:tcPr>
            <w:tcW w:w="2122" w:type="dxa"/>
          </w:tcPr>
          <w:p w:rsidR="003807E2" w:rsidRPr="001C29D3" w:rsidRDefault="003807E2" w:rsidP="001E49B2">
            <w:r>
              <w:t>English Literature</w:t>
            </w:r>
          </w:p>
        </w:tc>
        <w:tc>
          <w:tcPr>
            <w:tcW w:w="1984" w:type="dxa"/>
            <w:shd w:val="clear" w:color="auto" w:fill="BFBFBF" w:themeFill="background1" w:themeFillShade="BF"/>
          </w:tcPr>
          <w:p w:rsidR="003807E2" w:rsidRPr="001C29D3" w:rsidRDefault="003807E2" w:rsidP="001E49B2">
            <w:pPr>
              <w:jc w:val="center"/>
            </w:pPr>
            <w:r>
              <w:t>5</w:t>
            </w:r>
          </w:p>
        </w:tc>
        <w:tc>
          <w:tcPr>
            <w:tcW w:w="1984" w:type="dxa"/>
            <w:shd w:val="clear" w:color="auto" w:fill="auto"/>
          </w:tcPr>
          <w:p w:rsidR="003807E2" w:rsidRPr="001C29D3" w:rsidRDefault="003807E2" w:rsidP="001E49B2">
            <w:r>
              <w:t>Psychology</w:t>
            </w:r>
          </w:p>
        </w:tc>
        <w:tc>
          <w:tcPr>
            <w:tcW w:w="1984" w:type="dxa"/>
            <w:shd w:val="clear" w:color="auto" w:fill="BFBFBF" w:themeFill="background1" w:themeFillShade="BF"/>
          </w:tcPr>
          <w:p w:rsidR="003807E2" w:rsidRPr="001C29D3" w:rsidRDefault="003807E2" w:rsidP="001E49B2">
            <w:pPr>
              <w:jc w:val="center"/>
            </w:pPr>
            <w:r>
              <w:t>4</w:t>
            </w:r>
          </w:p>
        </w:tc>
      </w:tr>
      <w:tr w:rsidR="003807E2" w:rsidRPr="001C29D3" w:rsidTr="001E49B2">
        <w:tc>
          <w:tcPr>
            <w:tcW w:w="2122" w:type="dxa"/>
          </w:tcPr>
          <w:p w:rsidR="003807E2" w:rsidRPr="001C29D3" w:rsidRDefault="003807E2" w:rsidP="001E49B2">
            <w:r>
              <w:t>Film Studies</w:t>
            </w:r>
          </w:p>
        </w:tc>
        <w:tc>
          <w:tcPr>
            <w:tcW w:w="1984" w:type="dxa"/>
            <w:shd w:val="clear" w:color="auto" w:fill="8DB3E2" w:themeFill="text2" w:themeFillTint="66"/>
          </w:tcPr>
          <w:p w:rsidR="003807E2" w:rsidRPr="001C29D3" w:rsidRDefault="003807E2" w:rsidP="001E49B2">
            <w:pPr>
              <w:jc w:val="center"/>
            </w:pPr>
            <w:r>
              <w:t>7</w:t>
            </w:r>
          </w:p>
        </w:tc>
        <w:tc>
          <w:tcPr>
            <w:tcW w:w="1984" w:type="dxa"/>
            <w:shd w:val="clear" w:color="auto" w:fill="auto"/>
          </w:tcPr>
          <w:p w:rsidR="003807E2" w:rsidRPr="001C29D3" w:rsidRDefault="003807E2" w:rsidP="001E49B2">
            <w:r>
              <w:t>Sociology</w:t>
            </w:r>
          </w:p>
        </w:tc>
        <w:tc>
          <w:tcPr>
            <w:tcW w:w="1984" w:type="dxa"/>
            <w:shd w:val="clear" w:color="auto" w:fill="BFBFBF" w:themeFill="background1" w:themeFillShade="BF"/>
          </w:tcPr>
          <w:p w:rsidR="003807E2" w:rsidRPr="001C29D3" w:rsidRDefault="003807E2" w:rsidP="001E49B2">
            <w:pPr>
              <w:jc w:val="center"/>
            </w:pPr>
            <w:r>
              <w:t>5</w:t>
            </w:r>
          </w:p>
        </w:tc>
      </w:tr>
      <w:tr w:rsidR="003807E2" w:rsidRPr="001C29D3" w:rsidTr="001E49B2">
        <w:tc>
          <w:tcPr>
            <w:tcW w:w="2122" w:type="dxa"/>
          </w:tcPr>
          <w:p w:rsidR="003807E2" w:rsidRPr="001C29D3" w:rsidRDefault="003807E2" w:rsidP="001E49B2">
            <w:r>
              <w:t>Further Maths</w:t>
            </w:r>
          </w:p>
        </w:tc>
        <w:tc>
          <w:tcPr>
            <w:tcW w:w="1984" w:type="dxa"/>
            <w:shd w:val="clear" w:color="auto" w:fill="E5B8B7" w:themeFill="accent2" w:themeFillTint="66"/>
          </w:tcPr>
          <w:p w:rsidR="003807E2" w:rsidRPr="001C29D3" w:rsidRDefault="003807E2" w:rsidP="001E49B2">
            <w:pPr>
              <w:jc w:val="center"/>
            </w:pPr>
            <w:r>
              <w:t>2</w:t>
            </w:r>
          </w:p>
        </w:tc>
        <w:tc>
          <w:tcPr>
            <w:tcW w:w="1984" w:type="dxa"/>
            <w:shd w:val="clear" w:color="auto" w:fill="auto"/>
          </w:tcPr>
          <w:p w:rsidR="003807E2" w:rsidRDefault="003807E2" w:rsidP="001E49B2">
            <w:r>
              <w:t>Spanish</w:t>
            </w:r>
          </w:p>
        </w:tc>
        <w:tc>
          <w:tcPr>
            <w:tcW w:w="1984" w:type="dxa"/>
            <w:shd w:val="clear" w:color="auto" w:fill="E5B8B7" w:themeFill="accent2" w:themeFillTint="66"/>
          </w:tcPr>
          <w:p w:rsidR="003807E2" w:rsidRPr="001C29D3" w:rsidRDefault="003807E2" w:rsidP="001E49B2">
            <w:pPr>
              <w:jc w:val="center"/>
            </w:pPr>
            <w:r>
              <w:t>3</w:t>
            </w:r>
          </w:p>
        </w:tc>
      </w:tr>
      <w:tr w:rsidR="003807E2" w:rsidRPr="001C29D3" w:rsidTr="001E49B2">
        <w:tc>
          <w:tcPr>
            <w:tcW w:w="2122" w:type="dxa"/>
          </w:tcPr>
          <w:p w:rsidR="003807E2" w:rsidRPr="001C29D3" w:rsidRDefault="003807E2" w:rsidP="001E49B2">
            <w:r>
              <w:t>Geography</w:t>
            </w:r>
          </w:p>
        </w:tc>
        <w:tc>
          <w:tcPr>
            <w:tcW w:w="1984" w:type="dxa"/>
            <w:shd w:val="clear" w:color="auto" w:fill="BFBFBF" w:themeFill="background1" w:themeFillShade="BF"/>
          </w:tcPr>
          <w:p w:rsidR="003807E2" w:rsidRPr="001C29D3" w:rsidRDefault="003807E2" w:rsidP="001E49B2">
            <w:pPr>
              <w:jc w:val="center"/>
            </w:pPr>
            <w:r>
              <w:t>4</w:t>
            </w:r>
          </w:p>
        </w:tc>
        <w:tc>
          <w:tcPr>
            <w:tcW w:w="1984" w:type="dxa"/>
            <w:shd w:val="clear" w:color="auto" w:fill="auto"/>
          </w:tcPr>
          <w:p w:rsidR="003807E2" w:rsidRPr="001C29D3" w:rsidRDefault="003807E2" w:rsidP="001E49B2">
            <w:r>
              <w:t>Theatre Studies</w:t>
            </w:r>
          </w:p>
        </w:tc>
        <w:tc>
          <w:tcPr>
            <w:tcW w:w="1984" w:type="dxa"/>
            <w:shd w:val="clear" w:color="auto" w:fill="BFBFBF" w:themeFill="background1" w:themeFillShade="BF"/>
          </w:tcPr>
          <w:p w:rsidR="003807E2" w:rsidRPr="001C29D3" w:rsidRDefault="003807E2" w:rsidP="001E49B2">
            <w:pPr>
              <w:jc w:val="center"/>
            </w:pPr>
            <w:r>
              <w:t>4</w:t>
            </w:r>
          </w:p>
        </w:tc>
      </w:tr>
      <w:tr w:rsidR="003807E2" w:rsidRPr="001C29D3" w:rsidTr="001E49B2">
        <w:tc>
          <w:tcPr>
            <w:tcW w:w="2122" w:type="dxa"/>
          </w:tcPr>
          <w:p w:rsidR="003807E2" w:rsidRPr="001C29D3" w:rsidRDefault="003807E2" w:rsidP="001E49B2">
            <w:r>
              <w:t>History</w:t>
            </w:r>
          </w:p>
        </w:tc>
        <w:tc>
          <w:tcPr>
            <w:tcW w:w="1984" w:type="dxa"/>
            <w:shd w:val="clear" w:color="auto" w:fill="E5B8B7" w:themeFill="accent2" w:themeFillTint="66"/>
          </w:tcPr>
          <w:p w:rsidR="003807E2" w:rsidRPr="001C29D3" w:rsidRDefault="003807E2" w:rsidP="001E49B2">
            <w:pPr>
              <w:jc w:val="center"/>
            </w:pPr>
            <w:r>
              <w:t>2</w:t>
            </w:r>
          </w:p>
        </w:tc>
        <w:tc>
          <w:tcPr>
            <w:tcW w:w="1984" w:type="dxa"/>
            <w:shd w:val="clear" w:color="auto" w:fill="auto"/>
          </w:tcPr>
          <w:p w:rsidR="003807E2" w:rsidRDefault="003807E2" w:rsidP="001E49B2">
            <w:pPr>
              <w:jc w:val="center"/>
            </w:pPr>
          </w:p>
        </w:tc>
        <w:tc>
          <w:tcPr>
            <w:tcW w:w="1984" w:type="dxa"/>
            <w:shd w:val="clear" w:color="auto" w:fill="auto"/>
          </w:tcPr>
          <w:p w:rsidR="003807E2" w:rsidRDefault="003807E2" w:rsidP="001E49B2">
            <w:pPr>
              <w:jc w:val="center"/>
            </w:pPr>
          </w:p>
        </w:tc>
      </w:tr>
    </w:tbl>
    <w:p w:rsidR="003807E2" w:rsidRDefault="003807E2" w:rsidP="003807E2">
      <w:pPr>
        <w:spacing w:after="0" w:line="240" w:lineRule="auto"/>
      </w:pPr>
    </w:p>
    <w:p w:rsidR="003807E2" w:rsidRDefault="003807E2" w:rsidP="003807E2">
      <w:pPr>
        <w:spacing w:after="0" w:line="240" w:lineRule="auto"/>
        <w:sectPr w:rsidR="003807E2">
          <w:pgSz w:w="11906" w:h="16838"/>
          <w:pgMar w:top="720" w:right="720" w:bottom="720" w:left="720" w:header="720" w:footer="720" w:gutter="0"/>
          <w:cols w:space="720"/>
        </w:sectPr>
      </w:pPr>
    </w:p>
    <w:tbl>
      <w:tblPr>
        <w:tblW w:w="14713" w:type="dxa"/>
        <w:tblLook w:val="04A0" w:firstRow="1" w:lastRow="0" w:firstColumn="1" w:lastColumn="0" w:noHBand="0" w:noVBand="1"/>
      </w:tblPr>
      <w:tblGrid>
        <w:gridCol w:w="2060"/>
        <w:gridCol w:w="671"/>
        <w:gridCol w:w="660"/>
        <w:gridCol w:w="668"/>
        <w:gridCol w:w="718"/>
        <w:gridCol w:w="660"/>
        <w:gridCol w:w="718"/>
        <w:gridCol w:w="718"/>
        <w:gridCol w:w="718"/>
        <w:gridCol w:w="718"/>
        <w:gridCol w:w="718"/>
        <w:gridCol w:w="718"/>
        <w:gridCol w:w="718"/>
        <w:gridCol w:w="718"/>
        <w:gridCol w:w="718"/>
        <w:gridCol w:w="660"/>
        <w:gridCol w:w="718"/>
        <w:gridCol w:w="718"/>
        <w:gridCol w:w="718"/>
      </w:tblGrid>
      <w:tr w:rsidR="003807E2" w:rsidRPr="002251A5" w:rsidTr="001E49B2">
        <w:trPr>
          <w:trHeight w:val="390"/>
        </w:trPr>
        <w:tc>
          <w:tcPr>
            <w:tcW w:w="2060" w:type="dxa"/>
            <w:tcBorders>
              <w:top w:val="single" w:sz="8" w:space="0" w:color="auto"/>
              <w:left w:val="single" w:sz="8" w:space="0" w:color="auto"/>
              <w:bottom w:val="nil"/>
              <w:right w:val="nil"/>
            </w:tcBorders>
            <w:shd w:val="clear" w:color="000000" w:fill="000000"/>
            <w:vAlign w:val="center"/>
            <w:hideMark/>
          </w:tcPr>
          <w:p w:rsidR="003807E2" w:rsidRPr="002251A5" w:rsidRDefault="003807E2" w:rsidP="001E49B2">
            <w:pPr>
              <w:suppressAutoHyphens w:val="0"/>
              <w:autoSpaceDN/>
              <w:spacing w:after="0" w:line="240" w:lineRule="auto"/>
              <w:textAlignment w:val="auto"/>
              <w:rPr>
                <w:rFonts w:eastAsia="Times New Roman"/>
                <w:b/>
                <w:bCs/>
                <w:color w:val="000000"/>
                <w:sz w:val="28"/>
                <w:szCs w:val="28"/>
                <w:lang w:eastAsia="en-GB"/>
              </w:rPr>
            </w:pPr>
            <w:r w:rsidRPr="002251A5">
              <w:rPr>
                <w:rFonts w:eastAsia="Times New Roman"/>
                <w:b/>
                <w:bCs/>
                <w:color w:val="000000"/>
                <w:sz w:val="28"/>
                <w:szCs w:val="28"/>
                <w:lang w:eastAsia="en-GB"/>
              </w:rPr>
              <w:lastRenderedPageBreak/>
              <w:t> </w:t>
            </w:r>
          </w:p>
        </w:tc>
        <w:tc>
          <w:tcPr>
            <w:tcW w:w="671" w:type="dxa"/>
            <w:tcBorders>
              <w:top w:val="single" w:sz="8" w:space="0" w:color="auto"/>
              <w:left w:val="nil"/>
              <w:bottom w:val="nil"/>
              <w:right w:val="single" w:sz="8" w:space="0" w:color="auto"/>
            </w:tcBorders>
            <w:shd w:val="clear" w:color="000000" w:fill="000000"/>
            <w:vAlign w:val="center"/>
            <w:hideMark/>
          </w:tcPr>
          <w:p w:rsidR="003807E2" w:rsidRPr="002251A5" w:rsidRDefault="003807E2" w:rsidP="001E49B2">
            <w:pPr>
              <w:suppressAutoHyphens w:val="0"/>
              <w:autoSpaceDN/>
              <w:spacing w:after="0" w:line="240" w:lineRule="auto"/>
              <w:textAlignment w:val="auto"/>
              <w:rPr>
                <w:rFonts w:eastAsia="Times New Roman"/>
                <w:b/>
                <w:bCs/>
                <w:color w:val="000000"/>
                <w:sz w:val="28"/>
                <w:szCs w:val="28"/>
                <w:lang w:eastAsia="en-GB"/>
              </w:rPr>
            </w:pPr>
            <w:r w:rsidRPr="002251A5">
              <w:rPr>
                <w:rFonts w:eastAsia="Times New Roman"/>
                <w:b/>
                <w:bCs/>
                <w:color w:val="000000"/>
                <w:sz w:val="28"/>
                <w:szCs w:val="28"/>
                <w:lang w:eastAsia="en-GB"/>
              </w:rPr>
              <w:t> </w:t>
            </w:r>
          </w:p>
        </w:tc>
        <w:tc>
          <w:tcPr>
            <w:tcW w:w="2046" w:type="dxa"/>
            <w:gridSpan w:val="3"/>
            <w:tcBorders>
              <w:top w:val="single" w:sz="8" w:space="0" w:color="auto"/>
              <w:left w:val="nil"/>
              <w:bottom w:val="single" w:sz="8" w:space="0" w:color="auto"/>
              <w:right w:val="nil"/>
            </w:tcBorders>
            <w:shd w:val="clear" w:color="000000" w:fill="000000"/>
            <w:vAlign w:val="center"/>
            <w:hideMark/>
          </w:tcPr>
          <w:p w:rsidR="003807E2" w:rsidRPr="002251A5" w:rsidRDefault="003807E2" w:rsidP="001E49B2">
            <w:pPr>
              <w:suppressAutoHyphens w:val="0"/>
              <w:autoSpaceDN/>
              <w:spacing w:after="0" w:line="240" w:lineRule="auto"/>
              <w:jc w:val="center"/>
              <w:textAlignment w:val="auto"/>
              <w:rPr>
                <w:rFonts w:eastAsia="Times New Roman"/>
                <w:b/>
                <w:bCs/>
                <w:color w:val="FFFFFF"/>
                <w:sz w:val="28"/>
                <w:szCs w:val="28"/>
                <w:lang w:eastAsia="en-GB"/>
              </w:rPr>
            </w:pPr>
            <w:r w:rsidRPr="002251A5">
              <w:rPr>
                <w:rFonts w:eastAsia="Times New Roman"/>
                <w:b/>
                <w:bCs/>
                <w:color w:val="FFFFFF"/>
                <w:sz w:val="28"/>
                <w:szCs w:val="28"/>
                <w:lang w:eastAsia="en-GB"/>
              </w:rPr>
              <w:t>A*-A</w:t>
            </w:r>
          </w:p>
        </w:tc>
        <w:tc>
          <w:tcPr>
            <w:tcW w:w="2814" w:type="dxa"/>
            <w:gridSpan w:val="4"/>
            <w:tcBorders>
              <w:top w:val="single" w:sz="8" w:space="0" w:color="auto"/>
              <w:left w:val="single" w:sz="8" w:space="0" w:color="auto"/>
              <w:bottom w:val="single" w:sz="8" w:space="0" w:color="auto"/>
              <w:right w:val="nil"/>
            </w:tcBorders>
            <w:shd w:val="clear" w:color="000000" w:fill="000000"/>
            <w:vAlign w:val="center"/>
            <w:hideMark/>
          </w:tcPr>
          <w:p w:rsidR="003807E2" w:rsidRPr="002251A5" w:rsidRDefault="003807E2" w:rsidP="001E49B2">
            <w:pPr>
              <w:suppressAutoHyphens w:val="0"/>
              <w:autoSpaceDN/>
              <w:spacing w:after="0" w:line="240" w:lineRule="auto"/>
              <w:jc w:val="center"/>
              <w:textAlignment w:val="auto"/>
              <w:rPr>
                <w:rFonts w:eastAsia="Times New Roman"/>
                <w:b/>
                <w:bCs/>
                <w:color w:val="FFFFFF"/>
                <w:sz w:val="28"/>
                <w:szCs w:val="28"/>
                <w:lang w:eastAsia="en-GB"/>
              </w:rPr>
            </w:pPr>
            <w:r w:rsidRPr="002251A5">
              <w:rPr>
                <w:rFonts w:eastAsia="Times New Roman"/>
                <w:b/>
                <w:bCs/>
                <w:color w:val="FFFFFF"/>
                <w:sz w:val="28"/>
                <w:szCs w:val="28"/>
                <w:lang w:eastAsia="en-GB"/>
              </w:rPr>
              <w:t>A*-B</w:t>
            </w:r>
          </w:p>
        </w:tc>
        <w:tc>
          <w:tcPr>
            <w:tcW w:w="2154" w:type="dxa"/>
            <w:gridSpan w:val="3"/>
            <w:tcBorders>
              <w:top w:val="single" w:sz="8" w:space="0" w:color="auto"/>
              <w:left w:val="nil"/>
              <w:bottom w:val="single" w:sz="8" w:space="0" w:color="auto"/>
              <w:right w:val="nil"/>
            </w:tcBorders>
            <w:shd w:val="clear" w:color="000000" w:fill="000000"/>
            <w:vAlign w:val="center"/>
            <w:hideMark/>
          </w:tcPr>
          <w:p w:rsidR="003807E2" w:rsidRPr="002251A5" w:rsidRDefault="003807E2" w:rsidP="001E49B2">
            <w:pPr>
              <w:suppressAutoHyphens w:val="0"/>
              <w:autoSpaceDN/>
              <w:spacing w:after="0" w:line="240" w:lineRule="auto"/>
              <w:jc w:val="center"/>
              <w:textAlignment w:val="auto"/>
              <w:rPr>
                <w:rFonts w:eastAsia="Times New Roman"/>
                <w:b/>
                <w:bCs/>
                <w:color w:val="FFFFFF"/>
                <w:sz w:val="28"/>
                <w:szCs w:val="28"/>
                <w:lang w:eastAsia="en-GB"/>
              </w:rPr>
            </w:pPr>
            <w:r w:rsidRPr="002251A5">
              <w:rPr>
                <w:rFonts w:eastAsia="Times New Roman"/>
                <w:b/>
                <w:bCs/>
                <w:color w:val="FFFFFF"/>
                <w:sz w:val="28"/>
                <w:szCs w:val="28"/>
                <w:lang w:eastAsia="en-GB"/>
              </w:rPr>
              <w:t>A*-C</w:t>
            </w:r>
          </w:p>
        </w:tc>
        <w:tc>
          <w:tcPr>
            <w:tcW w:w="2154" w:type="dxa"/>
            <w:gridSpan w:val="3"/>
            <w:tcBorders>
              <w:top w:val="single" w:sz="8" w:space="0" w:color="auto"/>
              <w:left w:val="nil"/>
              <w:bottom w:val="single" w:sz="8" w:space="0" w:color="auto"/>
              <w:right w:val="nil"/>
            </w:tcBorders>
            <w:shd w:val="clear" w:color="000000" w:fill="000000"/>
            <w:vAlign w:val="center"/>
            <w:hideMark/>
          </w:tcPr>
          <w:p w:rsidR="003807E2" w:rsidRPr="002251A5" w:rsidRDefault="003807E2" w:rsidP="001E49B2">
            <w:pPr>
              <w:suppressAutoHyphens w:val="0"/>
              <w:autoSpaceDN/>
              <w:spacing w:after="0" w:line="240" w:lineRule="auto"/>
              <w:jc w:val="center"/>
              <w:textAlignment w:val="auto"/>
              <w:rPr>
                <w:rFonts w:eastAsia="Times New Roman"/>
                <w:b/>
                <w:bCs/>
                <w:color w:val="FFFFFF"/>
                <w:sz w:val="28"/>
                <w:szCs w:val="28"/>
                <w:lang w:eastAsia="en-GB"/>
              </w:rPr>
            </w:pPr>
            <w:r w:rsidRPr="002251A5">
              <w:rPr>
                <w:rFonts w:eastAsia="Times New Roman"/>
                <w:b/>
                <w:bCs/>
                <w:color w:val="FFFFFF"/>
                <w:sz w:val="28"/>
                <w:szCs w:val="28"/>
                <w:lang w:eastAsia="en-GB"/>
              </w:rPr>
              <w:t>A*-D</w:t>
            </w:r>
          </w:p>
        </w:tc>
        <w:tc>
          <w:tcPr>
            <w:tcW w:w="2814" w:type="dxa"/>
            <w:gridSpan w:val="4"/>
            <w:tcBorders>
              <w:top w:val="single" w:sz="8" w:space="0" w:color="auto"/>
              <w:left w:val="single" w:sz="8" w:space="0" w:color="auto"/>
              <w:bottom w:val="single" w:sz="8" w:space="0" w:color="auto"/>
              <w:right w:val="nil"/>
            </w:tcBorders>
            <w:shd w:val="clear" w:color="000000" w:fill="000000"/>
            <w:vAlign w:val="center"/>
            <w:hideMark/>
          </w:tcPr>
          <w:p w:rsidR="003807E2" w:rsidRPr="002251A5" w:rsidRDefault="003807E2" w:rsidP="001E49B2">
            <w:pPr>
              <w:suppressAutoHyphens w:val="0"/>
              <w:autoSpaceDN/>
              <w:spacing w:after="0" w:line="240" w:lineRule="auto"/>
              <w:jc w:val="center"/>
              <w:textAlignment w:val="auto"/>
              <w:rPr>
                <w:rFonts w:eastAsia="Times New Roman"/>
                <w:b/>
                <w:bCs/>
                <w:color w:val="FFFFFF"/>
                <w:sz w:val="28"/>
                <w:szCs w:val="28"/>
                <w:lang w:eastAsia="en-GB"/>
              </w:rPr>
            </w:pPr>
            <w:r w:rsidRPr="002251A5">
              <w:rPr>
                <w:rFonts w:eastAsia="Times New Roman"/>
                <w:b/>
                <w:bCs/>
                <w:color w:val="FFFFFF"/>
                <w:sz w:val="28"/>
                <w:szCs w:val="28"/>
                <w:lang w:eastAsia="en-GB"/>
              </w:rPr>
              <w:t>A*-E</w:t>
            </w:r>
          </w:p>
        </w:tc>
      </w:tr>
      <w:tr w:rsidR="003807E2" w:rsidRPr="002251A5" w:rsidTr="001E49B2">
        <w:trPr>
          <w:trHeight w:val="1065"/>
        </w:trPr>
        <w:tc>
          <w:tcPr>
            <w:tcW w:w="2060" w:type="dxa"/>
            <w:tcBorders>
              <w:top w:val="single" w:sz="8" w:space="0" w:color="auto"/>
              <w:left w:val="single" w:sz="8" w:space="0" w:color="auto"/>
              <w:bottom w:val="single" w:sz="8" w:space="0" w:color="auto"/>
              <w:right w:val="single" w:sz="4" w:space="0" w:color="auto"/>
            </w:tcBorders>
            <w:shd w:val="clear" w:color="000000" w:fill="000000"/>
            <w:vAlign w:val="center"/>
            <w:hideMark/>
          </w:tcPr>
          <w:p w:rsidR="003807E2" w:rsidRPr="002251A5" w:rsidRDefault="003807E2" w:rsidP="001E49B2">
            <w:pPr>
              <w:suppressAutoHyphens w:val="0"/>
              <w:autoSpaceDN/>
              <w:spacing w:after="0" w:line="240" w:lineRule="auto"/>
              <w:jc w:val="center"/>
              <w:textAlignment w:val="auto"/>
              <w:rPr>
                <w:rFonts w:eastAsia="Times New Roman"/>
                <w:b/>
                <w:bCs/>
                <w:color w:val="FFFFFF"/>
                <w:sz w:val="40"/>
                <w:szCs w:val="40"/>
                <w:lang w:eastAsia="en-GB"/>
              </w:rPr>
            </w:pPr>
            <w:r w:rsidRPr="002251A5">
              <w:rPr>
                <w:rFonts w:eastAsia="Times New Roman"/>
                <w:b/>
                <w:bCs/>
                <w:color w:val="FFFFFF"/>
                <w:sz w:val="40"/>
                <w:szCs w:val="40"/>
                <w:lang w:eastAsia="en-GB"/>
              </w:rPr>
              <w:t>A Level Subject</w:t>
            </w:r>
          </w:p>
        </w:tc>
        <w:tc>
          <w:tcPr>
            <w:tcW w:w="671" w:type="dxa"/>
            <w:tcBorders>
              <w:top w:val="single" w:sz="8" w:space="0" w:color="auto"/>
              <w:left w:val="single" w:sz="4" w:space="0" w:color="auto"/>
              <w:bottom w:val="single" w:sz="4" w:space="0" w:color="auto"/>
              <w:right w:val="single" w:sz="8" w:space="0" w:color="auto"/>
            </w:tcBorders>
            <w:shd w:val="clear" w:color="000000" w:fill="000000"/>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FFFFFF"/>
                <w:sz w:val="20"/>
                <w:szCs w:val="20"/>
                <w:lang w:eastAsia="en-GB"/>
              </w:rPr>
            </w:pPr>
            <w:r w:rsidRPr="002251A5">
              <w:rPr>
                <w:rFonts w:eastAsia="Times New Roman"/>
                <w:color w:val="FFFFFF"/>
                <w:sz w:val="20"/>
                <w:szCs w:val="20"/>
                <w:lang w:eastAsia="en-GB"/>
              </w:rPr>
              <w:t>No.</w:t>
            </w:r>
            <w:r w:rsidRPr="002251A5">
              <w:rPr>
                <w:rFonts w:eastAsia="Times New Roman"/>
                <w:color w:val="FFFFFF"/>
                <w:sz w:val="20"/>
                <w:szCs w:val="20"/>
                <w:lang w:eastAsia="en-GB"/>
              </w:rPr>
              <w:br/>
              <w:t>Students</w:t>
            </w:r>
          </w:p>
        </w:tc>
        <w:tc>
          <w:tcPr>
            <w:tcW w:w="660" w:type="dxa"/>
            <w:tcBorders>
              <w:top w:val="nil"/>
              <w:left w:val="nil"/>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2017 SHS Result</w:t>
            </w:r>
          </w:p>
        </w:tc>
        <w:tc>
          <w:tcPr>
            <w:tcW w:w="668" w:type="dxa"/>
            <w:tcBorders>
              <w:top w:val="nil"/>
              <w:left w:val="nil"/>
              <w:bottom w:val="single" w:sz="4" w:space="0" w:color="auto"/>
              <w:right w:val="single" w:sz="4" w:space="0" w:color="auto"/>
            </w:tcBorders>
            <w:shd w:val="clear" w:color="auto" w:fill="auto"/>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Mock 2/PG</w:t>
            </w:r>
          </w:p>
        </w:tc>
        <w:tc>
          <w:tcPr>
            <w:tcW w:w="718" w:type="dxa"/>
            <w:tcBorders>
              <w:top w:val="nil"/>
              <w:left w:val="nil"/>
              <w:bottom w:val="single" w:sz="4" w:space="0" w:color="auto"/>
              <w:right w:val="single" w:sz="4" w:space="0" w:color="auto"/>
            </w:tcBorders>
            <w:shd w:val="clear" w:color="auto" w:fill="auto"/>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 xml:space="preserve">Su Entry </w:t>
            </w:r>
          </w:p>
        </w:tc>
        <w:tc>
          <w:tcPr>
            <w:tcW w:w="660" w:type="dxa"/>
            <w:tcBorders>
              <w:top w:val="nil"/>
              <w:left w:val="nil"/>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2017 Nat Result</w:t>
            </w:r>
          </w:p>
        </w:tc>
        <w:tc>
          <w:tcPr>
            <w:tcW w:w="718" w:type="dxa"/>
            <w:tcBorders>
              <w:top w:val="nil"/>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2017 SHS Result</w:t>
            </w:r>
          </w:p>
        </w:tc>
        <w:tc>
          <w:tcPr>
            <w:tcW w:w="718" w:type="dxa"/>
            <w:tcBorders>
              <w:top w:val="nil"/>
              <w:left w:val="nil"/>
              <w:bottom w:val="single" w:sz="4" w:space="0" w:color="auto"/>
              <w:right w:val="single" w:sz="4" w:space="0" w:color="auto"/>
            </w:tcBorders>
            <w:shd w:val="clear" w:color="auto" w:fill="auto"/>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Mock 2/PG</w:t>
            </w:r>
          </w:p>
        </w:tc>
        <w:tc>
          <w:tcPr>
            <w:tcW w:w="718" w:type="dxa"/>
            <w:tcBorders>
              <w:top w:val="nil"/>
              <w:left w:val="nil"/>
              <w:bottom w:val="single" w:sz="4" w:space="0" w:color="auto"/>
              <w:right w:val="single" w:sz="4" w:space="0" w:color="auto"/>
            </w:tcBorders>
            <w:shd w:val="clear" w:color="auto" w:fill="auto"/>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 xml:space="preserve">Su Entry </w:t>
            </w:r>
          </w:p>
        </w:tc>
        <w:tc>
          <w:tcPr>
            <w:tcW w:w="718" w:type="dxa"/>
            <w:tcBorders>
              <w:top w:val="nil"/>
              <w:left w:val="nil"/>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2017 SHS Result</w:t>
            </w:r>
          </w:p>
        </w:tc>
        <w:tc>
          <w:tcPr>
            <w:tcW w:w="718" w:type="dxa"/>
            <w:tcBorders>
              <w:top w:val="nil"/>
              <w:left w:val="nil"/>
              <w:bottom w:val="single" w:sz="4" w:space="0" w:color="auto"/>
              <w:right w:val="single" w:sz="4" w:space="0" w:color="auto"/>
            </w:tcBorders>
            <w:shd w:val="clear" w:color="auto" w:fill="auto"/>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Mock 2/PG</w:t>
            </w:r>
          </w:p>
        </w:tc>
        <w:tc>
          <w:tcPr>
            <w:tcW w:w="718" w:type="dxa"/>
            <w:tcBorders>
              <w:top w:val="nil"/>
              <w:left w:val="nil"/>
              <w:bottom w:val="single" w:sz="4" w:space="0" w:color="auto"/>
              <w:right w:val="single" w:sz="4" w:space="0" w:color="auto"/>
            </w:tcBorders>
            <w:shd w:val="clear" w:color="auto" w:fill="auto"/>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 xml:space="preserve">Su Entry </w:t>
            </w:r>
          </w:p>
        </w:tc>
        <w:tc>
          <w:tcPr>
            <w:tcW w:w="718" w:type="dxa"/>
            <w:tcBorders>
              <w:top w:val="nil"/>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2017 SHS Result</w:t>
            </w:r>
          </w:p>
        </w:tc>
        <w:tc>
          <w:tcPr>
            <w:tcW w:w="718" w:type="dxa"/>
            <w:tcBorders>
              <w:top w:val="nil"/>
              <w:left w:val="nil"/>
              <w:bottom w:val="single" w:sz="4" w:space="0" w:color="auto"/>
              <w:right w:val="single" w:sz="4" w:space="0" w:color="auto"/>
            </w:tcBorders>
            <w:shd w:val="clear" w:color="auto" w:fill="auto"/>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Mock 2/PG</w:t>
            </w:r>
          </w:p>
        </w:tc>
        <w:tc>
          <w:tcPr>
            <w:tcW w:w="718" w:type="dxa"/>
            <w:tcBorders>
              <w:top w:val="nil"/>
              <w:left w:val="nil"/>
              <w:bottom w:val="single" w:sz="4" w:space="0" w:color="auto"/>
              <w:right w:val="single" w:sz="4" w:space="0" w:color="auto"/>
            </w:tcBorders>
            <w:shd w:val="clear" w:color="auto" w:fill="auto"/>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 xml:space="preserve">Su Entry </w:t>
            </w:r>
          </w:p>
        </w:tc>
        <w:tc>
          <w:tcPr>
            <w:tcW w:w="660" w:type="dxa"/>
            <w:tcBorders>
              <w:top w:val="nil"/>
              <w:left w:val="nil"/>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2017 Nat Result</w:t>
            </w:r>
          </w:p>
        </w:tc>
        <w:tc>
          <w:tcPr>
            <w:tcW w:w="718" w:type="dxa"/>
            <w:tcBorders>
              <w:top w:val="nil"/>
              <w:left w:val="nil"/>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2017 SHS Result</w:t>
            </w:r>
          </w:p>
        </w:tc>
        <w:tc>
          <w:tcPr>
            <w:tcW w:w="718" w:type="dxa"/>
            <w:tcBorders>
              <w:top w:val="nil"/>
              <w:left w:val="nil"/>
              <w:bottom w:val="single" w:sz="4" w:space="0" w:color="auto"/>
              <w:right w:val="single" w:sz="4" w:space="0" w:color="auto"/>
            </w:tcBorders>
            <w:shd w:val="clear" w:color="auto" w:fill="auto"/>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Mock 2/PG</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sz w:val="20"/>
                <w:szCs w:val="20"/>
                <w:lang w:eastAsia="en-GB"/>
              </w:rPr>
            </w:pPr>
            <w:r w:rsidRPr="002251A5">
              <w:rPr>
                <w:rFonts w:eastAsia="Times New Roman"/>
                <w:color w:val="000000"/>
                <w:sz w:val="20"/>
                <w:szCs w:val="20"/>
                <w:lang w:eastAsia="en-GB"/>
              </w:rPr>
              <w:t xml:space="preserve">Su Entry </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Art</w:t>
            </w:r>
          </w:p>
        </w:tc>
        <w:tc>
          <w:tcPr>
            <w:tcW w:w="671" w:type="dxa"/>
            <w:tcBorders>
              <w:top w:val="single" w:sz="4" w:space="0" w:color="auto"/>
              <w:left w:val="nil"/>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8</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66.7</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25.0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25.0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57.8</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66.7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75.0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75.0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75.0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75.0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98.6</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87.5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FFFF00"/>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Biology</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19</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29.4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23.5</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48.5</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47.1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82.4</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58.8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96.9</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FFFF00"/>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Business Studies</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48</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16.0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16.7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14.6</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43.5</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45.8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45.8</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92.0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66.7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66.7</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96.0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89.6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89.6</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98.0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96.0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97.9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97.9</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FFFF00"/>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Chemistry</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6</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33.3</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55.5</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33.3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25.0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83.3</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97.0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75.0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Computer Science</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8</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37.0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94.5</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FFFF00"/>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 xml:space="preserve">Economics </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17</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25.0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11.8</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60.8</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75.0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11.8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11.8</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87.5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29.4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35.3</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87.5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52.9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64.7</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98.5</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87.5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88.2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94.1</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English Language</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18</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4.2</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5.6</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37.3</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25.0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61.1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61.1</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91.7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99.1</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English Literature</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10</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53.5</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55.6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55.6</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93.8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77.8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77.8</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93.8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99.2</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Further Maths</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3</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33.3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78.6</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66.7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66.7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66.7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99.3</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Film Studies</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17</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38.5</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14.3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14.3</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42.0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76.9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42.9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42.9</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71.4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71.4</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92.9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92.9</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99.4</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FFFF00"/>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Geography</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11</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56.9</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45.5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36.4</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54.6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99.2</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FFFF00"/>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History</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30</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16.1</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28.6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28.6</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55.6</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48.4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67.9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67.9</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90.3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96.4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96.4</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99.1</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FFFF00"/>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 xml:space="preserve">Law </w:t>
            </w:r>
          </w:p>
        </w:tc>
        <w:tc>
          <w:tcPr>
            <w:tcW w:w="671" w:type="dxa"/>
            <w:tcBorders>
              <w:top w:val="single" w:sz="4" w:space="0" w:color="auto"/>
              <w:left w:val="nil"/>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26</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71.4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4.0</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46.6</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16.0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12.0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48.0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52.0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80.0</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97.3</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96.0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Maths</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31</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29.4</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20.7</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65.2</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52.9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17.2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62.1</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82.4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31.0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89.7</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94.1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62.1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98.6</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79.3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Media Studies</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47</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34.5</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13.3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13.3</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42.0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79.3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37.8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37.8</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96.6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66.7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66.7</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88.9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88.9</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99.4</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Music</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5</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20.0</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45.3</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66.7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98.7</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Physical Education</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13</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28.6</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8.3</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43.0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71.4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25.0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25.0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75.0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75.0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98.2</w:t>
            </w:r>
          </w:p>
        </w:tc>
        <w:tc>
          <w:tcPr>
            <w:tcW w:w="71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FFFF00"/>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Physics</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9</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22.2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33.3</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49.9</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33.3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33.3</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55.6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77.8</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77.8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95.8</w:t>
            </w:r>
          </w:p>
        </w:tc>
        <w:tc>
          <w:tcPr>
            <w:tcW w:w="71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88.9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FFFF00"/>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Philosophy &amp; Ethics</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18</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18.8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6.3</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54.6</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31.3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25.0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37.5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56.3</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56.3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81.3</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98.3</w:t>
            </w:r>
          </w:p>
        </w:tc>
        <w:tc>
          <w:tcPr>
            <w:tcW w:w="71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81.3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87.5</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FFFF00"/>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Psychology</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20</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19.2</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16.7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11.1</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45.8</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57.7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66.7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72.2</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96.2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88.9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94.4</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96.2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97.2</w:t>
            </w:r>
          </w:p>
        </w:tc>
        <w:tc>
          <w:tcPr>
            <w:tcW w:w="71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96.2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00"/>
        </w:trPr>
        <w:tc>
          <w:tcPr>
            <w:tcW w:w="2060" w:type="dxa"/>
            <w:tcBorders>
              <w:top w:val="nil"/>
              <w:left w:val="single" w:sz="8" w:space="0" w:color="auto"/>
              <w:bottom w:val="single" w:sz="4" w:space="0" w:color="auto"/>
              <w:right w:val="single" w:sz="4" w:space="0" w:color="auto"/>
            </w:tcBorders>
            <w:shd w:val="clear" w:color="auto" w:fill="FFFF00"/>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Sociology</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46</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16.7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24.4</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49.8</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48.0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23.8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88.0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47.6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80.0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71.4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91.1</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98.0</w:t>
            </w:r>
          </w:p>
        </w:tc>
        <w:tc>
          <w:tcPr>
            <w:tcW w:w="71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78.6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95.6</w:t>
            </w:r>
          </w:p>
        </w:tc>
      </w:tr>
      <w:tr w:rsidR="003807E2" w:rsidRPr="002251A5" w:rsidTr="001E49B2">
        <w:trPr>
          <w:trHeight w:val="300"/>
        </w:trPr>
        <w:tc>
          <w:tcPr>
            <w:tcW w:w="2060" w:type="dxa"/>
            <w:tcBorders>
              <w:top w:val="nil"/>
              <w:left w:val="single" w:sz="8" w:space="0" w:color="auto"/>
              <w:bottom w:val="nil"/>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Spanish</w:t>
            </w:r>
          </w:p>
        </w:tc>
        <w:tc>
          <w:tcPr>
            <w:tcW w:w="671" w:type="dxa"/>
            <w:tcBorders>
              <w:top w:val="single" w:sz="4" w:space="0" w:color="auto"/>
              <w:left w:val="nil"/>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2</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67.2</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50.0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99.1</w:t>
            </w:r>
          </w:p>
        </w:tc>
        <w:tc>
          <w:tcPr>
            <w:tcW w:w="71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r w:rsidR="003807E2" w:rsidRPr="002251A5" w:rsidTr="001E49B2">
        <w:trPr>
          <w:trHeight w:val="315"/>
        </w:trPr>
        <w:tc>
          <w:tcPr>
            <w:tcW w:w="20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textAlignment w:val="auto"/>
              <w:rPr>
                <w:rFonts w:eastAsia="Times New Roman"/>
                <w:color w:val="000000"/>
                <w:lang w:eastAsia="en-GB"/>
              </w:rPr>
            </w:pPr>
            <w:r w:rsidRPr="002251A5">
              <w:rPr>
                <w:rFonts w:eastAsia="Times New Roman"/>
                <w:color w:val="000000"/>
                <w:lang w:eastAsia="en-GB"/>
              </w:rPr>
              <w:t>Theatre Studies</w:t>
            </w:r>
          </w:p>
        </w:tc>
        <w:tc>
          <w:tcPr>
            <w:tcW w:w="671" w:type="dxa"/>
            <w:tcBorders>
              <w:top w:val="single" w:sz="4" w:space="0" w:color="auto"/>
              <w:left w:val="nil"/>
              <w:bottom w:val="single" w:sz="4" w:space="0" w:color="auto"/>
              <w:right w:val="single" w:sz="4" w:space="0" w:color="auto"/>
            </w:tcBorders>
            <w:shd w:val="clear" w:color="auto" w:fill="auto"/>
            <w:hideMark/>
          </w:tcPr>
          <w:p w:rsidR="003807E2" w:rsidRPr="002251A5" w:rsidRDefault="003807E2" w:rsidP="001E49B2">
            <w:pPr>
              <w:suppressAutoHyphens w:val="0"/>
              <w:autoSpaceDN/>
              <w:spacing w:after="0" w:line="240" w:lineRule="auto"/>
              <w:jc w:val="center"/>
              <w:textAlignment w:val="auto"/>
              <w:rPr>
                <w:rFonts w:eastAsia="Times New Roman"/>
                <w:lang w:eastAsia="en-GB"/>
              </w:rPr>
            </w:pPr>
            <w:r w:rsidRPr="002251A5">
              <w:rPr>
                <w:rFonts w:eastAsia="Times New Roman"/>
                <w:lang w:eastAsia="en-GB"/>
              </w:rPr>
              <w:t>8</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0.0</w:t>
            </w:r>
          </w:p>
        </w:tc>
        <w:tc>
          <w:tcPr>
            <w:tcW w:w="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47.4</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62.5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62.5</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6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99.5</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n/a</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E2" w:rsidRPr="002251A5" w:rsidRDefault="003807E2" w:rsidP="001E49B2">
            <w:pPr>
              <w:suppressAutoHyphens w:val="0"/>
              <w:autoSpaceDN/>
              <w:spacing w:after="0" w:line="240" w:lineRule="auto"/>
              <w:jc w:val="center"/>
              <w:textAlignment w:val="auto"/>
              <w:rPr>
                <w:rFonts w:eastAsia="Times New Roman"/>
                <w:color w:val="000000"/>
                <w:lang w:eastAsia="en-GB"/>
              </w:rPr>
            </w:pPr>
            <w:r w:rsidRPr="002251A5">
              <w:rPr>
                <w:rFonts w:eastAsia="Times New Roman"/>
                <w:color w:val="000000"/>
                <w:lang w:eastAsia="en-GB"/>
              </w:rPr>
              <w:t>100.0</w:t>
            </w:r>
          </w:p>
        </w:tc>
      </w:tr>
    </w:tbl>
    <w:p w:rsidR="003807E2" w:rsidRDefault="003807E2" w:rsidP="003807E2">
      <w:pPr>
        <w:spacing w:after="0" w:line="240" w:lineRule="auto"/>
      </w:pPr>
      <w:r>
        <w:t>*yellow subjects depict those taking an externally validated AS exam.  The rest will conduct end of Year 12 internal exams.</w:t>
      </w:r>
    </w:p>
    <w:p w:rsidR="003807E2" w:rsidRDefault="003807E2" w:rsidP="003807E2">
      <w:pPr>
        <w:spacing w:after="0" w:line="240" w:lineRule="auto"/>
      </w:pPr>
    </w:p>
    <w:p w:rsidR="003807E2" w:rsidRDefault="003807E2" w:rsidP="003807E2">
      <w:pPr>
        <w:spacing w:after="0" w:line="240" w:lineRule="auto"/>
        <w:sectPr w:rsidR="003807E2" w:rsidSect="002251A5">
          <w:pgSz w:w="16838" w:h="11906" w:orient="landscape"/>
          <w:pgMar w:top="720" w:right="720" w:bottom="720" w:left="720" w:header="720" w:footer="720" w:gutter="0"/>
          <w:cols w:space="720"/>
          <w:docGrid w:linePitch="299"/>
        </w:sectPr>
      </w:pPr>
      <w:r>
        <w:t>Often where there isn’t a difference between the Mock and Projected Grade it is because that subject didn’t do an exam so we used the Projected Grade.</w:t>
      </w:r>
    </w:p>
    <w:p w:rsidR="003807E2" w:rsidRPr="000B1F0E" w:rsidRDefault="003807E2" w:rsidP="003807E2">
      <w:pPr>
        <w:spacing w:after="0" w:line="240" w:lineRule="auto"/>
      </w:pPr>
      <w:r>
        <w:rPr>
          <w:b/>
          <w:u w:val="single"/>
        </w:rPr>
        <w:lastRenderedPageBreak/>
        <w:t>BTEC Extended Diploma</w:t>
      </w:r>
      <w:r>
        <w:t xml:space="preserve"> (37 students)</w:t>
      </w:r>
    </w:p>
    <w:p w:rsidR="003807E2" w:rsidRDefault="003807E2" w:rsidP="003807E2">
      <w:pPr>
        <w:spacing w:after="0" w:line="240" w:lineRule="auto"/>
        <w:rPr>
          <w:b/>
          <w:u w:val="single"/>
        </w:rPr>
      </w:pPr>
    </w:p>
    <w:tbl>
      <w:tblPr>
        <w:tblW w:w="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830"/>
        <w:gridCol w:w="1525"/>
      </w:tblGrid>
      <w:tr w:rsidR="003807E2" w:rsidRPr="0070256A" w:rsidTr="001E49B2">
        <w:trPr>
          <w:trHeight w:val="960"/>
        </w:trPr>
        <w:tc>
          <w:tcPr>
            <w:tcW w:w="2640" w:type="dxa"/>
            <w:shd w:val="clear" w:color="000000" w:fill="000000"/>
            <w:noWrap/>
            <w:vAlign w:val="center"/>
            <w:hideMark/>
          </w:tcPr>
          <w:p w:rsidR="003807E2" w:rsidRPr="0070256A" w:rsidRDefault="003807E2" w:rsidP="001E49B2">
            <w:pPr>
              <w:suppressAutoHyphens w:val="0"/>
              <w:autoSpaceDN/>
              <w:spacing w:after="0" w:line="240" w:lineRule="auto"/>
              <w:textAlignment w:val="auto"/>
              <w:rPr>
                <w:rFonts w:eastAsia="Times New Roman"/>
                <w:color w:val="FFFFFF"/>
                <w:lang w:eastAsia="en-GB"/>
              </w:rPr>
            </w:pPr>
            <w:r w:rsidRPr="0070256A">
              <w:rPr>
                <w:rFonts w:eastAsia="Times New Roman"/>
                <w:color w:val="FFFFFF"/>
                <w:lang w:eastAsia="en-GB"/>
              </w:rPr>
              <w:t>BTEC Extended Diploma</w:t>
            </w:r>
          </w:p>
        </w:tc>
        <w:tc>
          <w:tcPr>
            <w:tcW w:w="830" w:type="dxa"/>
            <w:shd w:val="clear" w:color="000000" w:fill="000000"/>
            <w:vAlign w:val="center"/>
            <w:hideMark/>
          </w:tcPr>
          <w:p w:rsidR="003807E2" w:rsidRPr="0070256A" w:rsidRDefault="003807E2" w:rsidP="001E49B2">
            <w:pPr>
              <w:suppressAutoHyphens w:val="0"/>
              <w:autoSpaceDN/>
              <w:spacing w:after="0" w:line="240" w:lineRule="auto"/>
              <w:jc w:val="center"/>
              <w:textAlignment w:val="auto"/>
              <w:rPr>
                <w:rFonts w:eastAsia="Times New Roman"/>
                <w:color w:val="FFFFFF"/>
                <w:sz w:val="20"/>
                <w:szCs w:val="20"/>
                <w:lang w:eastAsia="en-GB"/>
              </w:rPr>
            </w:pPr>
            <w:r w:rsidRPr="0070256A">
              <w:rPr>
                <w:rFonts w:eastAsia="Times New Roman"/>
                <w:color w:val="FFFFFF"/>
                <w:sz w:val="20"/>
                <w:szCs w:val="20"/>
                <w:lang w:eastAsia="en-GB"/>
              </w:rPr>
              <w:t>2017 SHS Result</w:t>
            </w:r>
          </w:p>
        </w:tc>
        <w:tc>
          <w:tcPr>
            <w:tcW w:w="1525" w:type="dxa"/>
            <w:shd w:val="clear" w:color="000000" w:fill="000000"/>
            <w:vAlign w:val="center"/>
            <w:hideMark/>
          </w:tcPr>
          <w:p w:rsidR="003807E2" w:rsidRPr="0070256A" w:rsidRDefault="003807E2" w:rsidP="001E49B2">
            <w:pPr>
              <w:suppressAutoHyphens w:val="0"/>
              <w:autoSpaceDN/>
              <w:spacing w:after="0" w:line="240" w:lineRule="auto"/>
              <w:jc w:val="center"/>
              <w:textAlignment w:val="auto"/>
              <w:rPr>
                <w:rFonts w:eastAsia="Times New Roman"/>
                <w:color w:val="FFFFFF"/>
                <w:sz w:val="20"/>
                <w:szCs w:val="20"/>
                <w:lang w:eastAsia="en-GB"/>
              </w:rPr>
            </w:pPr>
            <w:r w:rsidRPr="0070256A">
              <w:rPr>
                <w:rFonts w:eastAsia="Times New Roman"/>
                <w:color w:val="FFFFFF"/>
                <w:sz w:val="20"/>
                <w:szCs w:val="20"/>
                <w:lang w:eastAsia="en-GB"/>
              </w:rPr>
              <w:t>2018 Summer</w:t>
            </w:r>
          </w:p>
        </w:tc>
      </w:tr>
      <w:tr w:rsidR="003807E2" w:rsidRPr="0070256A" w:rsidTr="001E49B2">
        <w:trPr>
          <w:trHeight w:val="300"/>
        </w:trPr>
        <w:tc>
          <w:tcPr>
            <w:tcW w:w="2640" w:type="dxa"/>
            <w:shd w:val="clear" w:color="000000" w:fill="BFBFBF"/>
            <w:noWrap/>
            <w:vAlign w:val="bottom"/>
            <w:hideMark/>
          </w:tcPr>
          <w:p w:rsidR="003807E2" w:rsidRPr="0070256A" w:rsidRDefault="003807E2" w:rsidP="001E49B2">
            <w:pPr>
              <w:suppressAutoHyphens w:val="0"/>
              <w:autoSpaceDN/>
              <w:spacing w:after="0" w:line="240" w:lineRule="auto"/>
              <w:textAlignment w:val="auto"/>
              <w:rPr>
                <w:rFonts w:eastAsia="Times New Roman"/>
                <w:color w:val="000000"/>
                <w:lang w:eastAsia="en-GB"/>
              </w:rPr>
            </w:pPr>
            <w:r w:rsidRPr="0070256A">
              <w:rPr>
                <w:rFonts w:eastAsia="Times New Roman"/>
                <w:color w:val="000000"/>
                <w:lang w:eastAsia="en-GB"/>
              </w:rPr>
              <w:t>Av Prior Attainment</w:t>
            </w:r>
          </w:p>
        </w:tc>
        <w:tc>
          <w:tcPr>
            <w:tcW w:w="830" w:type="dxa"/>
            <w:shd w:val="clear" w:color="000000" w:fill="BFBFBF"/>
            <w:vAlign w:val="center"/>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39.14</w:t>
            </w:r>
          </w:p>
        </w:tc>
        <w:tc>
          <w:tcPr>
            <w:tcW w:w="1525" w:type="dxa"/>
            <w:shd w:val="clear" w:color="000000" w:fill="BFBFBF"/>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5.08</w:t>
            </w:r>
          </w:p>
        </w:tc>
      </w:tr>
      <w:tr w:rsidR="003807E2" w:rsidRPr="0070256A" w:rsidTr="001E49B2">
        <w:trPr>
          <w:trHeight w:val="300"/>
        </w:trPr>
        <w:tc>
          <w:tcPr>
            <w:tcW w:w="2640" w:type="dxa"/>
            <w:shd w:val="clear" w:color="auto" w:fill="auto"/>
            <w:noWrap/>
            <w:vAlign w:val="bottom"/>
            <w:hideMark/>
          </w:tcPr>
          <w:p w:rsidR="003807E2" w:rsidRPr="0070256A" w:rsidRDefault="003807E2" w:rsidP="001E49B2">
            <w:pPr>
              <w:suppressAutoHyphens w:val="0"/>
              <w:autoSpaceDN/>
              <w:spacing w:after="0" w:line="240" w:lineRule="auto"/>
              <w:textAlignment w:val="auto"/>
              <w:rPr>
                <w:rFonts w:eastAsia="Times New Roman"/>
                <w:color w:val="000000"/>
                <w:lang w:eastAsia="en-GB"/>
              </w:rPr>
            </w:pPr>
            <w:r w:rsidRPr="0070256A">
              <w:rPr>
                <w:rFonts w:eastAsia="Times New Roman"/>
                <w:color w:val="000000"/>
                <w:lang w:eastAsia="en-GB"/>
              </w:rPr>
              <w:t>No of Students</w:t>
            </w:r>
          </w:p>
        </w:tc>
        <w:tc>
          <w:tcPr>
            <w:tcW w:w="830" w:type="dxa"/>
            <w:shd w:val="clear" w:color="000000" w:fill="BFBFBF"/>
            <w:vAlign w:val="center"/>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42</w:t>
            </w:r>
          </w:p>
        </w:tc>
        <w:tc>
          <w:tcPr>
            <w:tcW w:w="1525" w:type="dxa"/>
            <w:shd w:val="clear" w:color="auto" w:fill="auto"/>
            <w:noWrap/>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37</w:t>
            </w:r>
          </w:p>
        </w:tc>
      </w:tr>
      <w:tr w:rsidR="003807E2" w:rsidRPr="0070256A" w:rsidTr="001E49B2">
        <w:trPr>
          <w:trHeight w:val="315"/>
        </w:trPr>
        <w:tc>
          <w:tcPr>
            <w:tcW w:w="2640" w:type="dxa"/>
            <w:shd w:val="clear" w:color="auto" w:fill="auto"/>
            <w:noWrap/>
            <w:vAlign w:val="bottom"/>
            <w:hideMark/>
          </w:tcPr>
          <w:p w:rsidR="003807E2" w:rsidRPr="0070256A" w:rsidRDefault="003807E2" w:rsidP="001E49B2">
            <w:pPr>
              <w:suppressAutoHyphens w:val="0"/>
              <w:autoSpaceDN/>
              <w:spacing w:after="0" w:line="240" w:lineRule="auto"/>
              <w:textAlignment w:val="auto"/>
              <w:rPr>
                <w:rFonts w:eastAsia="Times New Roman"/>
                <w:color w:val="000000"/>
                <w:lang w:eastAsia="en-GB"/>
              </w:rPr>
            </w:pPr>
            <w:r w:rsidRPr="0070256A">
              <w:rPr>
                <w:rFonts w:eastAsia="Times New Roman"/>
                <w:color w:val="000000"/>
                <w:lang w:eastAsia="en-GB"/>
              </w:rPr>
              <w:t>No of Entries</w:t>
            </w:r>
          </w:p>
        </w:tc>
        <w:tc>
          <w:tcPr>
            <w:tcW w:w="830" w:type="dxa"/>
            <w:shd w:val="clear" w:color="000000" w:fill="BFBFBF"/>
            <w:vAlign w:val="center"/>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126</w:t>
            </w:r>
          </w:p>
        </w:tc>
        <w:tc>
          <w:tcPr>
            <w:tcW w:w="1525" w:type="dxa"/>
            <w:shd w:val="clear" w:color="auto" w:fill="auto"/>
            <w:noWrap/>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111</w:t>
            </w:r>
          </w:p>
        </w:tc>
      </w:tr>
      <w:tr w:rsidR="003807E2" w:rsidRPr="0070256A" w:rsidTr="001E49B2">
        <w:trPr>
          <w:trHeight w:val="300"/>
        </w:trPr>
        <w:tc>
          <w:tcPr>
            <w:tcW w:w="2640" w:type="dxa"/>
            <w:shd w:val="clear" w:color="auto" w:fill="auto"/>
            <w:noWrap/>
            <w:vAlign w:val="bottom"/>
            <w:hideMark/>
          </w:tcPr>
          <w:p w:rsidR="003807E2" w:rsidRPr="0070256A" w:rsidRDefault="003807E2" w:rsidP="001E49B2">
            <w:pPr>
              <w:suppressAutoHyphens w:val="0"/>
              <w:autoSpaceDN/>
              <w:spacing w:after="0" w:line="240" w:lineRule="auto"/>
              <w:textAlignment w:val="auto"/>
              <w:rPr>
                <w:rFonts w:eastAsia="Times New Roman"/>
                <w:color w:val="000000"/>
                <w:lang w:eastAsia="en-GB"/>
              </w:rPr>
            </w:pPr>
            <w:r w:rsidRPr="0070256A">
              <w:rPr>
                <w:rFonts w:eastAsia="Times New Roman"/>
                <w:color w:val="000000"/>
                <w:lang w:eastAsia="en-GB"/>
              </w:rPr>
              <w:t>Distinction (D*-D) %</w:t>
            </w:r>
          </w:p>
        </w:tc>
        <w:tc>
          <w:tcPr>
            <w:tcW w:w="830" w:type="dxa"/>
            <w:shd w:val="clear" w:color="000000" w:fill="BFBFBF"/>
            <w:vAlign w:val="center"/>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89.68</w:t>
            </w:r>
          </w:p>
        </w:tc>
        <w:tc>
          <w:tcPr>
            <w:tcW w:w="1525" w:type="dxa"/>
            <w:shd w:val="clear" w:color="auto" w:fill="auto"/>
            <w:noWrap/>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48.65</w:t>
            </w:r>
          </w:p>
        </w:tc>
      </w:tr>
      <w:tr w:rsidR="003807E2" w:rsidRPr="0070256A" w:rsidTr="001E49B2">
        <w:trPr>
          <w:trHeight w:val="300"/>
        </w:trPr>
        <w:tc>
          <w:tcPr>
            <w:tcW w:w="2640" w:type="dxa"/>
            <w:shd w:val="clear" w:color="auto" w:fill="auto"/>
            <w:noWrap/>
            <w:vAlign w:val="bottom"/>
            <w:hideMark/>
          </w:tcPr>
          <w:p w:rsidR="003807E2" w:rsidRPr="0070256A" w:rsidRDefault="003807E2" w:rsidP="001E49B2">
            <w:pPr>
              <w:suppressAutoHyphens w:val="0"/>
              <w:autoSpaceDN/>
              <w:spacing w:after="0" w:line="240" w:lineRule="auto"/>
              <w:textAlignment w:val="auto"/>
              <w:rPr>
                <w:rFonts w:eastAsia="Times New Roman"/>
                <w:color w:val="000000"/>
                <w:lang w:eastAsia="en-GB"/>
              </w:rPr>
            </w:pPr>
            <w:r w:rsidRPr="0070256A">
              <w:rPr>
                <w:rFonts w:eastAsia="Times New Roman"/>
                <w:color w:val="000000"/>
                <w:lang w:eastAsia="en-GB"/>
              </w:rPr>
              <w:t>Merit (D*-M) %</w:t>
            </w:r>
          </w:p>
        </w:tc>
        <w:tc>
          <w:tcPr>
            <w:tcW w:w="830" w:type="dxa"/>
            <w:shd w:val="clear" w:color="000000" w:fill="BFBFBF"/>
            <w:vAlign w:val="center"/>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98.41</w:t>
            </w:r>
          </w:p>
        </w:tc>
        <w:tc>
          <w:tcPr>
            <w:tcW w:w="1525" w:type="dxa"/>
            <w:shd w:val="clear" w:color="auto" w:fill="auto"/>
            <w:noWrap/>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91.89</w:t>
            </w:r>
          </w:p>
        </w:tc>
      </w:tr>
      <w:tr w:rsidR="003807E2" w:rsidRPr="0070256A" w:rsidTr="001E49B2">
        <w:trPr>
          <w:trHeight w:val="300"/>
        </w:trPr>
        <w:tc>
          <w:tcPr>
            <w:tcW w:w="2640" w:type="dxa"/>
            <w:shd w:val="clear" w:color="auto" w:fill="auto"/>
            <w:noWrap/>
            <w:vAlign w:val="bottom"/>
            <w:hideMark/>
          </w:tcPr>
          <w:p w:rsidR="003807E2" w:rsidRPr="0070256A" w:rsidRDefault="003807E2" w:rsidP="001E49B2">
            <w:pPr>
              <w:suppressAutoHyphens w:val="0"/>
              <w:autoSpaceDN/>
              <w:spacing w:after="0" w:line="240" w:lineRule="auto"/>
              <w:textAlignment w:val="auto"/>
              <w:rPr>
                <w:rFonts w:eastAsia="Times New Roman"/>
                <w:color w:val="000000"/>
                <w:lang w:eastAsia="en-GB"/>
              </w:rPr>
            </w:pPr>
            <w:r w:rsidRPr="0070256A">
              <w:rPr>
                <w:rFonts w:eastAsia="Times New Roman"/>
                <w:color w:val="000000"/>
                <w:lang w:eastAsia="en-GB"/>
              </w:rPr>
              <w:t>Pass (D*-P) %</w:t>
            </w:r>
          </w:p>
        </w:tc>
        <w:tc>
          <w:tcPr>
            <w:tcW w:w="830" w:type="dxa"/>
            <w:shd w:val="clear" w:color="000000" w:fill="BFBFBF"/>
            <w:vAlign w:val="center"/>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100</w:t>
            </w:r>
          </w:p>
        </w:tc>
        <w:tc>
          <w:tcPr>
            <w:tcW w:w="1525" w:type="dxa"/>
            <w:shd w:val="clear" w:color="auto" w:fill="auto"/>
            <w:noWrap/>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100.00</w:t>
            </w:r>
          </w:p>
        </w:tc>
      </w:tr>
      <w:tr w:rsidR="003807E2" w:rsidRPr="0070256A" w:rsidTr="001E49B2">
        <w:trPr>
          <w:trHeight w:val="315"/>
        </w:trPr>
        <w:tc>
          <w:tcPr>
            <w:tcW w:w="2640" w:type="dxa"/>
            <w:shd w:val="clear" w:color="auto" w:fill="auto"/>
            <w:noWrap/>
            <w:vAlign w:val="bottom"/>
            <w:hideMark/>
          </w:tcPr>
          <w:p w:rsidR="003807E2" w:rsidRPr="0070256A" w:rsidRDefault="003807E2" w:rsidP="001E49B2">
            <w:pPr>
              <w:suppressAutoHyphens w:val="0"/>
              <w:autoSpaceDN/>
              <w:spacing w:after="0" w:line="240" w:lineRule="auto"/>
              <w:textAlignment w:val="auto"/>
              <w:rPr>
                <w:rFonts w:eastAsia="Times New Roman"/>
                <w:color w:val="000000"/>
                <w:lang w:eastAsia="en-GB"/>
              </w:rPr>
            </w:pPr>
            <w:r w:rsidRPr="0070256A">
              <w:rPr>
                <w:rFonts w:eastAsia="Times New Roman"/>
                <w:color w:val="000000"/>
                <w:lang w:eastAsia="en-GB"/>
              </w:rPr>
              <w:t>APS/Student</w:t>
            </w:r>
          </w:p>
        </w:tc>
        <w:tc>
          <w:tcPr>
            <w:tcW w:w="830" w:type="dxa"/>
            <w:shd w:val="clear" w:color="000000" w:fill="BFBFBF"/>
            <w:vAlign w:val="center"/>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129.29</w:t>
            </w:r>
          </w:p>
        </w:tc>
        <w:tc>
          <w:tcPr>
            <w:tcW w:w="1525" w:type="dxa"/>
            <w:shd w:val="clear" w:color="auto" w:fill="auto"/>
            <w:noWrap/>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89.19</w:t>
            </w:r>
          </w:p>
        </w:tc>
      </w:tr>
    </w:tbl>
    <w:p w:rsidR="003807E2" w:rsidRDefault="003807E2" w:rsidP="003807E2">
      <w:pPr>
        <w:spacing w:after="0" w:line="240" w:lineRule="auto"/>
        <w:rPr>
          <w:b/>
          <w:u w:val="single"/>
        </w:rPr>
      </w:pPr>
    </w:p>
    <w:p w:rsidR="003807E2" w:rsidRPr="000B1F0E" w:rsidRDefault="003807E2" w:rsidP="003807E2">
      <w:pPr>
        <w:spacing w:after="0" w:line="240" w:lineRule="auto"/>
      </w:pPr>
      <w:r>
        <w:rPr>
          <w:b/>
          <w:u w:val="single"/>
        </w:rPr>
        <w:t>BTEC Extended Certificate</w:t>
      </w:r>
      <w:r>
        <w:t xml:space="preserve"> (42 students)</w:t>
      </w:r>
    </w:p>
    <w:p w:rsidR="003807E2" w:rsidRDefault="003807E2" w:rsidP="003807E2">
      <w:pPr>
        <w:spacing w:after="0" w:line="240" w:lineRule="auto"/>
        <w:rPr>
          <w:b/>
          <w:u w:val="single"/>
        </w:rPr>
      </w:pPr>
    </w:p>
    <w:tbl>
      <w:tblPr>
        <w:tblW w:w="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738"/>
        <w:gridCol w:w="1574"/>
      </w:tblGrid>
      <w:tr w:rsidR="003807E2" w:rsidRPr="0070256A" w:rsidTr="001E49B2">
        <w:trPr>
          <w:trHeight w:val="870"/>
        </w:trPr>
        <w:tc>
          <w:tcPr>
            <w:tcW w:w="2640" w:type="dxa"/>
            <w:shd w:val="clear" w:color="000000" w:fill="000000"/>
            <w:noWrap/>
            <w:vAlign w:val="center"/>
            <w:hideMark/>
          </w:tcPr>
          <w:p w:rsidR="003807E2" w:rsidRPr="0070256A" w:rsidRDefault="003807E2" w:rsidP="001E49B2">
            <w:pPr>
              <w:suppressAutoHyphens w:val="0"/>
              <w:autoSpaceDN/>
              <w:spacing w:after="0" w:line="240" w:lineRule="auto"/>
              <w:textAlignment w:val="auto"/>
              <w:rPr>
                <w:rFonts w:eastAsia="Times New Roman"/>
                <w:color w:val="FFFFFF"/>
                <w:lang w:eastAsia="en-GB"/>
              </w:rPr>
            </w:pPr>
            <w:r w:rsidRPr="0070256A">
              <w:rPr>
                <w:rFonts w:eastAsia="Times New Roman"/>
                <w:color w:val="FFFFFF"/>
                <w:lang w:eastAsia="en-GB"/>
              </w:rPr>
              <w:t>BTEC Extended Certificate</w:t>
            </w:r>
          </w:p>
        </w:tc>
        <w:tc>
          <w:tcPr>
            <w:tcW w:w="738" w:type="dxa"/>
            <w:shd w:val="clear" w:color="000000" w:fill="000000"/>
            <w:vAlign w:val="center"/>
            <w:hideMark/>
          </w:tcPr>
          <w:p w:rsidR="003807E2" w:rsidRPr="0070256A" w:rsidRDefault="003807E2" w:rsidP="001E49B2">
            <w:pPr>
              <w:suppressAutoHyphens w:val="0"/>
              <w:autoSpaceDN/>
              <w:spacing w:after="0" w:line="240" w:lineRule="auto"/>
              <w:jc w:val="center"/>
              <w:textAlignment w:val="auto"/>
              <w:rPr>
                <w:rFonts w:eastAsia="Times New Roman"/>
                <w:color w:val="FFFFFF"/>
                <w:sz w:val="20"/>
                <w:szCs w:val="20"/>
                <w:lang w:eastAsia="en-GB"/>
              </w:rPr>
            </w:pPr>
            <w:r w:rsidRPr="0070256A">
              <w:rPr>
                <w:rFonts w:eastAsia="Times New Roman"/>
                <w:color w:val="FFFFFF"/>
                <w:sz w:val="20"/>
                <w:szCs w:val="20"/>
                <w:lang w:eastAsia="en-GB"/>
              </w:rPr>
              <w:t>2017 SHS Result</w:t>
            </w:r>
          </w:p>
        </w:tc>
        <w:tc>
          <w:tcPr>
            <w:tcW w:w="1574" w:type="dxa"/>
            <w:shd w:val="clear" w:color="000000" w:fill="000000"/>
            <w:vAlign w:val="center"/>
            <w:hideMark/>
          </w:tcPr>
          <w:p w:rsidR="003807E2" w:rsidRPr="0070256A" w:rsidRDefault="003807E2" w:rsidP="001E49B2">
            <w:pPr>
              <w:suppressAutoHyphens w:val="0"/>
              <w:autoSpaceDN/>
              <w:spacing w:after="0" w:line="240" w:lineRule="auto"/>
              <w:jc w:val="center"/>
              <w:textAlignment w:val="auto"/>
              <w:rPr>
                <w:rFonts w:eastAsia="Times New Roman"/>
                <w:color w:val="FFFFFF"/>
                <w:sz w:val="20"/>
                <w:szCs w:val="20"/>
                <w:lang w:eastAsia="en-GB"/>
              </w:rPr>
            </w:pPr>
            <w:r w:rsidRPr="0070256A">
              <w:rPr>
                <w:rFonts w:eastAsia="Times New Roman"/>
                <w:color w:val="FFFFFF"/>
                <w:sz w:val="20"/>
                <w:szCs w:val="20"/>
                <w:lang w:eastAsia="en-GB"/>
              </w:rPr>
              <w:t>2018 Summer</w:t>
            </w:r>
          </w:p>
        </w:tc>
      </w:tr>
      <w:tr w:rsidR="003807E2" w:rsidRPr="0070256A" w:rsidTr="001E49B2">
        <w:trPr>
          <w:trHeight w:val="300"/>
        </w:trPr>
        <w:tc>
          <w:tcPr>
            <w:tcW w:w="2640" w:type="dxa"/>
            <w:shd w:val="clear" w:color="000000" w:fill="BFBFBF"/>
            <w:noWrap/>
            <w:vAlign w:val="bottom"/>
            <w:hideMark/>
          </w:tcPr>
          <w:p w:rsidR="003807E2" w:rsidRPr="0070256A" w:rsidRDefault="003807E2" w:rsidP="001E49B2">
            <w:pPr>
              <w:suppressAutoHyphens w:val="0"/>
              <w:autoSpaceDN/>
              <w:spacing w:after="0" w:line="240" w:lineRule="auto"/>
              <w:textAlignment w:val="auto"/>
              <w:rPr>
                <w:rFonts w:eastAsia="Times New Roman"/>
                <w:color w:val="000000"/>
                <w:lang w:eastAsia="en-GB"/>
              </w:rPr>
            </w:pPr>
            <w:r w:rsidRPr="0070256A">
              <w:rPr>
                <w:rFonts w:eastAsia="Times New Roman"/>
                <w:color w:val="000000"/>
                <w:lang w:eastAsia="en-GB"/>
              </w:rPr>
              <w:t>Av Prior Attainment</w:t>
            </w:r>
          </w:p>
        </w:tc>
        <w:tc>
          <w:tcPr>
            <w:tcW w:w="738" w:type="dxa"/>
            <w:shd w:val="clear" w:color="000000" w:fill="BFBFBF"/>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42.29</w:t>
            </w:r>
          </w:p>
        </w:tc>
        <w:tc>
          <w:tcPr>
            <w:tcW w:w="1574" w:type="dxa"/>
            <w:shd w:val="clear" w:color="000000" w:fill="BFBFBF"/>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5.42</w:t>
            </w:r>
          </w:p>
        </w:tc>
      </w:tr>
      <w:tr w:rsidR="003807E2" w:rsidRPr="0070256A" w:rsidTr="001E49B2">
        <w:trPr>
          <w:trHeight w:val="300"/>
        </w:trPr>
        <w:tc>
          <w:tcPr>
            <w:tcW w:w="2640" w:type="dxa"/>
            <w:shd w:val="clear" w:color="auto" w:fill="auto"/>
            <w:noWrap/>
            <w:vAlign w:val="bottom"/>
            <w:hideMark/>
          </w:tcPr>
          <w:p w:rsidR="003807E2" w:rsidRPr="0070256A" w:rsidRDefault="003807E2" w:rsidP="001E49B2">
            <w:pPr>
              <w:suppressAutoHyphens w:val="0"/>
              <w:autoSpaceDN/>
              <w:spacing w:after="0" w:line="240" w:lineRule="auto"/>
              <w:textAlignment w:val="auto"/>
              <w:rPr>
                <w:rFonts w:eastAsia="Times New Roman"/>
                <w:color w:val="000000"/>
                <w:lang w:eastAsia="en-GB"/>
              </w:rPr>
            </w:pPr>
            <w:r w:rsidRPr="0070256A">
              <w:rPr>
                <w:rFonts w:eastAsia="Times New Roman"/>
                <w:color w:val="000000"/>
                <w:lang w:eastAsia="en-GB"/>
              </w:rPr>
              <w:t>No of Students</w:t>
            </w:r>
          </w:p>
        </w:tc>
        <w:tc>
          <w:tcPr>
            <w:tcW w:w="738" w:type="dxa"/>
            <w:shd w:val="clear" w:color="000000" w:fill="BFBFBF"/>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41</w:t>
            </w:r>
          </w:p>
        </w:tc>
        <w:tc>
          <w:tcPr>
            <w:tcW w:w="1574" w:type="dxa"/>
            <w:shd w:val="clear" w:color="auto" w:fill="auto"/>
            <w:noWrap/>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42</w:t>
            </w:r>
          </w:p>
        </w:tc>
      </w:tr>
      <w:tr w:rsidR="003807E2" w:rsidRPr="0070256A" w:rsidTr="001E49B2">
        <w:trPr>
          <w:trHeight w:val="300"/>
        </w:trPr>
        <w:tc>
          <w:tcPr>
            <w:tcW w:w="2640" w:type="dxa"/>
            <w:shd w:val="clear" w:color="auto" w:fill="auto"/>
            <w:noWrap/>
            <w:vAlign w:val="bottom"/>
            <w:hideMark/>
          </w:tcPr>
          <w:p w:rsidR="003807E2" w:rsidRPr="0070256A" w:rsidRDefault="003807E2" w:rsidP="001E49B2">
            <w:pPr>
              <w:suppressAutoHyphens w:val="0"/>
              <w:autoSpaceDN/>
              <w:spacing w:after="0" w:line="240" w:lineRule="auto"/>
              <w:textAlignment w:val="auto"/>
              <w:rPr>
                <w:rFonts w:eastAsia="Times New Roman"/>
                <w:color w:val="000000"/>
                <w:lang w:eastAsia="en-GB"/>
              </w:rPr>
            </w:pPr>
            <w:r w:rsidRPr="0070256A">
              <w:rPr>
                <w:rFonts w:eastAsia="Times New Roman"/>
                <w:color w:val="000000"/>
                <w:lang w:eastAsia="en-GB"/>
              </w:rPr>
              <w:t>No of Entries</w:t>
            </w:r>
          </w:p>
        </w:tc>
        <w:tc>
          <w:tcPr>
            <w:tcW w:w="738" w:type="dxa"/>
            <w:shd w:val="clear" w:color="000000" w:fill="BFBFBF"/>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48</w:t>
            </w:r>
          </w:p>
        </w:tc>
        <w:tc>
          <w:tcPr>
            <w:tcW w:w="1574" w:type="dxa"/>
            <w:shd w:val="clear" w:color="auto" w:fill="auto"/>
            <w:noWrap/>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44</w:t>
            </w:r>
          </w:p>
        </w:tc>
      </w:tr>
      <w:tr w:rsidR="003807E2" w:rsidRPr="0070256A" w:rsidTr="001E49B2">
        <w:trPr>
          <w:trHeight w:val="300"/>
        </w:trPr>
        <w:tc>
          <w:tcPr>
            <w:tcW w:w="2640" w:type="dxa"/>
            <w:shd w:val="clear" w:color="auto" w:fill="auto"/>
            <w:noWrap/>
            <w:vAlign w:val="bottom"/>
            <w:hideMark/>
          </w:tcPr>
          <w:p w:rsidR="003807E2" w:rsidRPr="0070256A" w:rsidRDefault="003807E2" w:rsidP="001E49B2">
            <w:pPr>
              <w:suppressAutoHyphens w:val="0"/>
              <w:autoSpaceDN/>
              <w:spacing w:after="0" w:line="240" w:lineRule="auto"/>
              <w:textAlignment w:val="auto"/>
              <w:rPr>
                <w:rFonts w:eastAsia="Times New Roman"/>
                <w:color w:val="000000"/>
                <w:lang w:eastAsia="en-GB"/>
              </w:rPr>
            </w:pPr>
            <w:r w:rsidRPr="0070256A">
              <w:rPr>
                <w:rFonts w:eastAsia="Times New Roman"/>
                <w:color w:val="000000"/>
                <w:lang w:eastAsia="en-GB"/>
              </w:rPr>
              <w:t>Distinction (D*-D) %</w:t>
            </w:r>
          </w:p>
        </w:tc>
        <w:tc>
          <w:tcPr>
            <w:tcW w:w="738" w:type="dxa"/>
            <w:shd w:val="clear" w:color="000000" w:fill="BFBFBF"/>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89.58</w:t>
            </w:r>
          </w:p>
        </w:tc>
        <w:tc>
          <w:tcPr>
            <w:tcW w:w="1574" w:type="dxa"/>
            <w:shd w:val="clear" w:color="auto" w:fill="auto"/>
            <w:noWrap/>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47.73</w:t>
            </w:r>
          </w:p>
        </w:tc>
      </w:tr>
      <w:tr w:rsidR="003807E2" w:rsidRPr="0070256A" w:rsidTr="001E49B2">
        <w:trPr>
          <w:trHeight w:val="300"/>
        </w:trPr>
        <w:tc>
          <w:tcPr>
            <w:tcW w:w="2640" w:type="dxa"/>
            <w:shd w:val="clear" w:color="auto" w:fill="auto"/>
            <w:noWrap/>
            <w:vAlign w:val="bottom"/>
            <w:hideMark/>
          </w:tcPr>
          <w:p w:rsidR="003807E2" w:rsidRPr="0070256A" w:rsidRDefault="003807E2" w:rsidP="001E49B2">
            <w:pPr>
              <w:suppressAutoHyphens w:val="0"/>
              <w:autoSpaceDN/>
              <w:spacing w:after="0" w:line="240" w:lineRule="auto"/>
              <w:textAlignment w:val="auto"/>
              <w:rPr>
                <w:rFonts w:eastAsia="Times New Roman"/>
                <w:color w:val="000000"/>
                <w:lang w:eastAsia="en-GB"/>
              </w:rPr>
            </w:pPr>
            <w:r w:rsidRPr="0070256A">
              <w:rPr>
                <w:rFonts w:eastAsia="Times New Roman"/>
                <w:color w:val="000000"/>
                <w:lang w:eastAsia="en-GB"/>
              </w:rPr>
              <w:t>Merit (D*-M) %</w:t>
            </w:r>
          </w:p>
        </w:tc>
        <w:tc>
          <w:tcPr>
            <w:tcW w:w="738" w:type="dxa"/>
            <w:shd w:val="clear" w:color="000000" w:fill="BFBFBF"/>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97.91</w:t>
            </w:r>
          </w:p>
        </w:tc>
        <w:tc>
          <w:tcPr>
            <w:tcW w:w="1574" w:type="dxa"/>
            <w:shd w:val="clear" w:color="auto" w:fill="auto"/>
            <w:noWrap/>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97.73</w:t>
            </w:r>
          </w:p>
        </w:tc>
      </w:tr>
      <w:tr w:rsidR="003807E2" w:rsidRPr="0070256A" w:rsidTr="001E49B2">
        <w:trPr>
          <w:trHeight w:val="300"/>
        </w:trPr>
        <w:tc>
          <w:tcPr>
            <w:tcW w:w="2640" w:type="dxa"/>
            <w:shd w:val="clear" w:color="auto" w:fill="auto"/>
            <w:noWrap/>
            <w:vAlign w:val="bottom"/>
            <w:hideMark/>
          </w:tcPr>
          <w:p w:rsidR="003807E2" w:rsidRPr="0070256A" w:rsidRDefault="003807E2" w:rsidP="001E49B2">
            <w:pPr>
              <w:suppressAutoHyphens w:val="0"/>
              <w:autoSpaceDN/>
              <w:spacing w:after="0" w:line="240" w:lineRule="auto"/>
              <w:textAlignment w:val="auto"/>
              <w:rPr>
                <w:rFonts w:eastAsia="Times New Roman"/>
                <w:color w:val="000000"/>
                <w:lang w:eastAsia="en-GB"/>
              </w:rPr>
            </w:pPr>
            <w:r w:rsidRPr="0070256A">
              <w:rPr>
                <w:rFonts w:eastAsia="Times New Roman"/>
                <w:color w:val="000000"/>
                <w:lang w:eastAsia="en-GB"/>
              </w:rPr>
              <w:t>Pass (D*-P) %</w:t>
            </w:r>
          </w:p>
        </w:tc>
        <w:tc>
          <w:tcPr>
            <w:tcW w:w="738" w:type="dxa"/>
            <w:shd w:val="clear" w:color="000000" w:fill="BFBFBF"/>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100</w:t>
            </w:r>
          </w:p>
        </w:tc>
        <w:tc>
          <w:tcPr>
            <w:tcW w:w="1574" w:type="dxa"/>
            <w:shd w:val="clear" w:color="auto" w:fill="auto"/>
            <w:noWrap/>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100.00</w:t>
            </w:r>
          </w:p>
        </w:tc>
      </w:tr>
      <w:tr w:rsidR="003807E2" w:rsidRPr="0070256A" w:rsidTr="001E49B2">
        <w:trPr>
          <w:trHeight w:val="315"/>
        </w:trPr>
        <w:tc>
          <w:tcPr>
            <w:tcW w:w="2640" w:type="dxa"/>
            <w:shd w:val="clear" w:color="auto" w:fill="auto"/>
            <w:noWrap/>
            <w:vAlign w:val="bottom"/>
            <w:hideMark/>
          </w:tcPr>
          <w:p w:rsidR="003807E2" w:rsidRPr="0070256A" w:rsidRDefault="003807E2" w:rsidP="001E49B2">
            <w:pPr>
              <w:suppressAutoHyphens w:val="0"/>
              <w:autoSpaceDN/>
              <w:spacing w:after="0" w:line="240" w:lineRule="auto"/>
              <w:textAlignment w:val="auto"/>
              <w:rPr>
                <w:rFonts w:eastAsia="Times New Roman"/>
                <w:color w:val="000000"/>
                <w:lang w:eastAsia="en-GB"/>
              </w:rPr>
            </w:pPr>
            <w:r w:rsidRPr="0070256A">
              <w:rPr>
                <w:rFonts w:eastAsia="Times New Roman"/>
                <w:color w:val="000000"/>
                <w:lang w:eastAsia="en-GB"/>
              </w:rPr>
              <w:t>APS/Student</w:t>
            </w:r>
          </w:p>
        </w:tc>
        <w:tc>
          <w:tcPr>
            <w:tcW w:w="738" w:type="dxa"/>
            <w:shd w:val="clear" w:color="000000" w:fill="BFBFBF"/>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51.95</w:t>
            </w:r>
          </w:p>
        </w:tc>
        <w:tc>
          <w:tcPr>
            <w:tcW w:w="1574" w:type="dxa"/>
            <w:shd w:val="clear" w:color="auto" w:fill="auto"/>
            <w:noWrap/>
            <w:vAlign w:val="bottom"/>
            <w:hideMark/>
          </w:tcPr>
          <w:p w:rsidR="003807E2" w:rsidRPr="0070256A" w:rsidRDefault="003807E2" w:rsidP="001E49B2">
            <w:pPr>
              <w:suppressAutoHyphens w:val="0"/>
              <w:autoSpaceDN/>
              <w:spacing w:after="0" w:line="240" w:lineRule="auto"/>
              <w:jc w:val="center"/>
              <w:textAlignment w:val="auto"/>
              <w:rPr>
                <w:rFonts w:eastAsia="Times New Roman"/>
                <w:color w:val="000000"/>
                <w:lang w:eastAsia="en-GB"/>
              </w:rPr>
            </w:pPr>
            <w:r w:rsidRPr="0070256A">
              <w:rPr>
                <w:rFonts w:eastAsia="Times New Roman"/>
                <w:color w:val="000000"/>
                <w:lang w:eastAsia="en-GB"/>
              </w:rPr>
              <w:t>31.67</w:t>
            </w:r>
          </w:p>
        </w:tc>
      </w:tr>
    </w:tbl>
    <w:p w:rsidR="003807E2" w:rsidRDefault="003807E2" w:rsidP="003807E2">
      <w:pPr>
        <w:spacing w:after="0" w:line="240" w:lineRule="auto"/>
        <w:rPr>
          <w:b/>
          <w:u w:val="single"/>
        </w:rPr>
      </w:pPr>
    </w:p>
    <w:p w:rsidR="003807E2" w:rsidRPr="00DE4EF3" w:rsidRDefault="003807E2" w:rsidP="003807E2">
      <w:pPr>
        <w:spacing w:after="0" w:line="240" w:lineRule="auto"/>
      </w:pPr>
      <w:r w:rsidRPr="00DE4EF3">
        <w:t xml:space="preserve">Although </w:t>
      </w:r>
      <w:r>
        <w:t xml:space="preserve">the students require a higher point score to get on the Extended Certificate as opposed to the Extended Diploma the ratio of externally assessed units to internally assessed units means that this is less scope to off set poor grades in externally assessed units. </w:t>
      </w:r>
    </w:p>
    <w:p w:rsidR="003807E2" w:rsidRDefault="003807E2" w:rsidP="003807E2">
      <w:pPr>
        <w:spacing w:after="0" w:line="240" w:lineRule="auto"/>
      </w:pPr>
    </w:p>
    <w:p w:rsidR="003807E2" w:rsidRDefault="003807E2" w:rsidP="003807E2">
      <w:pPr>
        <w:spacing w:after="0" w:line="240" w:lineRule="auto"/>
      </w:pPr>
    </w:p>
    <w:tbl>
      <w:tblPr>
        <w:tblStyle w:val="TableGrid"/>
        <w:tblW w:w="0" w:type="auto"/>
        <w:tblLook w:val="04A0" w:firstRow="1" w:lastRow="0" w:firstColumn="1" w:lastColumn="0" w:noHBand="0" w:noVBand="1"/>
      </w:tblPr>
      <w:tblGrid>
        <w:gridCol w:w="2122"/>
        <w:gridCol w:w="772"/>
        <w:gridCol w:w="2771"/>
        <w:gridCol w:w="772"/>
        <w:gridCol w:w="2736"/>
        <w:gridCol w:w="822"/>
      </w:tblGrid>
      <w:tr w:rsidR="003807E2" w:rsidTr="001E49B2">
        <w:tc>
          <w:tcPr>
            <w:tcW w:w="2122" w:type="dxa"/>
          </w:tcPr>
          <w:p w:rsidR="003807E2" w:rsidRPr="00A718B9" w:rsidRDefault="003807E2" w:rsidP="001E49B2">
            <w:pPr>
              <w:rPr>
                <w:b/>
              </w:rPr>
            </w:pPr>
            <w:r w:rsidRPr="00A718B9">
              <w:rPr>
                <w:b/>
                <w:color w:val="FF0000"/>
              </w:rPr>
              <w:t xml:space="preserve">Red </w:t>
            </w:r>
          </w:p>
        </w:tc>
        <w:tc>
          <w:tcPr>
            <w:tcW w:w="772" w:type="dxa"/>
          </w:tcPr>
          <w:p w:rsidR="003807E2" w:rsidRPr="00A718B9" w:rsidRDefault="003807E2" w:rsidP="001E49B2">
            <w:pPr>
              <w:jc w:val="center"/>
              <w:rPr>
                <w:b/>
              </w:rPr>
            </w:pPr>
            <w:r w:rsidRPr="00A718B9">
              <w:rPr>
                <w:b/>
              </w:rPr>
              <w:t>Grade</w:t>
            </w:r>
          </w:p>
        </w:tc>
        <w:tc>
          <w:tcPr>
            <w:tcW w:w="2771" w:type="dxa"/>
          </w:tcPr>
          <w:p w:rsidR="003807E2" w:rsidRPr="00A718B9" w:rsidRDefault="003807E2" w:rsidP="001E49B2">
            <w:pPr>
              <w:rPr>
                <w:b/>
              </w:rPr>
            </w:pPr>
            <w:r w:rsidRPr="00A718B9">
              <w:rPr>
                <w:b/>
              </w:rPr>
              <w:t>Black</w:t>
            </w:r>
          </w:p>
        </w:tc>
        <w:tc>
          <w:tcPr>
            <w:tcW w:w="772" w:type="dxa"/>
          </w:tcPr>
          <w:p w:rsidR="003807E2" w:rsidRPr="00A718B9" w:rsidRDefault="003807E2" w:rsidP="001E49B2">
            <w:pPr>
              <w:jc w:val="center"/>
              <w:rPr>
                <w:b/>
              </w:rPr>
            </w:pPr>
            <w:r w:rsidRPr="00A718B9">
              <w:rPr>
                <w:b/>
              </w:rPr>
              <w:t>Grade</w:t>
            </w:r>
          </w:p>
        </w:tc>
        <w:tc>
          <w:tcPr>
            <w:tcW w:w="2736" w:type="dxa"/>
          </w:tcPr>
          <w:p w:rsidR="003807E2" w:rsidRPr="004D7226" w:rsidRDefault="003807E2" w:rsidP="001E49B2">
            <w:pPr>
              <w:rPr>
                <w:b/>
                <w:color w:val="00B0F0"/>
              </w:rPr>
            </w:pPr>
            <w:r>
              <w:rPr>
                <w:b/>
                <w:color w:val="00B0F0"/>
              </w:rPr>
              <w:t>Blue</w:t>
            </w:r>
          </w:p>
        </w:tc>
        <w:tc>
          <w:tcPr>
            <w:tcW w:w="822" w:type="dxa"/>
          </w:tcPr>
          <w:p w:rsidR="003807E2" w:rsidRPr="00A718B9" w:rsidRDefault="003807E2" w:rsidP="001E49B2">
            <w:pPr>
              <w:jc w:val="center"/>
              <w:rPr>
                <w:b/>
              </w:rPr>
            </w:pPr>
            <w:r w:rsidRPr="00A718B9">
              <w:rPr>
                <w:b/>
              </w:rPr>
              <w:t>Grade</w:t>
            </w:r>
          </w:p>
        </w:tc>
      </w:tr>
      <w:tr w:rsidR="003807E2" w:rsidTr="001E49B2">
        <w:tc>
          <w:tcPr>
            <w:tcW w:w="2122" w:type="dxa"/>
          </w:tcPr>
          <w:p w:rsidR="003807E2" w:rsidRDefault="003807E2" w:rsidP="001E49B2">
            <w:r>
              <w:t>Music Ex Cert</w:t>
            </w:r>
          </w:p>
        </w:tc>
        <w:tc>
          <w:tcPr>
            <w:tcW w:w="772" w:type="dxa"/>
          </w:tcPr>
          <w:p w:rsidR="003807E2" w:rsidRDefault="003807E2" w:rsidP="001E49B2">
            <w:pPr>
              <w:jc w:val="center"/>
            </w:pPr>
            <w:r>
              <w:t>3</w:t>
            </w:r>
          </w:p>
        </w:tc>
        <w:tc>
          <w:tcPr>
            <w:tcW w:w="2771" w:type="dxa"/>
          </w:tcPr>
          <w:p w:rsidR="003807E2" w:rsidRDefault="003807E2" w:rsidP="001E49B2">
            <w:r>
              <w:t>H&amp;Sc</w:t>
            </w:r>
          </w:p>
        </w:tc>
        <w:tc>
          <w:tcPr>
            <w:tcW w:w="772" w:type="dxa"/>
          </w:tcPr>
          <w:p w:rsidR="003807E2" w:rsidRDefault="003807E2" w:rsidP="001E49B2">
            <w:pPr>
              <w:jc w:val="center"/>
            </w:pPr>
            <w:r>
              <w:t>6</w:t>
            </w:r>
          </w:p>
        </w:tc>
        <w:tc>
          <w:tcPr>
            <w:tcW w:w="2736" w:type="dxa"/>
          </w:tcPr>
          <w:p w:rsidR="003807E2" w:rsidRDefault="003807E2" w:rsidP="001E49B2">
            <w:r>
              <w:t>Business Ex Dip</w:t>
            </w:r>
          </w:p>
        </w:tc>
        <w:tc>
          <w:tcPr>
            <w:tcW w:w="822" w:type="dxa"/>
          </w:tcPr>
          <w:p w:rsidR="003807E2" w:rsidRDefault="003807E2" w:rsidP="001E49B2">
            <w:pPr>
              <w:jc w:val="center"/>
            </w:pPr>
            <w:r>
              <w:t>8</w:t>
            </w:r>
          </w:p>
        </w:tc>
      </w:tr>
      <w:tr w:rsidR="003807E2" w:rsidTr="001E49B2">
        <w:tc>
          <w:tcPr>
            <w:tcW w:w="2122" w:type="dxa"/>
          </w:tcPr>
          <w:p w:rsidR="003807E2" w:rsidRDefault="003807E2" w:rsidP="001E49B2">
            <w:r>
              <w:t>Music Ex Dip</w:t>
            </w:r>
          </w:p>
        </w:tc>
        <w:tc>
          <w:tcPr>
            <w:tcW w:w="772" w:type="dxa"/>
          </w:tcPr>
          <w:p w:rsidR="003807E2" w:rsidRDefault="003807E2" w:rsidP="001E49B2">
            <w:pPr>
              <w:jc w:val="center"/>
            </w:pPr>
            <w:r>
              <w:t>1</w:t>
            </w:r>
          </w:p>
        </w:tc>
        <w:tc>
          <w:tcPr>
            <w:tcW w:w="2771" w:type="dxa"/>
          </w:tcPr>
          <w:p w:rsidR="003807E2" w:rsidRDefault="003807E2" w:rsidP="001E49B2">
            <w:r>
              <w:t>PE Ex Dip</w:t>
            </w:r>
          </w:p>
        </w:tc>
        <w:tc>
          <w:tcPr>
            <w:tcW w:w="772" w:type="dxa"/>
          </w:tcPr>
          <w:p w:rsidR="003807E2" w:rsidRDefault="003807E2" w:rsidP="001E49B2">
            <w:pPr>
              <w:jc w:val="center"/>
            </w:pPr>
            <w:r>
              <w:t>4</w:t>
            </w:r>
          </w:p>
        </w:tc>
        <w:tc>
          <w:tcPr>
            <w:tcW w:w="2736" w:type="dxa"/>
          </w:tcPr>
          <w:p w:rsidR="003807E2" w:rsidRDefault="003807E2" w:rsidP="001E49B2">
            <w:r>
              <w:t>Business Ex Cert</w:t>
            </w:r>
          </w:p>
        </w:tc>
        <w:tc>
          <w:tcPr>
            <w:tcW w:w="822" w:type="dxa"/>
          </w:tcPr>
          <w:p w:rsidR="003807E2" w:rsidRDefault="003807E2" w:rsidP="001E49B2">
            <w:pPr>
              <w:jc w:val="center"/>
            </w:pPr>
            <w:r>
              <w:t>7</w:t>
            </w:r>
          </w:p>
        </w:tc>
      </w:tr>
      <w:tr w:rsidR="003807E2" w:rsidTr="001E49B2">
        <w:tc>
          <w:tcPr>
            <w:tcW w:w="2122" w:type="dxa"/>
          </w:tcPr>
          <w:p w:rsidR="003807E2" w:rsidRDefault="003807E2" w:rsidP="001E49B2"/>
        </w:tc>
        <w:tc>
          <w:tcPr>
            <w:tcW w:w="772" w:type="dxa"/>
          </w:tcPr>
          <w:p w:rsidR="003807E2" w:rsidRDefault="003807E2" w:rsidP="001E49B2">
            <w:pPr>
              <w:jc w:val="center"/>
            </w:pPr>
          </w:p>
        </w:tc>
        <w:tc>
          <w:tcPr>
            <w:tcW w:w="2771" w:type="dxa"/>
          </w:tcPr>
          <w:p w:rsidR="003807E2" w:rsidRDefault="003807E2" w:rsidP="001E49B2"/>
        </w:tc>
        <w:tc>
          <w:tcPr>
            <w:tcW w:w="772" w:type="dxa"/>
          </w:tcPr>
          <w:p w:rsidR="003807E2" w:rsidRDefault="003807E2" w:rsidP="001E49B2">
            <w:pPr>
              <w:jc w:val="center"/>
            </w:pPr>
          </w:p>
        </w:tc>
        <w:tc>
          <w:tcPr>
            <w:tcW w:w="2736" w:type="dxa"/>
          </w:tcPr>
          <w:p w:rsidR="003807E2" w:rsidRDefault="003807E2" w:rsidP="001E49B2">
            <w:r>
              <w:t>Performing Arts Ex Dip</w:t>
            </w:r>
          </w:p>
        </w:tc>
        <w:tc>
          <w:tcPr>
            <w:tcW w:w="822" w:type="dxa"/>
          </w:tcPr>
          <w:p w:rsidR="003807E2" w:rsidRDefault="003807E2" w:rsidP="001E49B2">
            <w:pPr>
              <w:jc w:val="center"/>
            </w:pPr>
            <w:r>
              <w:t>9</w:t>
            </w:r>
          </w:p>
        </w:tc>
      </w:tr>
      <w:tr w:rsidR="003807E2" w:rsidTr="001E49B2">
        <w:tc>
          <w:tcPr>
            <w:tcW w:w="2122" w:type="dxa"/>
          </w:tcPr>
          <w:p w:rsidR="003807E2" w:rsidRDefault="003807E2" w:rsidP="001E49B2"/>
        </w:tc>
        <w:tc>
          <w:tcPr>
            <w:tcW w:w="772" w:type="dxa"/>
          </w:tcPr>
          <w:p w:rsidR="003807E2" w:rsidRDefault="003807E2" w:rsidP="001E49B2">
            <w:pPr>
              <w:jc w:val="center"/>
            </w:pPr>
          </w:p>
        </w:tc>
        <w:tc>
          <w:tcPr>
            <w:tcW w:w="2771" w:type="dxa"/>
          </w:tcPr>
          <w:p w:rsidR="003807E2" w:rsidRDefault="003807E2" w:rsidP="001E49B2"/>
        </w:tc>
        <w:tc>
          <w:tcPr>
            <w:tcW w:w="772" w:type="dxa"/>
          </w:tcPr>
          <w:p w:rsidR="003807E2" w:rsidRDefault="003807E2" w:rsidP="001E49B2">
            <w:pPr>
              <w:jc w:val="center"/>
            </w:pPr>
          </w:p>
        </w:tc>
        <w:tc>
          <w:tcPr>
            <w:tcW w:w="2736" w:type="dxa"/>
          </w:tcPr>
          <w:p w:rsidR="003807E2" w:rsidRDefault="003807E2" w:rsidP="001E49B2">
            <w:r>
              <w:t>H&amp;Sc Ex Dip</w:t>
            </w:r>
          </w:p>
        </w:tc>
        <w:tc>
          <w:tcPr>
            <w:tcW w:w="822" w:type="dxa"/>
          </w:tcPr>
          <w:p w:rsidR="003807E2" w:rsidRDefault="003807E2" w:rsidP="001E49B2">
            <w:pPr>
              <w:jc w:val="center"/>
            </w:pPr>
            <w:r>
              <w:t>7</w:t>
            </w:r>
          </w:p>
        </w:tc>
      </w:tr>
      <w:tr w:rsidR="003807E2" w:rsidTr="001E49B2">
        <w:tc>
          <w:tcPr>
            <w:tcW w:w="2122" w:type="dxa"/>
          </w:tcPr>
          <w:p w:rsidR="003807E2" w:rsidRDefault="003807E2" w:rsidP="001E49B2"/>
        </w:tc>
        <w:tc>
          <w:tcPr>
            <w:tcW w:w="772" w:type="dxa"/>
          </w:tcPr>
          <w:p w:rsidR="003807E2" w:rsidRDefault="003807E2" w:rsidP="001E49B2">
            <w:pPr>
              <w:jc w:val="center"/>
            </w:pPr>
          </w:p>
        </w:tc>
        <w:tc>
          <w:tcPr>
            <w:tcW w:w="2771" w:type="dxa"/>
          </w:tcPr>
          <w:p w:rsidR="003807E2" w:rsidRDefault="003807E2" w:rsidP="001E49B2"/>
        </w:tc>
        <w:tc>
          <w:tcPr>
            <w:tcW w:w="772" w:type="dxa"/>
          </w:tcPr>
          <w:p w:rsidR="003807E2" w:rsidRDefault="003807E2" w:rsidP="001E49B2">
            <w:pPr>
              <w:jc w:val="center"/>
            </w:pPr>
          </w:p>
        </w:tc>
        <w:tc>
          <w:tcPr>
            <w:tcW w:w="2736" w:type="dxa"/>
          </w:tcPr>
          <w:p w:rsidR="003807E2" w:rsidRDefault="003807E2" w:rsidP="001E49B2">
            <w:r>
              <w:t>Sport Ex Cert</w:t>
            </w:r>
          </w:p>
        </w:tc>
        <w:tc>
          <w:tcPr>
            <w:tcW w:w="822" w:type="dxa"/>
          </w:tcPr>
          <w:p w:rsidR="003807E2" w:rsidRDefault="003807E2" w:rsidP="001E49B2">
            <w:pPr>
              <w:jc w:val="center"/>
            </w:pPr>
            <w:r>
              <w:t>7</w:t>
            </w:r>
          </w:p>
        </w:tc>
      </w:tr>
    </w:tbl>
    <w:p w:rsidR="003807E2" w:rsidRDefault="003807E2" w:rsidP="003807E2">
      <w:pPr>
        <w:spacing w:after="0" w:line="240" w:lineRule="auto"/>
        <w:rPr>
          <w:b/>
          <w:u w:val="single"/>
        </w:rPr>
      </w:pPr>
    </w:p>
    <w:p w:rsidR="003807E2" w:rsidRDefault="003807E2" w:rsidP="003807E2">
      <w:pPr>
        <w:pStyle w:val="ListParagraph"/>
        <w:spacing w:after="0" w:line="240" w:lineRule="auto"/>
        <w:ind w:left="766"/>
      </w:pPr>
    </w:p>
    <w:p w:rsidR="003807E2" w:rsidRDefault="003807E2">
      <w:pPr>
        <w:suppressAutoHyphens w:val="0"/>
        <w:rPr>
          <w:b/>
          <w:sz w:val="32"/>
          <w:szCs w:val="32"/>
          <w:u w:val="single"/>
        </w:rPr>
      </w:pPr>
      <w:r>
        <w:rPr>
          <w:b/>
          <w:sz w:val="32"/>
          <w:szCs w:val="32"/>
          <w:u w:val="single"/>
        </w:rPr>
        <w:br w:type="page"/>
      </w:r>
    </w:p>
    <w:p w:rsidR="00722E68" w:rsidRDefault="00722E68" w:rsidP="00722E68">
      <w:pPr>
        <w:spacing w:after="0" w:line="240" w:lineRule="auto"/>
        <w:jc w:val="center"/>
        <w:rPr>
          <w:b/>
          <w:sz w:val="32"/>
          <w:szCs w:val="32"/>
          <w:u w:val="single"/>
        </w:rPr>
      </w:pPr>
      <w:bookmarkStart w:id="0" w:name="_GoBack"/>
      <w:bookmarkEnd w:id="0"/>
      <w:r>
        <w:rPr>
          <w:b/>
          <w:sz w:val="32"/>
          <w:szCs w:val="32"/>
          <w:u w:val="single"/>
        </w:rPr>
        <w:lastRenderedPageBreak/>
        <w:t>Year 13 PPE Analysis April 2018</w:t>
      </w:r>
    </w:p>
    <w:p w:rsidR="00722E68" w:rsidRDefault="00722E68" w:rsidP="00722E68">
      <w:pPr>
        <w:spacing w:after="0" w:line="240" w:lineRule="auto"/>
        <w:jc w:val="center"/>
        <w:rPr>
          <w:b/>
          <w:u w:val="single"/>
        </w:rPr>
      </w:pPr>
    </w:p>
    <w:p w:rsidR="00722E68" w:rsidRDefault="00722E68" w:rsidP="00722E68">
      <w:pPr>
        <w:spacing w:after="0" w:line="240" w:lineRule="auto"/>
      </w:pPr>
      <w:r w:rsidRPr="00434A88">
        <w:rPr>
          <w:b/>
          <w:u w:val="single"/>
        </w:rPr>
        <w:t>A</w:t>
      </w:r>
      <w:r>
        <w:rPr>
          <w:b/>
          <w:u w:val="single"/>
        </w:rPr>
        <w:t>2/A Level</w:t>
      </w:r>
      <w:r>
        <w:t xml:space="preserve"> (135 students)</w:t>
      </w:r>
    </w:p>
    <w:p w:rsidR="00722E68" w:rsidRDefault="00722E68" w:rsidP="00722E68">
      <w:pPr>
        <w:spacing w:after="0" w:line="240" w:lineRule="auto"/>
      </w:pPr>
    </w:p>
    <w:p w:rsidR="00722E68" w:rsidRDefault="00722E68" w:rsidP="00722E68">
      <w:pPr>
        <w:spacing w:after="0" w:line="240" w:lineRule="auto"/>
      </w:pPr>
      <w:r>
        <w:t xml:space="preserve">The March Mocks show a drop in performance since the January Mocks across each %, apart from A*/A and the 2018 projections are down on last year’s results in terms of the top grades. </w:t>
      </w:r>
    </w:p>
    <w:p w:rsidR="00722E68" w:rsidRDefault="00722E68" w:rsidP="00722E68">
      <w:pPr>
        <w:spacing w:after="0" w:line="240" w:lineRule="auto"/>
        <w:ind w:firstLine="720"/>
      </w:pPr>
    </w:p>
    <w:tbl>
      <w:tblPr>
        <w:tblW w:w="10763" w:type="dxa"/>
        <w:tblLayout w:type="fixed"/>
        <w:tblLook w:val="04A0" w:firstRow="1" w:lastRow="0" w:firstColumn="1" w:lastColumn="0" w:noHBand="0" w:noVBand="1"/>
      </w:tblPr>
      <w:tblGrid>
        <w:gridCol w:w="1550"/>
        <w:gridCol w:w="992"/>
        <w:gridCol w:w="992"/>
        <w:gridCol w:w="1134"/>
        <w:gridCol w:w="1134"/>
        <w:gridCol w:w="992"/>
        <w:gridCol w:w="993"/>
        <w:gridCol w:w="2976"/>
      </w:tblGrid>
      <w:tr w:rsidR="00722E68" w:rsidRPr="00D65E95" w:rsidTr="00695E14">
        <w:trPr>
          <w:trHeight w:val="1290"/>
        </w:trPr>
        <w:tc>
          <w:tcPr>
            <w:tcW w:w="1550" w:type="dxa"/>
            <w:tcBorders>
              <w:top w:val="single" w:sz="8" w:space="0" w:color="auto"/>
              <w:left w:val="single" w:sz="8" w:space="0" w:color="auto"/>
              <w:bottom w:val="nil"/>
              <w:right w:val="nil"/>
            </w:tcBorders>
            <w:shd w:val="clear" w:color="000000" w:fill="000000"/>
            <w:noWrap/>
            <w:vAlign w:val="center"/>
            <w:hideMark/>
          </w:tcPr>
          <w:p w:rsidR="00722E68" w:rsidRPr="00D65E95" w:rsidRDefault="00722E68" w:rsidP="00695E14">
            <w:pPr>
              <w:suppressAutoHyphens w:val="0"/>
              <w:autoSpaceDN/>
              <w:spacing w:line="240" w:lineRule="auto"/>
              <w:textAlignment w:val="auto"/>
              <w:rPr>
                <w:rFonts w:eastAsia="Times New Roman"/>
                <w:b/>
                <w:bCs/>
                <w:color w:val="FFFFFF"/>
                <w:lang w:eastAsia="en-GB"/>
              </w:rPr>
            </w:pPr>
            <w:r w:rsidRPr="00D65E95">
              <w:rPr>
                <w:rFonts w:eastAsia="Times New Roman"/>
                <w:b/>
                <w:bCs/>
                <w:color w:val="FFFFFF"/>
                <w:lang w:eastAsia="en-GB"/>
              </w:rPr>
              <w:t>GCE A Level</w:t>
            </w:r>
          </w:p>
        </w:tc>
        <w:tc>
          <w:tcPr>
            <w:tcW w:w="992" w:type="dxa"/>
            <w:tcBorders>
              <w:top w:val="single" w:sz="8" w:space="0" w:color="auto"/>
              <w:left w:val="nil"/>
              <w:bottom w:val="nil"/>
              <w:right w:val="nil"/>
            </w:tcBorders>
            <w:shd w:val="clear" w:color="000000" w:fill="000000"/>
            <w:vAlign w:val="center"/>
            <w:hideMark/>
          </w:tcPr>
          <w:p w:rsidR="00722E68" w:rsidRPr="00D65E95" w:rsidRDefault="00722E68" w:rsidP="00695E14">
            <w:pPr>
              <w:suppressAutoHyphens w:val="0"/>
              <w:autoSpaceDN/>
              <w:spacing w:line="240" w:lineRule="auto"/>
              <w:jc w:val="center"/>
              <w:textAlignment w:val="auto"/>
              <w:rPr>
                <w:rFonts w:eastAsia="Times New Roman"/>
                <w:color w:val="FFFFFF"/>
                <w:sz w:val="20"/>
                <w:szCs w:val="20"/>
                <w:lang w:eastAsia="en-GB"/>
              </w:rPr>
            </w:pPr>
            <w:r>
              <w:rPr>
                <w:rFonts w:eastAsia="Times New Roman"/>
                <w:color w:val="FFFFFF"/>
                <w:sz w:val="20"/>
                <w:szCs w:val="20"/>
                <w:lang w:eastAsia="en-GB"/>
              </w:rPr>
              <w:t xml:space="preserve">2017 Nat Result </w:t>
            </w:r>
          </w:p>
        </w:tc>
        <w:tc>
          <w:tcPr>
            <w:tcW w:w="992" w:type="dxa"/>
            <w:tcBorders>
              <w:top w:val="single" w:sz="8" w:space="0" w:color="auto"/>
              <w:left w:val="nil"/>
              <w:bottom w:val="nil"/>
              <w:right w:val="nil"/>
            </w:tcBorders>
            <w:shd w:val="clear" w:color="000000" w:fill="000000"/>
            <w:vAlign w:val="center"/>
            <w:hideMark/>
          </w:tcPr>
          <w:p w:rsidR="00722E68" w:rsidRDefault="00722E68" w:rsidP="00695E14">
            <w:pPr>
              <w:suppressAutoHyphens w:val="0"/>
              <w:autoSpaceDN/>
              <w:spacing w:line="240" w:lineRule="auto"/>
              <w:jc w:val="center"/>
              <w:textAlignment w:val="auto"/>
              <w:rPr>
                <w:rFonts w:eastAsia="Times New Roman"/>
                <w:color w:val="FFFFFF"/>
                <w:sz w:val="20"/>
                <w:szCs w:val="20"/>
                <w:lang w:eastAsia="en-GB"/>
              </w:rPr>
            </w:pPr>
            <w:r w:rsidRPr="00D65E95">
              <w:rPr>
                <w:rFonts w:eastAsia="Times New Roman"/>
                <w:color w:val="FFFFFF"/>
                <w:sz w:val="20"/>
                <w:szCs w:val="20"/>
                <w:lang w:eastAsia="en-GB"/>
              </w:rPr>
              <w:t xml:space="preserve">2017 SHS Result </w:t>
            </w:r>
          </w:p>
          <w:p w:rsidR="00722E68" w:rsidRPr="00D65E95" w:rsidRDefault="00722E68" w:rsidP="00695E14">
            <w:pPr>
              <w:suppressAutoHyphens w:val="0"/>
              <w:autoSpaceDN/>
              <w:spacing w:line="240" w:lineRule="auto"/>
              <w:jc w:val="center"/>
              <w:textAlignment w:val="auto"/>
              <w:rPr>
                <w:rFonts w:eastAsia="Times New Roman"/>
                <w:color w:val="FFFFFF"/>
                <w:sz w:val="20"/>
                <w:szCs w:val="20"/>
                <w:lang w:eastAsia="en-GB"/>
              </w:rPr>
            </w:pPr>
            <w:r w:rsidRPr="00D65E95">
              <w:rPr>
                <w:rFonts w:eastAsia="Times New Roman"/>
                <w:color w:val="FFFFFF"/>
                <w:sz w:val="20"/>
                <w:szCs w:val="20"/>
                <w:lang w:eastAsia="en-GB"/>
              </w:rPr>
              <w:t>(Full A2)</w:t>
            </w:r>
          </w:p>
        </w:tc>
        <w:tc>
          <w:tcPr>
            <w:tcW w:w="1134" w:type="dxa"/>
            <w:tcBorders>
              <w:top w:val="single" w:sz="8" w:space="0" w:color="auto"/>
              <w:left w:val="nil"/>
              <w:bottom w:val="nil"/>
              <w:right w:val="nil"/>
            </w:tcBorders>
            <w:shd w:val="clear" w:color="000000" w:fill="000000"/>
            <w:vAlign w:val="center"/>
            <w:hideMark/>
          </w:tcPr>
          <w:p w:rsidR="00722E68" w:rsidRPr="00D65E95" w:rsidRDefault="00722E68" w:rsidP="00695E14">
            <w:pPr>
              <w:suppressAutoHyphens w:val="0"/>
              <w:autoSpaceDN/>
              <w:spacing w:line="240" w:lineRule="auto"/>
              <w:jc w:val="center"/>
              <w:textAlignment w:val="auto"/>
              <w:rPr>
                <w:rFonts w:eastAsia="Times New Roman"/>
                <w:color w:val="FFFFFF"/>
                <w:sz w:val="20"/>
                <w:szCs w:val="20"/>
                <w:lang w:eastAsia="en-GB"/>
              </w:rPr>
            </w:pPr>
            <w:r w:rsidRPr="00D65E95">
              <w:rPr>
                <w:rFonts w:eastAsia="Times New Roman"/>
                <w:color w:val="FFFFFF"/>
                <w:sz w:val="20"/>
                <w:szCs w:val="20"/>
                <w:lang w:eastAsia="en-GB"/>
              </w:rPr>
              <w:t>2018 Mock or PG</w:t>
            </w:r>
          </w:p>
        </w:tc>
        <w:tc>
          <w:tcPr>
            <w:tcW w:w="1134" w:type="dxa"/>
            <w:tcBorders>
              <w:top w:val="single" w:sz="8" w:space="0" w:color="auto"/>
              <w:left w:val="nil"/>
              <w:bottom w:val="nil"/>
              <w:right w:val="single" w:sz="4" w:space="0" w:color="auto"/>
            </w:tcBorders>
            <w:shd w:val="clear" w:color="000000" w:fill="000000"/>
            <w:vAlign w:val="center"/>
            <w:hideMark/>
          </w:tcPr>
          <w:p w:rsidR="00722E68" w:rsidRPr="00D65E95" w:rsidRDefault="00722E68" w:rsidP="00695E14">
            <w:pPr>
              <w:suppressAutoHyphens w:val="0"/>
              <w:autoSpaceDN/>
              <w:spacing w:line="240" w:lineRule="auto"/>
              <w:jc w:val="center"/>
              <w:textAlignment w:val="auto"/>
              <w:rPr>
                <w:rFonts w:eastAsia="Times New Roman"/>
                <w:color w:val="FFFFFF"/>
                <w:sz w:val="20"/>
                <w:szCs w:val="20"/>
                <w:lang w:eastAsia="en-GB"/>
              </w:rPr>
            </w:pPr>
            <w:r w:rsidRPr="00D65E95">
              <w:rPr>
                <w:rFonts w:eastAsia="Times New Roman"/>
                <w:color w:val="FFFFFF"/>
                <w:sz w:val="20"/>
                <w:szCs w:val="20"/>
                <w:lang w:eastAsia="en-GB"/>
              </w:rPr>
              <w:t>2018 Spring</w:t>
            </w:r>
          </w:p>
        </w:tc>
        <w:tc>
          <w:tcPr>
            <w:tcW w:w="992" w:type="dxa"/>
            <w:tcBorders>
              <w:top w:val="single" w:sz="4" w:space="0" w:color="auto"/>
              <w:left w:val="single" w:sz="4" w:space="0" w:color="auto"/>
              <w:bottom w:val="single" w:sz="4" w:space="0" w:color="auto"/>
              <w:right w:val="single" w:sz="4" w:space="0" w:color="auto"/>
            </w:tcBorders>
            <w:shd w:val="clear" w:color="000000" w:fill="000000"/>
            <w:vAlign w:val="center"/>
          </w:tcPr>
          <w:p w:rsidR="00722E68" w:rsidRDefault="00722E68" w:rsidP="00695E14">
            <w:pPr>
              <w:suppressAutoHyphens w:val="0"/>
              <w:jc w:val="center"/>
              <w:rPr>
                <w:color w:val="FFFFFF"/>
                <w:sz w:val="20"/>
                <w:szCs w:val="20"/>
              </w:rPr>
            </w:pPr>
            <w:r>
              <w:rPr>
                <w:color w:val="FFFFFF"/>
                <w:sz w:val="20"/>
                <w:szCs w:val="20"/>
              </w:rPr>
              <w:t>2018 Mock (2) or PG</w:t>
            </w:r>
          </w:p>
        </w:tc>
        <w:tc>
          <w:tcPr>
            <w:tcW w:w="993" w:type="dxa"/>
            <w:tcBorders>
              <w:top w:val="single" w:sz="4" w:space="0" w:color="auto"/>
              <w:left w:val="single" w:sz="4" w:space="0" w:color="auto"/>
              <w:bottom w:val="single" w:sz="4" w:space="0" w:color="auto"/>
              <w:right w:val="single" w:sz="4" w:space="0" w:color="auto"/>
            </w:tcBorders>
            <w:shd w:val="clear" w:color="000000" w:fill="000000"/>
            <w:vAlign w:val="center"/>
          </w:tcPr>
          <w:p w:rsidR="00722E68" w:rsidRDefault="00722E68" w:rsidP="00695E14">
            <w:pPr>
              <w:jc w:val="center"/>
              <w:rPr>
                <w:color w:val="FFFFFF"/>
                <w:sz w:val="20"/>
                <w:szCs w:val="20"/>
              </w:rPr>
            </w:pPr>
            <w:r>
              <w:rPr>
                <w:color w:val="FFFFFF"/>
                <w:sz w:val="20"/>
                <w:szCs w:val="20"/>
              </w:rPr>
              <w:t>2018 Summer</w:t>
            </w:r>
          </w:p>
        </w:tc>
        <w:tc>
          <w:tcPr>
            <w:tcW w:w="2976" w:type="dxa"/>
            <w:tcBorders>
              <w:top w:val="single" w:sz="4" w:space="0" w:color="auto"/>
              <w:left w:val="single" w:sz="4" w:space="0" w:color="auto"/>
              <w:bottom w:val="single" w:sz="4" w:space="0" w:color="auto"/>
              <w:right w:val="single" w:sz="4" w:space="0" w:color="auto"/>
            </w:tcBorders>
            <w:shd w:val="clear" w:color="000000" w:fill="000000"/>
          </w:tcPr>
          <w:p w:rsidR="00722E68" w:rsidRDefault="00722E68" w:rsidP="00695E14">
            <w:pPr>
              <w:jc w:val="center"/>
              <w:rPr>
                <w:color w:val="FFFFFF"/>
                <w:sz w:val="20"/>
                <w:szCs w:val="20"/>
              </w:rPr>
            </w:pPr>
          </w:p>
        </w:tc>
      </w:tr>
      <w:tr w:rsidR="00722E68" w:rsidRPr="00D65E95" w:rsidTr="00695E14">
        <w:trPr>
          <w:trHeight w:val="300"/>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rsidR="00722E68" w:rsidRPr="00D65E95" w:rsidRDefault="00722E68" w:rsidP="00695E14">
            <w:pPr>
              <w:suppressAutoHyphens w:val="0"/>
              <w:autoSpaceDN/>
              <w:spacing w:line="240" w:lineRule="auto"/>
              <w:textAlignment w:val="auto"/>
              <w:rPr>
                <w:rFonts w:eastAsia="Times New Roman"/>
                <w:color w:val="000000"/>
                <w:lang w:eastAsia="en-GB"/>
              </w:rPr>
            </w:pPr>
            <w:r w:rsidRPr="00D65E95">
              <w:rPr>
                <w:rFonts w:eastAsia="Times New Roman"/>
                <w:color w:val="000000"/>
                <w:lang w:eastAsia="en-GB"/>
              </w:rPr>
              <w:t>No of Students</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n/a</w:t>
            </w:r>
          </w:p>
        </w:tc>
        <w:tc>
          <w:tcPr>
            <w:tcW w:w="992" w:type="dxa"/>
            <w:tcBorders>
              <w:top w:val="single" w:sz="4" w:space="0" w:color="auto"/>
              <w:left w:val="nil"/>
              <w:bottom w:val="single" w:sz="4" w:space="0" w:color="auto"/>
              <w:right w:val="single" w:sz="4" w:space="0" w:color="auto"/>
            </w:tcBorders>
            <w:shd w:val="clear" w:color="000000" w:fill="BFBFBF"/>
            <w:hideMark/>
          </w:tcPr>
          <w:p w:rsidR="00722E68" w:rsidRPr="00D65E95" w:rsidRDefault="00722E68" w:rsidP="00695E14">
            <w:pPr>
              <w:suppressAutoHyphens w:val="0"/>
              <w:autoSpaceDN/>
              <w:spacing w:line="240" w:lineRule="auto"/>
              <w:jc w:val="center"/>
              <w:textAlignment w:val="auto"/>
              <w:rPr>
                <w:rFonts w:eastAsia="Times New Roman"/>
                <w:lang w:eastAsia="en-GB"/>
              </w:rPr>
            </w:pPr>
            <w:r w:rsidRPr="00D65E95">
              <w:rPr>
                <w:rFonts w:eastAsia="Times New Roman"/>
                <w:lang w:eastAsia="en-GB"/>
              </w:rPr>
              <w:t>109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22E68" w:rsidRPr="00D65E95" w:rsidRDefault="00722E68" w:rsidP="00695E14">
            <w:pPr>
              <w:suppressAutoHyphens w:val="0"/>
              <w:autoSpaceDN/>
              <w:spacing w:line="240" w:lineRule="auto"/>
              <w:jc w:val="center"/>
              <w:textAlignment w:val="auto"/>
              <w:rPr>
                <w:rFonts w:eastAsia="Times New Roman"/>
                <w:lang w:eastAsia="en-GB"/>
              </w:rPr>
            </w:pPr>
            <w:r w:rsidRPr="00D65E95">
              <w:rPr>
                <w:rFonts w:eastAsia="Times New Roman"/>
                <w:lang w:eastAsia="en-GB"/>
              </w:rPr>
              <w:t>135</w:t>
            </w:r>
          </w:p>
        </w:tc>
        <w:tc>
          <w:tcPr>
            <w:tcW w:w="1134" w:type="dxa"/>
            <w:tcBorders>
              <w:top w:val="single" w:sz="4" w:space="0" w:color="auto"/>
              <w:left w:val="nil"/>
              <w:bottom w:val="single" w:sz="4" w:space="0" w:color="auto"/>
              <w:right w:val="single" w:sz="4" w:space="0" w:color="auto"/>
            </w:tcBorders>
            <w:shd w:val="clear" w:color="auto" w:fill="auto"/>
            <w:hideMark/>
          </w:tcPr>
          <w:p w:rsidR="00722E68" w:rsidRPr="00D65E95" w:rsidRDefault="00722E68" w:rsidP="00695E14">
            <w:pPr>
              <w:suppressAutoHyphens w:val="0"/>
              <w:autoSpaceDN/>
              <w:spacing w:line="240" w:lineRule="auto"/>
              <w:jc w:val="center"/>
              <w:textAlignment w:val="auto"/>
              <w:rPr>
                <w:rFonts w:eastAsia="Times New Roman"/>
                <w:lang w:eastAsia="en-GB"/>
              </w:rPr>
            </w:pPr>
            <w:r w:rsidRPr="00D65E95">
              <w:rPr>
                <w:rFonts w:eastAsia="Times New Roman"/>
                <w:lang w:eastAsia="en-GB"/>
              </w:rPr>
              <w:t>135</w:t>
            </w:r>
          </w:p>
        </w:tc>
        <w:tc>
          <w:tcPr>
            <w:tcW w:w="992" w:type="dxa"/>
            <w:tcBorders>
              <w:top w:val="single" w:sz="4" w:space="0" w:color="auto"/>
              <w:left w:val="nil"/>
              <w:bottom w:val="single" w:sz="4" w:space="0" w:color="auto"/>
              <w:right w:val="single" w:sz="4" w:space="0" w:color="auto"/>
            </w:tcBorders>
          </w:tcPr>
          <w:p w:rsidR="00722E68" w:rsidRDefault="00722E68" w:rsidP="00695E14">
            <w:pPr>
              <w:jc w:val="center"/>
            </w:pPr>
            <w:r>
              <w:t>132</w:t>
            </w:r>
          </w:p>
        </w:tc>
        <w:tc>
          <w:tcPr>
            <w:tcW w:w="993" w:type="dxa"/>
            <w:tcBorders>
              <w:top w:val="single" w:sz="4" w:space="0" w:color="auto"/>
              <w:left w:val="single" w:sz="4" w:space="0" w:color="auto"/>
              <w:bottom w:val="single" w:sz="4" w:space="0" w:color="auto"/>
              <w:right w:val="single" w:sz="4" w:space="0" w:color="auto"/>
            </w:tcBorders>
          </w:tcPr>
          <w:p w:rsidR="00722E68" w:rsidRDefault="00722E68" w:rsidP="00695E14">
            <w:pPr>
              <w:jc w:val="center"/>
            </w:pPr>
            <w:r>
              <w:t>132</w:t>
            </w:r>
          </w:p>
        </w:tc>
        <w:tc>
          <w:tcPr>
            <w:tcW w:w="2976" w:type="dxa"/>
            <w:tcBorders>
              <w:top w:val="single" w:sz="4" w:space="0" w:color="auto"/>
              <w:left w:val="single" w:sz="4" w:space="0" w:color="auto"/>
              <w:bottom w:val="single" w:sz="4" w:space="0" w:color="auto"/>
              <w:right w:val="single" w:sz="4" w:space="0" w:color="auto"/>
            </w:tcBorders>
          </w:tcPr>
          <w:p w:rsidR="00722E68" w:rsidRDefault="00722E68" w:rsidP="00695E14">
            <w:pPr>
              <w:jc w:val="center"/>
            </w:pPr>
          </w:p>
        </w:tc>
      </w:tr>
      <w:tr w:rsidR="00722E68" w:rsidRPr="00D65E95" w:rsidTr="00695E14">
        <w:trPr>
          <w:trHeight w:val="300"/>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rsidR="00722E68" w:rsidRPr="00D65E95" w:rsidRDefault="00722E68" w:rsidP="00695E14">
            <w:pPr>
              <w:suppressAutoHyphens w:val="0"/>
              <w:autoSpaceDN/>
              <w:spacing w:line="240" w:lineRule="auto"/>
              <w:textAlignment w:val="auto"/>
              <w:rPr>
                <w:rFonts w:eastAsia="Times New Roman"/>
                <w:color w:val="000000"/>
                <w:lang w:eastAsia="en-GB"/>
              </w:rPr>
            </w:pPr>
            <w:r w:rsidRPr="00D65E95">
              <w:rPr>
                <w:rFonts w:eastAsia="Times New Roman"/>
                <w:color w:val="000000"/>
                <w:lang w:eastAsia="en-GB"/>
              </w:rPr>
              <w:t>A*-A%</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24.3</w:t>
            </w:r>
          </w:p>
        </w:tc>
        <w:tc>
          <w:tcPr>
            <w:tcW w:w="992" w:type="dxa"/>
            <w:tcBorders>
              <w:top w:val="nil"/>
              <w:left w:val="nil"/>
              <w:bottom w:val="single" w:sz="4" w:space="0" w:color="auto"/>
              <w:right w:val="single" w:sz="4" w:space="0" w:color="auto"/>
            </w:tcBorders>
            <w:shd w:val="clear" w:color="000000" w:fill="BFBFBF"/>
            <w:noWrap/>
            <w:vAlign w:val="bottom"/>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20.51</w:t>
            </w:r>
          </w:p>
        </w:tc>
        <w:tc>
          <w:tcPr>
            <w:tcW w:w="1134" w:type="dxa"/>
            <w:tcBorders>
              <w:top w:val="nil"/>
              <w:left w:val="nil"/>
              <w:bottom w:val="single" w:sz="4" w:space="0" w:color="auto"/>
              <w:right w:val="single" w:sz="4" w:space="0" w:color="auto"/>
            </w:tcBorders>
            <w:shd w:val="clear" w:color="000000" w:fill="FFFFFF"/>
            <w:vAlign w:val="center"/>
            <w:hideMark/>
          </w:tcPr>
          <w:p w:rsidR="00722E68" w:rsidRPr="00D65E95" w:rsidRDefault="00722E68" w:rsidP="00695E14">
            <w:pPr>
              <w:suppressAutoHyphens w:val="0"/>
              <w:autoSpaceDN/>
              <w:spacing w:line="240" w:lineRule="auto"/>
              <w:jc w:val="center"/>
              <w:textAlignment w:val="auto"/>
              <w:rPr>
                <w:rFonts w:eastAsia="Times New Roman"/>
                <w:lang w:eastAsia="en-GB"/>
              </w:rPr>
            </w:pPr>
            <w:r w:rsidRPr="00D65E95">
              <w:rPr>
                <w:rFonts w:eastAsia="Times New Roman"/>
                <w:lang w:eastAsia="en-GB"/>
              </w:rPr>
              <w:t>10.26</w:t>
            </w:r>
          </w:p>
        </w:tc>
        <w:tc>
          <w:tcPr>
            <w:tcW w:w="1134" w:type="dxa"/>
            <w:tcBorders>
              <w:top w:val="nil"/>
              <w:left w:val="nil"/>
              <w:bottom w:val="single" w:sz="4" w:space="0" w:color="auto"/>
              <w:right w:val="single" w:sz="4" w:space="0" w:color="auto"/>
            </w:tcBorders>
            <w:shd w:val="clear" w:color="auto" w:fill="auto"/>
            <w:noWrap/>
            <w:vAlign w:val="bottom"/>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17.37</w:t>
            </w:r>
          </w:p>
        </w:tc>
        <w:tc>
          <w:tcPr>
            <w:tcW w:w="992" w:type="dxa"/>
            <w:tcBorders>
              <w:top w:val="single" w:sz="4" w:space="0" w:color="auto"/>
              <w:left w:val="nil"/>
              <w:bottom w:val="single" w:sz="4" w:space="0" w:color="auto"/>
              <w:right w:val="single" w:sz="4" w:space="0" w:color="auto"/>
            </w:tcBorders>
            <w:vAlign w:val="bottom"/>
          </w:tcPr>
          <w:p w:rsidR="00722E68" w:rsidRDefault="00722E68" w:rsidP="00695E14">
            <w:pPr>
              <w:jc w:val="center"/>
              <w:rPr>
                <w:color w:val="000000"/>
              </w:rPr>
            </w:pPr>
            <w:r>
              <w:rPr>
                <w:color w:val="000000"/>
              </w:rPr>
              <w:t>11.66</w:t>
            </w:r>
          </w:p>
        </w:tc>
        <w:tc>
          <w:tcPr>
            <w:tcW w:w="993" w:type="dxa"/>
            <w:tcBorders>
              <w:top w:val="single" w:sz="4" w:space="0" w:color="auto"/>
              <w:left w:val="single" w:sz="4" w:space="0" w:color="auto"/>
              <w:bottom w:val="single" w:sz="4" w:space="0" w:color="auto"/>
              <w:right w:val="single" w:sz="4" w:space="0" w:color="auto"/>
            </w:tcBorders>
            <w:vAlign w:val="bottom"/>
          </w:tcPr>
          <w:p w:rsidR="00722E68" w:rsidRDefault="00722E68" w:rsidP="00695E14">
            <w:pPr>
              <w:jc w:val="center"/>
              <w:rPr>
                <w:color w:val="000000"/>
              </w:rPr>
            </w:pPr>
            <w:r>
              <w:rPr>
                <w:color w:val="000000"/>
              </w:rPr>
              <w:t>15.16</w:t>
            </w:r>
          </w:p>
        </w:tc>
        <w:tc>
          <w:tcPr>
            <w:tcW w:w="2976" w:type="dxa"/>
            <w:tcBorders>
              <w:top w:val="single" w:sz="4" w:space="0" w:color="auto"/>
              <w:left w:val="single" w:sz="4" w:space="0" w:color="auto"/>
              <w:bottom w:val="single" w:sz="4" w:space="0" w:color="auto"/>
              <w:right w:val="single" w:sz="4" w:space="0" w:color="auto"/>
            </w:tcBorders>
          </w:tcPr>
          <w:p w:rsidR="00722E68" w:rsidRDefault="00722E68" w:rsidP="00695E14">
            <w:pPr>
              <w:spacing w:line="360" w:lineRule="auto"/>
              <w:jc w:val="center"/>
              <w:rPr>
                <w:color w:val="000000"/>
              </w:rPr>
            </w:pPr>
            <w:r>
              <w:rPr>
                <w:color w:val="000000"/>
              </w:rPr>
              <w:t>4% drop from our 2017 Result</w:t>
            </w:r>
          </w:p>
        </w:tc>
      </w:tr>
      <w:tr w:rsidR="00722E68" w:rsidRPr="00D65E95" w:rsidTr="00695E14">
        <w:trPr>
          <w:trHeight w:val="300"/>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rsidR="00722E68" w:rsidRPr="00D65E95" w:rsidRDefault="00722E68" w:rsidP="00695E14">
            <w:pPr>
              <w:suppressAutoHyphens w:val="0"/>
              <w:autoSpaceDN/>
              <w:spacing w:line="240" w:lineRule="auto"/>
              <w:textAlignment w:val="auto"/>
              <w:rPr>
                <w:rFonts w:eastAsia="Times New Roman"/>
                <w:color w:val="000000"/>
                <w:lang w:eastAsia="en-GB"/>
              </w:rPr>
            </w:pPr>
            <w:r w:rsidRPr="00D65E95">
              <w:rPr>
                <w:rFonts w:eastAsia="Times New Roman"/>
                <w:color w:val="000000"/>
                <w:lang w:eastAsia="en-GB"/>
              </w:rPr>
              <w:t>A*-B %</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51</w:t>
            </w:r>
          </w:p>
        </w:tc>
        <w:tc>
          <w:tcPr>
            <w:tcW w:w="992" w:type="dxa"/>
            <w:tcBorders>
              <w:top w:val="nil"/>
              <w:left w:val="nil"/>
              <w:bottom w:val="single" w:sz="4" w:space="0" w:color="auto"/>
              <w:right w:val="single" w:sz="4" w:space="0" w:color="auto"/>
            </w:tcBorders>
            <w:shd w:val="clear" w:color="000000" w:fill="BFBFBF"/>
            <w:noWrap/>
            <w:vAlign w:val="bottom"/>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55.31</w:t>
            </w:r>
          </w:p>
        </w:tc>
        <w:tc>
          <w:tcPr>
            <w:tcW w:w="1134" w:type="dxa"/>
            <w:tcBorders>
              <w:top w:val="nil"/>
              <w:left w:val="nil"/>
              <w:bottom w:val="single" w:sz="4" w:space="0" w:color="auto"/>
              <w:right w:val="single" w:sz="4" w:space="0" w:color="auto"/>
            </w:tcBorders>
            <w:shd w:val="clear" w:color="auto" w:fill="auto"/>
            <w:noWrap/>
            <w:vAlign w:val="center"/>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34.49</w:t>
            </w:r>
          </w:p>
        </w:tc>
        <w:tc>
          <w:tcPr>
            <w:tcW w:w="1134" w:type="dxa"/>
            <w:tcBorders>
              <w:top w:val="nil"/>
              <w:left w:val="nil"/>
              <w:bottom w:val="single" w:sz="4" w:space="0" w:color="auto"/>
              <w:right w:val="single" w:sz="4" w:space="0" w:color="auto"/>
            </w:tcBorders>
            <w:shd w:val="clear" w:color="auto" w:fill="auto"/>
            <w:noWrap/>
            <w:vAlign w:val="bottom"/>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53.85</w:t>
            </w:r>
          </w:p>
        </w:tc>
        <w:tc>
          <w:tcPr>
            <w:tcW w:w="992" w:type="dxa"/>
            <w:tcBorders>
              <w:top w:val="single" w:sz="4" w:space="0" w:color="auto"/>
              <w:left w:val="nil"/>
              <w:bottom w:val="single" w:sz="4" w:space="0" w:color="auto"/>
              <w:right w:val="single" w:sz="4" w:space="0" w:color="auto"/>
            </w:tcBorders>
            <w:vAlign w:val="bottom"/>
          </w:tcPr>
          <w:p w:rsidR="00722E68" w:rsidRDefault="00722E68" w:rsidP="00695E14">
            <w:pPr>
              <w:jc w:val="center"/>
              <w:rPr>
                <w:color w:val="000000"/>
              </w:rPr>
            </w:pPr>
            <w:r>
              <w:rPr>
                <w:color w:val="000000"/>
              </w:rPr>
              <w:t>29.74</w:t>
            </w:r>
          </w:p>
        </w:tc>
        <w:tc>
          <w:tcPr>
            <w:tcW w:w="993" w:type="dxa"/>
            <w:tcBorders>
              <w:top w:val="single" w:sz="4" w:space="0" w:color="auto"/>
              <w:left w:val="single" w:sz="4" w:space="0" w:color="auto"/>
              <w:bottom w:val="single" w:sz="4" w:space="0" w:color="auto"/>
              <w:right w:val="single" w:sz="4" w:space="0" w:color="auto"/>
            </w:tcBorders>
            <w:vAlign w:val="bottom"/>
          </w:tcPr>
          <w:p w:rsidR="00722E68" w:rsidRDefault="00722E68" w:rsidP="00695E14">
            <w:pPr>
              <w:jc w:val="center"/>
              <w:rPr>
                <w:color w:val="000000"/>
              </w:rPr>
            </w:pPr>
            <w:r>
              <w:rPr>
                <w:color w:val="000000"/>
              </w:rPr>
              <w:t>48.98</w:t>
            </w:r>
          </w:p>
        </w:tc>
        <w:tc>
          <w:tcPr>
            <w:tcW w:w="2976" w:type="dxa"/>
            <w:tcBorders>
              <w:top w:val="single" w:sz="4" w:space="0" w:color="auto"/>
              <w:left w:val="single" w:sz="4" w:space="0" w:color="auto"/>
              <w:bottom w:val="single" w:sz="4" w:space="0" w:color="auto"/>
              <w:right w:val="single" w:sz="4" w:space="0" w:color="auto"/>
            </w:tcBorders>
          </w:tcPr>
          <w:p w:rsidR="00722E68" w:rsidRDefault="00722E68" w:rsidP="00695E14">
            <w:pPr>
              <w:jc w:val="center"/>
              <w:rPr>
                <w:color w:val="000000"/>
              </w:rPr>
            </w:pPr>
            <w:r>
              <w:rPr>
                <w:color w:val="000000"/>
              </w:rPr>
              <w:t>6% drop from our 2017 Result</w:t>
            </w:r>
          </w:p>
        </w:tc>
      </w:tr>
      <w:tr w:rsidR="00722E68" w:rsidRPr="00D65E95" w:rsidTr="00695E14">
        <w:trPr>
          <w:trHeight w:val="300"/>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rsidR="00722E68" w:rsidRPr="00D65E95" w:rsidRDefault="00722E68" w:rsidP="00695E14">
            <w:pPr>
              <w:suppressAutoHyphens w:val="0"/>
              <w:autoSpaceDN/>
              <w:spacing w:line="240" w:lineRule="auto"/>
              <w:textAlignment w:val="auto"/>
              <w:rPr>
                <w:rFonts w:eastAsia="Times New Roman"/>
                <w:color w:val="000000"/>
                <w:lang w:eastAsia="en-GB"/>
              </w:rPr>
            </w:pPr>
            <w:r w:rsidRPr="00D65E95">
              <w:rPr>
                <w:rFonts w:eastAsia="Times New Roman"/>
                <w:color w:val="000000"/>
                <w:lang w:eastAsia="en-GB"/>
              </w:rPr>
              <w:t>A*-C %</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76.4</w:t>
            </w:r>
          </w:p>
        </w:tc>
        <w:tc>
          <w:tcPr>
            <w:tcW w:w="992" w:type="dxa"/>
            <w:tcBorders>
              <w:top w:val="nil"/>
              <w:left w:val="nil"/>
              <w:bottom w:val="single" w:sz="4" w:space="0" w:color="auto"/>
              <w:right w:val="single" w:sz="4" w:space="0" w:color="auto"/>
            </w:tcBorders>
            <w:shd w:val="clear" w:color="000000" w:fill="BFBFBF"/>
            <w:noWrap/>
            <w:vAlign w:val="bottom"/>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89.74</w:t>
            </w:r>
          </w:p>
        </w:tc>
        <w:tc>
          <w:tcPr>
            <w:tcW w:w="1134" w:type="dxa"/>
            <w:tcBorders>
              <w:top w:val="nil"/>
              <w:left w:val="nil"/>
              <w:bottom w:val="single" w:sz="4" w:space="0" w:color="auto"/>
              <w:right w:val="single" w:sz="4" w:space="0" w:color="auto"/>
            </w:tcBorders>
            <w:shd w:val="clear" w:color="auto" w:fill="auto"/>
            <w:noWrap/>
            <w:vAlign w:val="center"/>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66.1</w:t>
            </w:r>
          </w:p>
        </w:tc>
        <w:tc>
          <w:tcPr>
            <w:tcW w:w="1134" w:type="dxa"/>
            <w:tcBorders>
              <w:top w:val="nil"/>
              <w:left w:val="nil"/>
              <w:bottom w:val="single" w:sz="4" w:space="0" w:color="auto"/>
              <w:right w:val="single" w:sz="4" w:space="0" w:color="auto"/>
            </w:tcBorders>
            <w:shd w:val="clear" w:color="auto" w:fill="auto"/>
            <w:noWrap/>
            <w:vAlign w:val="bottom"/>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88.03</w:t>
            </w:r>
          </w:p>
        </w:tc>
        <w:tc>
          <w:tcPr>
            <w:tcW w:w="992" w:type="dxa"/>
            <w:tcBorders>
              <w:top w:val="single" w:sz="4" w:space="0" w:color="auto"/>
              <w:left w:val="nil"/>
              <w:bottom w:val="single" w:sz="4" w:space="0" w:color="auto"/>
              <w:right w:val="single" w:sz="4" w:space="0" w:color="auto"/>
            </w:tcBorders>
            <w:vAlign w:val="bottom"/>
          </w:tcPr>
          <w:p w:rsidR="00722E68" w:rsidRDefault="00722E68" w:rsidP="00695E14">
            <w:pPr>
              <w:jc w:val="center"/>
              <w:rPr>
                <w:color w:val="000000"/>
              </w:rPr>
            </w:pPr>
            <w:r>
              <w:rPr>
                <w:color w:val="000000"/>
              </w:rPr>
              <w:t>63.85</w:t>
            </w:r>
          </w:p>
        </w:tc>
        <w:tc>
          <w:tcPr>
            <w:tcW w:w="993" w:type="dxa"/>
            <w:tcBorders>
              <w:top w:val="single" w:sz="4" w:space="0" w:color="auto"/>
              <w:left w:val="single" w:sz="4" w:space="0" w:color="auto"/>
              <w:bottom w:val="single" w:sz="4" w:space="0" w:color="auto"/>
              <w:right w:val="single" w:sz="4" w:space="0" w:color="auto"/>
            </w:tcBorders>
            <w:vAlign w:val="bottom"/>
          </w:tcPr>
          <w:p w:rsidR="00722E68" w:rsidRDefault="00722E68" w:rsidP="00695E14">
            <w:pPr>
              <w:jc w:val="center"/>
              <w:rPr>
                <w:color w:val="000000"/>
              </w:rPr>
            </w:pPr>
            <w:r>
              <w:rPr>
                <w:color w:val="000000"/>
              </w:rPr>
              <w:t>83.09</w:t>
            </w:r>
          </w:p>
        </w:tc>
        <w:tc>
          <w:tcPr>
            <w:tcW w:w="2976" w:type="dxa"/>
            <w:tcBorders>
              <w:top w:val="single" w:sz="4" w:space="0" w:color="auto"/>
              <w:left w:val="single" w:sz="4" w:space="0" w:color="auto"/>
              <w:bottom w:val="single" w:sz="4" w:space="0" w:color="auto"/>
              <w:right w:val="single" w:sz="4" w:space="0" w:color="auto"/>
            </w:tcBorders>
          </w:tcPr>
          <w:p w:rsidR="00722E68" w:rsidRDefault="00722E68" w:rsidP="00695E14">
            <w:pPr>
              <w:jc w:val="center"/>
              <w:rPr>
                <w:color w:val="000000"/>
              </w:rPr>
            </w:pPr>
            <w:r>
              <w:rPr>
                <w:color w:val="000000"/>
              </w:rPr>
              <w:t>6% drop from our 2017 Result</w:t>
            </w:r>
          </w:p>
        </w:tc>
      </w:tr>
      <w:tr w:rsidR="00722E68" w:rsidRPr="00D65E95" w:rsidTr="00695E14">
        <w:trPr>
          <w:trHeight w:val="300"/>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rsidR="00722E68" w:rsidRPr="00D65E95" w:rsidRDefault="00722E68" w:rsidP="00695E14">
            <w:pPr>
              <w:suppressAutoHyphens w:val="0"/>
              <w:autoSpaceDN/>
              <w:spacing w:line="240" w:lineRule="auto"/>
              <w:textAlignment w:val="auto"/>
              <w:rPr>
                <w:rFonts w:eastAsia="Times New Roman"/>
                <w:color w:val="000000"/>
                <w:lang w:eastAsia="en-GB"/>
              </w:rPr>
            </w:pPr>
            <w:r w:rsidRPr="00D65E95">
              <w:rPr>
                <w:rFonts w:eastAsia="Times New Roman"/>
                <w:color w:val="000000"/>
                <w:lang w:eastAsia="en-GB"/>
              </w:rPr>
              <w:t>A*-D%</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91.8</w:t>
            </w:r>
          </w:p>
        </w:tc>
        <w:tc>
          <w:tcPr>
            <w:tcW w:w="992" w:type="dxa"/>
            <w:tcBorders>
              <w:top w:val="nil"/>
              <w:left w:val="nil"/>
              <w:bottom w:val="single" w:sz="4" w:space="0" w:color="auto"/>
              <w:right w:val="single" w:sz="4" w:space="0" w:color="auto"/>
            </w:tcBorders>
            <w:shd w:val="clear" w:color="000000" w:fill="BFBFBF"/>
            <w:noWrap/>
            <w:vAlign w:val="bottom"/>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95.97</w:t>
            </w:r>
          </w:p>
        </w:tc>
        <w:tc>
          <w:tcPr>
            <w:tcW w:w="1134" w:type="dxa"/>
            <w:tcBorders>
              <w:top w:val="nil"/>
              <w:left w:val="nil"/>
              <w:bottom w:val="single" w:sz="4" w:space="0" w:color="auto"/>
              <w:right w:val="single" w:sz="4" w:space="0" w:color="auto"/>
            </w:tcBorders>
            <w:shd w:val="clear" w:color="auto" w:fill="auto"/>
            <w:noWrap/>
            <w:vAlign w:val="center"/>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88.6</w:t>
            </w:r>
          </w:p>
        </w:tc>
        <w:tc>
          <w:tcPr>
            <w:tcW w:w="1134" w:type="dxa"/>
            <w:tcBorders>
              <w:top w:val="nil"/>
              <w:left w:val="nil"/>
              <w:bottom w:val="single" w:sz="4" w:space="0" w:color="auto"/>
              <w:right w:val="single" w:sz="4" w:space="0" w:color="auto"/>
            </w:tcBorders>
            <w:shd w:val="clear" w:color="auto" w:fill="auto"/>
            <w:noWrap/>
            <w:vAlign w:val="bottom"/>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98.58</w:t>
            </w:r>
          </w:p>
        </w:tc>
        <w:tc>
          <w:tcPr>
            <w:tcW w:w="992" w:type="dxa"/>
            <w:tcBorders>
              <w:top w:val="single" w:sz="4" w:space="0" w:color="auto"/>
              <w:left w:val="nil"/>
              <w:bottom w:val="single" w:sz="4" w:space="0" w:color="auto"/>
              <w:right w:val="single" w:sz="4" w:space="0" w:color="auto"/>
            </w:tcBorders>
            <w:vAlign w:val="bottom"/>
          </w:tcPr>
          <w:p w:rsidR="00722E68" w:rsidRDefault="00722E68" w:rsidP="00695E14">
            <w:pPr>
              <w:jc w:val="center"/>
              <w:rPr>
                <w:color w:val="000000"/>
              </w:rPr>
            </w:pPr>
            <w:r>
              <w:rPr>
                <w:color w:val="000000"/>
              </w:rPr>
              <w:t>85.13</w:t>
            </w:r>
          </w:p>
        </w:tc>
        <w:tc>
          <w:tcPr>
            <w:tcW w:w="993" w:type="dxa"/>
            <w:tcBorders>
              <w:top w:val="single" w:sz="4" w:space="0" w:color="auto"/>
              <w:left w:val="single" w:sz="4" w:space="0" w:color="auto"/>
              <w:bottom w:val="single" w:sz="4" w:space="0" w:color="auto"/>
              <w:right w:val="single" w:sz="4" w:space="0" w:color="auto"/>
            </w:tcBorders>
            <w:vAlign w:val="bottom"/>
          </w:tcPr>
          <w:p w:rsidR="00722E68" w:rsidRDefault="00722E68" w:rsidP="00695E14">
            <w:pPr>
              <w:jc w:val="center"/>
              <w:rPr>
                <w:color w:val="000000"/>
              </w:rPr>
            </w:pPr>
            <w:r>
              <w:rPr>
                <w:color w:val="000000"/>
              </w:rPr>
              <w:t>96.21</w:t>
            </w:r>
          </w:p>
        </w:tc>
        <w:tc>
          <w:tcPr>
            <w:tcW w:w="2976" w:type="dxa"/>
            <w:tcBorders>
              <w:top w:val="single" w:sz="4" w:space="0" w:color="auto"/>
              <w:left w:val="single" w:sz="4" w:space="0" w:color="auto"/>
              <w:bottom w:val="single" w:sz="4" w:space="0" w:color="auto"/>
              <w:right w:val="single" w:sz="4" w:space="0" w:color="auto"/>
            </w:tcBorders>
          </w:tcPr>
          <w:p w:rsidR="00722E68" w:rsidRDefault="00722E68" w:rsidP="00695E14">
            <w:pPr>
              <w:jc w:val="center"/>
              <w:rPr>
                <w:color w:val="000000"/>
              </w:rPr>
            </w:pPr>
            <w:r>
              <w:rPr>
                <w:color w:val="000000"/>
              </w:rPr>
              <w:t>0.3% increase from 2017</w:t>
            </w:r>
          </w:p>
        </w:tc>
      </w:tr>
      <w:tr w:rsidR="00722E68" w:rsidRPr="00D65E95" w:rsidTr="00695E14">
        <w:trPr>
          <w:trHeight w:val="300"/>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rsidR="00722E68" w:rsidRPr="00D65E95" w:rsidRDefault="00722E68" w:rsidP="00695E14">
            <w:pPr>
              <w:suppressAutoHyphens w:val="0"/>
              <w:autoSpaceDN/>
              <w:spacing w:line="240" w:lineRule="auto"/>
              <w:textAlignment w:val="auto"/>
              <w:rPr>
                <w:rFonts w:eastAsia="Times New Roman"/>
                <w:color w:val="000000"/>
                <w:lang w:eastAsia="en-GB"/>
              </w:rPr>
            </w:pPr>
            <w:r w:rsidRPr="00D65E95">
              <w:rPr>
                <w:rFonts w:eastAsia="Times New Roman"/>
                <w:color w:val="000000"/>
                <w:lang w:eastAsia="en-GB"/>
              </w:rPr>
              <w:t>A*-E %</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98.1</w:t>
            </w:r>
          </w:p>
        </w:tc>
        <w:tc>
          <w:tcPr>
            <w:tcW w:w="992" w:type="dxa"/>
            <w:tcBorders>
              <w:top w:val="nil"/>
              <w:left w:val="nil"/>
              <w:bottom w:val="single" w:sz="4" w:space="0" w:color="auto"/>
              <w:right w:val="single" w:sz="4" w:space="0" w:color="auto"/>
            </w:tcBorders>
            <w:shd w:val="clear" w:color="000000" w:fill="BFBFBF"/>
            <w:noWrap/>
            <w:vAlign w:val="bottom"/>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98.54</w:t>
            </w:r>
          </w:p>
        </w:tc>
        <w:tc>
          <w:tcPr>
            <w:tcW w:w="1134" w:type="dxa"/>
            <w:tcBorders>
              <w:top w:val="nil"/>
              <w:left w:val="nil"/>
              <w:bottom w:val="single" w:sz="4" w:space="0" w:color="auto"/>
              <w:right w:val="single" w:sz="4" w:space="0" w:color="auto"/>
            </w:tcBorders>
            <w:shd w:val="clear" w:color="auto" w:fill="auto"/>
            <w:noWrap/>
            <w:vAlign w:val="center"/>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97.72</w:t>
            </w:r>
          </w:p>
        </w:tc>
        <w:tc>
          <w:tcPr>
            <w:tcW w:w="1134" w:type="dxa"/>
            <w:tcBorders>
              <w:top w:val="nil"/>
              <w:left w:val="nil"/>
              <w:bottom w:val="single" w:sz="4" w:space="0" w:color="auto"/>
              <w:right w:val="single" w:sz="4" w:space="0" w:color="auto"/>
            </w:tcBorders>
            <w:shd w:val="clear" w:color="auto" w:fill="auto"/>
            <w:noWrap/>
            <w:vAlign w:val="bottom"/>
            <w:hideMark/>
          </w:tcPr>
          <w:p w:rsidR="00722E68" w:rsidRPr="00D65E95" w:rsidRDefault="00722E68" w:rsidP="00695E14">
            <w:pPr>
              <w:suppressAutoHyphens w:val="0"/>
              <w:autoSpaceDN/>
              <w:spacing w:line="240" w:lineRule="auto"/>
              <w:jc w:val="center"/>
              <w:textAlignment w:val="auto"/>
              <w:rPr>
                <w:rFonts w:eastAsia="Times New Roman"/>
                <w:color w:val="000000"/>
                <w:lang w:eastAsia="en-GB"/>
              </w:rPr>
            </w:pPr>
            <w:r w:rsidRPr="00D65E95">
              <w:rPr>
                <w:rFonts w:eastAsia="Times New Roman"/>
                <w:color w:val="000000"/>
                <w:lang w:eastAsia="en-GB"/>
              </w:rPr>
              <w:t>100</w:t>
            </w:r>
          </w:p>
        </w:tc>
        <w:tc>
          <w:tcPr>
            <w:tcW w:w="992" w:type="dxa"/>
            <w:tcBorders>
              <w:top w:val="single" w:sz="4" w:space="0" w:color="auto"/>
              <w:left w:val="nil"/>
              <w:bottom w:val="single" w:sz="4" w:space="0" w:color="auto"/>
              <w:right w:val="single" w:sz="4" w:space="0" w:color="auto"/>
            </w:tcBorders>
            <w:vAlign w:val="bottom"/>
          </w:tcPr>
          <w:p w:rsidR="00722E68" w:rsidRDefault="00722E68" w:rsidP="00695E14">
            <w:pPr>
              <w:jc w:val="center"/>
              <w:rPr>
                <w:color w:val="000000"/>
              </w:rPr>
            </w:pPr>
            <w:r>
              <w:rPr>
                <w:color w:val="000000"/>
              </w:rPr>
              <w:t>93</w:t>
            </w:r>
          </w:p>
        </w:tc>
        <w:tc>
          <w:tcPr>
            <w:tcW w:w="993" w:type="dxa"/>
            <w:tcBorders>
              <w:top w:val="single" w:sz="4" w:space="0" w:color="auto"/>
              <w:left w:val="single" w:sz="4" w:space="0" w:color="auto"/>
              <w:bottom w:val="single" w:sz="4" w:space="0" w:color="auto"/>
              <w:right w:val="single" w:sz="4" w:space="0" w:color="auto"/>
            </w:tcBorders>
            <w:vAlign w:val="bottom"/>
          </w:tcPr>
          <w:p w:rsidR="00722E68" w:rsidRDefault="00722E68" w:rsidP="00695E14">
            <w:pPr>
              <w:jc w:val="center"/>
              <w:rPr>
                <w:color w:val="000000"/>
              </w:rPr>
            </w:pPr>
            <w:r>
              <w:rPr>
                <w:color w:val="000000"/>
              </w:rPr>
              <w:t>99.71</w:t>
            </w:r>
          </w:p>
        </w:tc>
        <w:tc>
          <w:tcPr>
            <w:tcW w:w="2976" w:type="dxa"/>
            <w:tcBorders>
              <w:top w:val="single" w:sz="4" w:space="0" w:color="auto"/>
              <w:left w:val="single" w:sz="4" w:space="0" w:color="auto"/>
              <w:bottom w:val="single" w:sz="4" w:space="0" w:color="auto"/>
              <w:right w:val="single" w:sz="4" w:space="0" w:color="auto"/>
            </w:tcBorders>
          </w:tcPr>
          <w:p w:rsidR="00722E68" w:rsidRDefault="00722E68" w:rsidP="00695E14">
            <w:pPr>
              <w:jc w:val="center"/>
              <w:rPr>
                <w:color w:val="000000"/>
              </w:rPr>
            </w:pPr>
            <w:r>
              <w:rPr>
                <w:color w:val="000000"/>
              </w:rPr>
              <w:t>1.2% increase from 2017</w:t>
            </w:r>
          </w:p>
        </w:tc>
      </w:tr>
    </w:tbl>
    <w:p w:rsidR="00722E68" w:rsidRDefault="00722E68" w:rsidP="00722E68">
      <w:pPr>
        <w:spacing w:after="0" w:line="240" w:lineRule="auto"/>
      </w:pPr>
    </w:p>
    <w:p w:rsidR="00722E68" w:rsidRDefault="00722E68" w:rsidP="00722E68">
      <w:pPr>
        <w:spacing w:after="0" w:line="240" w:lineRule="auto"/>
      </w:pPr>
      <w:r>
        <w:t>The A* -B% would be the first decline in year on year results in 4 years and takes us below National for the first time in 2 years.</w:t>
      </w:r>
    </w:p>
    <w:p w:rsidR="00722E68" w:rsidRDefault="00722E68" w:rsidP="00722E68">
      <w:pPr>
        <w:spacing w:after="0" w:line="240" w:lineRule="auto"/>
      </w:pPr>
    </w:p>
    <w:tbl>
      <w:tblPr>
        <w:tblStyle w:val="TableGrid"/>
        <w:tblW w:w="0" w:type="auto"/>
        <w:tblLook w:val="04A0" w:firstRow="1" w:lastRow="0" w:firstColumn="1" w:lastColumn="0" w:noHBand="0" w:noVBand="1"/>
      </w:tblPr>
      <w:tblGrid>
        <w:gridCol w:w="1129"/>
        <w:gridCol w:w="1276"/>
        <w:gridCol w:w="1701"/>
      </w:tblGrid>
      <w:tr w:rsidR="00722E68" w:rsidTr="00695E14">
        <w:tc>
          <w:tcPr>
            <w:tcW w:w="1129" w:type="dxa"/>
          </w:tcPr>
          <w:p w:rsidR="00722E68" w:rsidRDefault="00722E68" w:rsidP="00695E14">
            <w:pPr>
              <w:jc w:val="center"/>
            </w:pPr>
            <w:r>
              <w:t>YEAR</w:t>
            </w:r>
          </w:p>
        </w:tc>
        <w:tc>
          <w:tcPr>
            <w:tcW w:w="1276" w:type="dxa"/>
          </w:tcPr>
          <w:p w:rsidR="00722E68" w:rsidRDefault="00722E68" w:rsidP="00695E14">
            <w:pPr>
              <w:jc w:val="center"/>
            </w:pPr>
            <w:r>
              <w:t>SHS Result</w:t>
            </w:r>
          </w:p>
        </w:tc>
        <w:tc>
          <w:tcPr>
            <w:tcW w:w="1701" w:type="dxa"/>
          </w:tcPr>
          <w:p w:rsidR="00722E68" w:rsidRDefault="00722E68" w:rsidP="00695E14">
            <w:pPr>
              <w:jc w:val="center"/>
            </w:pPr>
            <w:r>
              <w:t>National Result</w:t>
            </w:r>
          </w:p>
        </w:tc>
      </w:tr>
      <w:tr w:rsidR="00722E68" w:rsidTr="00695E14">
        <w:tc>
          <w:tcPr>
            <w:tcW w:w="1129" w:type="dxa"/>
          </w:tcPr>
          <w:p w:rsidR="00722E68" w:rsidRDefault="00722E68" w:rsidP="00695E14">
            <w:pPr>
              <w:jc w:val="center"/>
            </w:pPr>
            <w:r>
              <w:t>2018 PG</w:t>
            </w:r>
          </w:p>
        </w:tc>
        <w:tc>
          <w:tcPr>
            <w:tcW w:w="1276" w:type="dxa"/>
          </w:tcPr>
          <w:p w:rsidR="00722E68" w:rsidRDefault="00722E68" w:rsidP="00695E14">
            <w:pPr>
              <w:jc w:val="center"/>
            </w:pPr>
            <w:r>
              <w:t>48.98%</w:t>
            </w:r>
          </w:p>
        </w:tc>
        <w:tc>
          <w:tcPr>
            <w:tcW w:w="1701" w:type="dxa"/>
          </w:tcPr>
          <w:p w:rsidR="00722E68" w:rsidRDefault="00722E68" w:rsidP="00695E14">
            <w:pPr>
              <w:jc w:val="center"/>
            </w:pPr>
          </w:p>
        </w:tc>
      </w:tr>
      <w:tr w:rsidR="00722E68" w:rsidTr="00695E14">
        <w:tc>
          <w:tcPr>
            <w:tcW w:w="1129" w:type="dxa"/>
          </w:tcPr>
          <w:p w:rsidR="00722E68" w:rsidRDefault="00722E68" w:rsidP="00695E14">
            <w:pPr>
              <w:jc w:val="center"/>
            </w:pPr>
            <w:r>
              <w:t>2017</w:t>
            </w:r>
          </w:p>
        </w:tc>
        <w:tc>
          <w:tcPr>
            <w:tcW w:w="1276" w:type="dxa"/>
          </w:tcPr>
          <w:p w:rsidR="00722E68" w:rsidRDefault="00722E68" w:rsidP="00695E14">
            <w:pPr>
              <w:jc w:val="center"/>
            </w:pPr>
            <w:r>
              <w:t>55.31%</w:t>
            </w:r>
          </w:p>
        </w:tc>
        <w:tc>
          <w:tcPr>
            <w:tcW w:w="1701" w:type="dxa"/>
          </w:tcPr>
          <w:p w:rsidR="00722E68" w:rsidRDefault="00722E68" w:rsidP="00695E14">
            <w:pPr>
              <w:jc w:val="center"/>
            </w:pPr>
            <w:r>
              <w:t>51%</w:t>
            </w:r>
          </w:p>
        </w:tc>
      </w:tr>
      <w:tr w:rsidR="00722E68" w:rsidTr="00695E14">
        <w:tc>
          <w:tcPr>
            <w:tcW w:w="1129" w:type="dxa"/>
          </w:tcPr>
          <w:p w:rsidR="00722E68" w:rsidRDefault="00722E68" w:rsidP="00695E14">
            <w:pPr>
              <w:jc w:val="center"/>
            </w:pPr>
            <w:r>
              <w:t>2016</w:t>
            </w:r>
          </w:p>
        </w:tc>
        <w:tc>
          <w:tcPr>
            <w:tcW w:w="1276" w:type="dxa"/>
          </w:tcPr>
          <w:p w:rsidR="00722E68" w:rsidRDefault="00722E68" w:rsidP="00695E14">
            <w:pPr>
              <w:jc w:val="center"/>
            </w:pPr>
            <w:r>
              <w:t>54.29%</w:t>
            </w:r>
          </w:p>
        </w:tc>
        <w:tc>
          <w:tcPr>
            <w:tcW w:w="1701" w:type="dxa"/>
          </w:tcPr>
          <w:p w:rsidR="00722E68" w:rsidRDefault="00722E68" w:rsidP="00695E14">
            <w:pPr>
              <w:jc w:val="center"/>
            </w:pPr>
            <w:r>
              <w:t>53.6%</w:t>
            </w:r>
          </w:p>
        </w:tc>
      </w:tr>
      <w:tr w:rsidR="00722E68" w:rsidTr="00695E14">
        <w:tc>
          <w:tcPr>
            <w:tcW w:w="1129" w:type="dxa"/>
          </w:tcPr>
          <w:p w:rsidR="00722E68" w:rsidRDefault="00722E68" w:rsidP="00695E14">
            <w:pPr>
              <w:jc w:val="center"/>
            </w:pPr>
            <w:r>
              <w:t>2015</w:t>
            </w:r>
          </w:p>
        </w:tc>
        <w:tc>
          <w:tcPr>
            <w:tcW w:w="1276" w:type="dxa"/>
          </w:tcPr>
          <w:p w:rsidR="00722E68" w:rsidRDefault="00722E68" w:rsidP="00695E14">
            <w:pPr>
              <w:jc w:val="center"/>
            </w:pPr>
            <w:r>
              <w:t>45.42%</w:t>
            </w:r>
          </w:p>
        </w:tc>
        <w:tc>
          <w:tcPr>
            <w:tcW w:w="1701" w:type="dxa"/>
          </w:tcPr>
          <w:p w:rsidR="00722E68" w:rsidRDefault="00722E68" w:rsidP="00695E14">
            <w:pPr>
              <w:jc w:val="center"/>
            </w:pPr>
            <w:r>
              <w:t>53.2%</w:t>
            </w:r>
          </w:p>
        </w:tc>
      </w:tr>
      <w:tr w:rsidR="00722E68" w:rsidTr="00695E14">
        <w:tc>
          <w:tcPr>
            <w:tcW w:w="1129" w:type="dxa"/>
          </w:tcPr>
          <w:p w:rsidR="00722E68" w:rsidRDefault="00722E68" w:rsidP="00695E14">
            <w:pPr>
              <w:jc w:val="center"/>
            </w:pPr>
            <w:r>
              <w:t>2014</w:t>
            </w:r>
          </w:p>
        </w:tc>
        <w:tc>
          <w:tcPr>
            <w:tcW w:w="1276" w:type="dxa"/>
          </w:tcPr>
          <w:p w:rsidR="00722E68" w:rsidRDefault="00722E68" w:rsidP="00695E14">
            <w:pPr>
              <w:jc w:val="center"/>
            </w:pPr>
            <w:r>
              <w:t>36.05%</w:t>
            </w:r>
          </w:p>
        </w:tc>
        <w:tc>
          <w:tcPr>
            <w:tcW w:w="1701" w:type="dxa"/>
          </w:tcPr>
          <w:p w:rsidR="00722E68" w:rsidRDefault="00722E68" w:rsidP="00695E14">
            <w:pPr>
              <w:jc w:val="center"/>
            </w:pPr>
            <w:r>
              <w:t>52.4%</w:t>
            </w:r>
          </w:p>
        </w:tc>
      </w:tr>
    </w:tbl>
    <w:p w:rsidR="00722E68" w:rsidRDefault="00722E68" w:rsidP="00722E68">
      <w:pPr>
        <w:spacing w:after="0" w:line="240" w:lineRule="auto"/>
      </w:pPr>
    </w:p>
    <w:p w:rsidR="00722E68" w:rsidRDefault="00722E68" w:rsidP="00722E68">
      <w:pPr>
        <w:spacing w:after="0" w:line="240" w:lineRule="auto"/>
      </w:pPr>
      <w:r>
        <w:t>We are currently Projecting 106 B’s and 117 C’s – need Team and Course leaders to look at who is on a C and could get a B in the summer!  To beat last year’s % we need to convert 23 C’s to B’s!</w:t>
      </w:r>
    </w:p>
    <w:p w:rsidR="00722E68" w:rsidRDefault="00722E68" w:rsidP="00722E68">
      <w:pPr>
        <w:spacing w:after="0" w:line="240" w:lineRule="auto"/>
      </w:pPr>
    </w:p>
    <w:p w:rsidR="00722E68" w:rsidRDefault="00722E68" w:rsidP="00722E68">
      <w:pPr>
        <w:rPr>
          <w:b/>
          <w:bCs/>
        </w:rPr>
      </w:pPr>
    </w:p>
    <w:p w:rsidR="00722E68" w:rsidRDefault="00722E68" w:rsidP="00722E68">
      <w:pPr>
        <w:rPr>
          <w:b/>
          <w:bCs/>
        </w:rPr>
      </w:pPr>
      <w:r>
        <w:rPr>
          <w:b/>
          <w:bCs/>
        </w:rPr>
        <w:t>Students on U grades:</w:t>
      </w:r>
    </w:p>
    <w:tbl>
      <w:tblPr>
        <w:tblW w:w="439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0"/>
        <w:gridCol w:w="687"/>
        <w:gridCol w:w="687"/>
      </w:tblGrid>
      <w:tr w:rsidR="00722E68" w:rsidTr="00695E14">
        <w:trPr>
          <w:trHeight w:val="2580"/>
        </w:trPr>
        <w:tc>
          <w:tcPr>
            <w:tcW w:w="3020" w:type="dxa"/>
            <w:shd w:val="clear" w:color="auto" w:fill="C0C0C0"/>
            <w:tcMar>
              <w:top w:w="0" w:type="dxa"/>
              <w:left w:w="108" w:type="dxa"/>
              <w:bottom w:w="0" w:type="dxa"/>
              <w:right w:w="108" w:type="dxa"/>
            </w:tcMar>
            <w:textDirection w:val="btLr"/>
            <w:vAlign w:val="bottom"/>
            <w:hideMark/>
          </w:tcPr>
          <w:p w:rsidR="00722E68" w:rsidRDefault="00722E68" w:rsidP="00695E14">
            <w:pPr>
              <w:jc w:val="center"/>
              <w:rPr>
                <w:rFonts w:ascii="Arial" w:hAnsi="Arial" w:cs="Arial"/>
                <w:b/>
                <w:bCs/>
                <w:sz w:val="20"/>
                <w:szCs w:val="20"/>
                <w:lang w:eastAsia="en-GB"/>
              </w:rPr>
            </w:pPr>
            <w:r>
              <w:rPr>
                <w:rFonts w:ascii="Arial" w:hAnsi="Arial" w:cs="Arial"/>
                <w:b/>
                <w:bCs/>
                <w:sz w:val="20"/>
                <w:szCs w:val="20"/>
                <w:lang w:eastAsia="en-GB"/>
              </w:rPr>
              <w:t>Surname Forename</w:t>
            </w:r>
          </w:p>
        </w:tc>
        <w:tc>
          <w:tcPr>
            <w:tcW w:w="687" w:type="dxa"/>
            <w:tcMar>
              <w:top w:w="0" w:type="dxa"/>
              <w:left w:w="108" w:type="dxa"/>
              <w:bottom w:w="0" w:type="dxa"/>
              <w:right w:w="108" w:type="dxa"/>
            </w:tcMar>
            <w:textDirection w:val="btLr"/>
            <w:vAlign w:val="bottom"/>
            <w:hideMark/>
          </w:tcPr>
          <w:p w:rsidR="00722E68" w:rsidRDefault="00722E68" w:rsidP="00695E14">
            <w:pPr>
              <w:jc w:val="center"/>
              <w:rPr>
                <w:rFonts w:ascii="Arial" w:hAnsi="Arial" w:cs="Arial"/>
                <w:b/>
                <w:bCs/>
                <w:sz w:val="20"/>
                <w:szCs w:val="20"/>
              </w:rPr>
            </w:pPr>
            <w:r>
              <w:rPr>
                <w:rFonts w:ascii="Arial" w:hAnsi="Arial" w:cs="Arial"/>
                <w:b/>
                <w:bCs/>
                <w:sz w:val="20"/>
                <w:szCs w:val="20"/>
              </w:rPr>
              <w:t>So TG</w:t>
            </w:r>
          </w:p>
        </w:tc>
        <w:tc>
          <w:tcPr>
            <w:tcW w:w="687" w:type="dxa"/>
            <w:tcMar>
              <w:top w:w="0" w:type="dxa"/>
              <w:left w:w="108" w:type="dxa"/>
              <w:bottom w:w="0" w:type="dxa"/>
              <w:right w:w="108" w:type="dxa"/>
            </w:tcMar>
            <w:textDirection w:val="btLr"/>
            <w:vAlign w:val="bottom"/>
            <w:hideMark/>
          </w:tcPr>
          <w:p w:rsidR="00722E68" w:rsidRDefault="00722E68" w:rsidP="00695E14">
            <w:pPr>
              <w:jc w:val="center"/>
              <w:rPr>
                <w:rFonts w:ascii="Arial" w:hAnsi="Arial" w:cs="Arial"/>
                <w:b/>
                <w:bCs/>
                <w:sz w:val="20"/>
                <w:szCs w:val="20"/>
              </w:rPr>
            </w:pPr>
            <w:r>
              <w:rPr>
                <w:rFonts w:ascii="Arial" w:hAnsi="Arial" w:cs="Arial"/>
                <w:b/>
                <w:bCs/>
                <w:sz w:val="20"/>
                <w:szCs w:val="20"/>
              </w:rPr>
              <w:t>So PG  Y13 Summer Term</w:t>
            </w:r>
          </w:p>
        </w:tc>
      </w:tr>
      <w:tr w:rsidR="00722E68" w:rsidTr="00695E14">
        <w:trPr>
          <w:trHeight w:val="300"/>
        </w:trPr>
        <w:tc>
          <w:tcPr>
            <w:tcW w:w="3020" w:type="dxa"/>
            <w:shd w:val="clear" w:color="auto" w:fill="C0C0C0"/>
            <w:noWrap/>
            <w:tcMar>
              <w:top w:w="0" w:type="dxa"/>
              <w:left w:w="108" w:type="dxa"/>
              <w:bottom w:w="0" w:type="dxa"/>
              <w:right w:w="108" w:type="dxa"/>
            </w:tcMar>
            <w:vAlign w:val="bottom"/>
            <w:hideMark/>
          </w:tcPr>
          <w:p w:rsidR="00722E68" w:rsidRDefault="00722E68" w:rsidP="00695E14">
            <w:pPr>
              <w:rPr>
                <w:rFonts w:ascii="Arial" w:hAnsi="Arial" w:cs="Arial"/>
                <w:sz w:val="24"/>
                <w:szCs w:val="24"/>
                <w:lang w:eastAsia="en-GB"/>
              </w:rPr>
            </w:pPr>
            <w:r>
              <w:rPr>
                <w:rFonts w:ascii="Arial" w:hAnsi="Arial" w:cs="Arial"/>
                <w:sz w:val="24"/>
                <w:szCs w:val="24"/>
                <w:lang w:eastAsia="en-GB"/>
              </w:rPr>
              <w:t>Student 1</w:t>
            </w:r>
          </w:p>
        </w:tc>
        <w:tc>
          <w:tcPr>
            <w:tcW w:w="687" w:type="dxa"/>
            <w:tcMar>
              <w:top w:w="0" w:type="dxa"/>
              <w:left w:w="108" w:type="dxa"/>
              <w:bottom w:w="0" w:type="dxa"/>
              <w:right w:w="108" w:type="dxa"/>
            </w:tcMar>
            <w:vAlign w:val="center"/>
            <w:hideMark/>
          </w:tcPr>
          <w:p w:rsidR="00722E68" w:rsidRDefault="00722E68" w:rsidP="00695E14">
            <w:pPr>
              <w:rPr>
                <w:rFonts w:ascii="Arial" w:hAnsi="Arial" w:cs="Arial"/>
                <w:sz w:val="20"/>
                <w:szCs w:val="20"/>
              </w:rPr>
            </w:pPr>
            <w:r>
              <w:rPr>
                <w:rFonts w:ascii="Arial" w:hAnsi="Arial" w:cs="Arial"/>
                <w:sz w:val="20"/>
                <w:szCs w:val="20"/>
              </w:rPr>
              <w:t>B</w:t>
            </w:r>
          </w:p>
        </w:tc>
        <w:tc>
          <w:tcPr>
            <w:tcW w:w="687" w:type="dxa"/>
            <w:tcMar>
              <w:top w:w="0" w:type="dxa"/>
              <w:left w:w="108" w:type="dxa"/>
              <w:bottom w:w="0" w:type="dxa"/>
              <w:right w:w="108" w:type="dxa"/>
            </w:tcMar>
            <w:vAlign w:val="center"/>
            <w:hideMark/>
          </w:tcPr>
          <w:p w:rsidR="00722E68" w:rsidRDefault="00722E68" w:rsidP="00695E14">
            <w:pPr>
              <w:rPr>
                <w:rFonts w:ascii="Arial" w:hAnsi="Arial" w:cs="Arial"/>
                <w:sz w:val="20"/>
                <w:szCs w:val="20"/>
              </w:rPr>
            </w:pPr>
            <w:r>
              <w:rPr>
                <w:rFonts w:ascii="Arial" w:hAnsi="Arial" w:cs="Arial"/>
                <w:sz w:val="20"/>
                <w:szCs w:val="20"/>
              </w:rPr>
              <w:t>U</w:t>
            </w:r>
          </w:p>
        </w:tc>
      </w:tr>
    </w:tbl>
    <w:p w:rsidR="00722E68" w:rsidRDefault="00722E68" w:rsidP="00722E68">
      <w:pPr>
        <w:rPr>
          <w:rFonts w:eastAsiaTheme="minorHAnsi"/>
        </w:rPr>
      </w:pPr>
    </w:p>
    <w:p w:rsidR="00722E68" w:rsidRDefault="00722E68" w:rsidP="00722E68">
      <w:pPr>
        <w:rPr>
          <w:b/>
          <w:bCs/>
        </w:rPr>
        <w:sectPr w:rsidR="00722E68">
          <w:pgSz w:w="11906" w:h="16838"/>
          <w:pgMar w:top="720" w:right="720" w:bottom="720" w:left="720" w:header="720" w:footer="720" w:gutter="0"/>
          <w:cols w:space="720"/>
        </w:sectPr>
      </w:pPr>
    </w:p>
    <w:p w:rsidR="00722E68" w:rsidRDefault="00722E68" w:rsidP="00722E68">
      <w:pPr>
        <w:rPr>
          <w:b/>
          <w:bCs/>
        </w:rPr>
      </w:pPr>
      <w:r>
        <w:rPr>
          <w:b/>
          <w:bCs/>
        </w:rPr>
        <w:lastRenderedPageBreak/>
        <w:t>Students on E grades (plus other underachieving subjects they are doing)</w:t>
      </w:r>
    </w:p>
    <w:tbl>
      <w:tblPr>
        <w:tblW w:w="1195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0"/>
        <w:gridCol w:w="687"/>
        <w:gridCol w:w="687"/>
        <w:gridCol w:w="687"/>
        <w:gridCol w:w="687"/>
        <w:gridCol w:w="687"/>
        <w:gridCol w:w="687"/>
        <w:gridCol w:w="687"/>
        <w:gridCol w:w="687"/>
        <w:gridCol w:w="687"/>
        <w:gridCol w:w="687"/>
        <w:gridCol w:w="687"/>
        <w:gridCol w:w="687"/>
        <w:gridCol w:w="687"/>
      </w:tblGrid>
      <w:tr w:rsidR="00722E68" w:rsidTr="00695E14">
        <w:trPr>
          <w:trHeight w:val="2580"/>
        </w:trPr>
        <w:tc>
          <w:tcPr>
            <w:tcW w:w="3020" w:type="dxa"/>
            <w:shd w:val="clear" w:color="auto" w:fill="C0C0C0"/>
            <w:tcMar>
              <w:top w:w="0" w:type="dxa"/>
              <w:left w:w="108" w:type="dxa"/>
              <w:bottom w:w="0" w:type="dxa"/>
              <w:right w:w="108" w:type="dxa"/>
            </w:tcMar>
            <w:textDirection w:val="btLr"/>
            <w:vAlign w:val="bottom"/>
            <w:hideMark/>
          </w:tcPr>
          <w:p w:rsidR="00722E68" w:rsidRDefault="00722E68" w:rsidP="00695E14">
            <w:pPr>
              <w:jc w:val="center"/>
              <w:rPr>
                <w:rFonts w:ascii="Arial" w:hAnsi="Arial" w:cs="Arial"/>
                <w:b/>
                <w:bCs/>
                <w:sz w:val="20"/>
                <w:szCs w:val="20"/>
                <w:lang w:eastAsia="en-GB"/>
              </w:rPr>
            </w:pPr>
            <w:r>
              <w:rPr>
                <w:rFonts w:ascii="Arial" w:hAnsi="Arial" w:cs="Arial"/>
                <w:b/>
                <w:bCs/>
                <w:sz w:val="20"/>
                <w:szCs w:val="20"/>
                <w:lang w:eastAsia="en-GB"/>
              </w:rPr>
              <w:t>Surname Forename</w:t>
            </w:r>
          </w:p>
        </w:tc>
        <w:tc>
          <w:tcPr>
            <w:tcW w:w="687" w:type="dxa"/>
            <w:tcMar>
              <w:top w:w="0" w:type="dxa"/>
              <w:left w:w="108" w:type="dxa"/>
              <w:bottom w:w="0" w:type="dxa"/>
              <w:right w:w="108" w:type="dxa"/>
            </w:tcMar>
            <w:textDirection w:val="btLr"/>
            <w:vAlign w:val="bottom"/>
            <w:hideMark/>
          </w:tcPr>
          <w:p w:rsidR="00722E68" w:rsidRDefault="00722E68" w:rsidP="00695E14">
            <w:pPr>
              <w:jc w:val="center"/>
              <w:rPr>
                <w:rFonts w:ascii="Arial" w:hAnsi="Arial" w:cs="Arial"/>
                <w:b/>
                <w:bCs/>
                <w:sz w:val="20"/>
                <w:szCs w:val="20"/>
              </w:rPr>
            </w:pPr>
            <w:r>
              <w:rPr>
                <w:rFonts w:ascii="Arial" w:hAnsi="Arial" w:cs="Arial"/>
                <w:b/>
                <w:bCs/>
                <w:sz w:val="20"/>
                <w:szCs w:val="20"/>
              </w:rPr>
              <w:t>Number of E grades AR Y13 Summer Term</w:t>
            </w:r>
          </w:p>
        </w:tc>
        <w:tc>
          <w:tcPr>
            <w:tcW w:w="687" w:type="dxa"/>
            <w:tcMar>
              <w:top w:w="0" w:type="dxa"/>
              <w:left w:w="108" w:type="dxa"/>
              <w:bottom w:w="0" w:type="dxa"/>
              <w:right w:w="108" w:type="dxa"/>
            </w:tcMar>
            <w:textDirection w:val="btLr"/>
            <w:vAlign w:val="center"/>
            <w:hideMark/>
          </w:tcPr>
          <w:p w:rsidR="00722E68" w:rsidRDefault="00722E68" w:rsidP="00695E14">
            <w:pPr>
              <w:rPr>
                <w:rFonts w:ascii="Arial" w:hAnsi="Arial" w:cs="Arial"/>
                <w:b/>
                <w:bCs/>
                <w:sz w:val="20"/>
                <w:szCs w:val="20"/>
              </w:rPr>
            </w:pPr>
            <w:r>
              <w:rPr>
                <w:rFonts w:ascii="Arial" w:hAnsi="Arial" w:cs="Arial"/>
                <w:b/>
                <w:bCs/>
                <w:sz w:val="20"/>
                <w:szCs w:val="20"/>
              </w:rPr>
              <w:t>Bs TG</w:t>
            </w:r>
          </w:p>
        </w:tc>
        <w:tc>
          <w:tcPr>
            <w:tcW w:w="687" w:type="dxa"/>
            <w:tcMar>
              <w:top w:w="0" w:type="dxa"/>
              <w:left w:w="108" w:type="dxa"/>
              <w:bottom w:w="0" w:type="dxa"/>
              <w:right w:w="108" w:type="dxa"/>
            </w:tcMar>
            <w:textDirection w:val="btLr"/>
            <w:vAlign w:val="center"/>
            <w:hideMark/>
          </w:tcPr>
          <w:p w:rsidR="00722E68" w:rsidRDefault="00722E68" w:rsidP="00695E14">
            <w:pPr>
              <w:rPr>
                <w:rFonts w:ascii="Arial" w:hAnsi="Arial" w:cs="Arial"/>
                <w:b/>
                <w:bCs/>
                <w:sz w:val="20"/>
                <w:szCs w:val="20"/>
              </w:rPr>
            </w:pPr>
            <w:r>
              <w:rPr>
                <w:rFonts w:ascii="Arial" w:hAnsi="Arial" w:cs="Arial"/>
                <w:b/>
                <w:bCs/>
                <w:sz w:val="20"/>
                <w:szCs w:val="20"/>
              </w:rPr>
              <w:t>Bs PG  Y13 Summer Term</w:t>
            </w:r>
          </w:p>
        </w:tc>
        <w:tc>
          <w:tcPr>
            <w:tcW w:w="687" w:type="dxa"/>
            <w:tcMar>
              <w:top w:w="0" w:type="dxa"/>
              <w:left w:w="108" w:type="dxa"/>
              <w:bottom w:w="0" w:type="dxa"/>
              <w:right w:w="108" w:type="dxa"/>
            </w:tcMar>
            <w:textDirection w:val="btLr"/>
            <w:vAlign w:val="center"/>
            <w:hideMark/>
          </w:tcPr>
          <w:p w:rsidR="00722E68" w:rsidRDefault="00722E68" w:rsidP="00695E14">
            <w:pPr>
              <w:rPr>
                <w:rFonts w:ascii="Arial" w:hAnsi="Arial" w:cs="Arial"/>
                <w:b/>
                <w:bCs/>
                <w:sz w:val="20"/>
                <w:szCs w:val="20"/>
              </w:rPr>
            </w:pPr>
            <w:r>
              <w:rPr>
                <w:rFonts w:ascii="Arial" w:hAnsi="Arial" w:cs="Arial"/>
                <w:b/>
                <w:bCs/>
                <w:sz w:val="20"/>
                <w:szCs w:val="20"/>
              </w:rPr>
              <w:t>Ec TG</w:t>
            </w:r>
          </w:p>
        </w:tc>
        <w:tc>
          <w:tcPr>
            <w:tcW w:w="687" w:type="dxa"/>
            <w:tcMar>
              <w:top w:w="0" w:type="dxa"/>
              <w:left w:w="108" w:type="dxa"/>
              <w:bottom w:w="0" w:type="dxa"/>
              <w:right w:w="108" w:type="dxa"/>
            </w:tcMar>
            <w:textDirection w:val="btLr"/>
            <w:vAlign w:val="center"/>
            <w:hideMark/>
          </w:tcPr>
          <w:p w:rsidR="00722E68" w:rsidRDefault="00722E68" w:rsidP="00695E14">
            <w:pPr>
              <w:rPr>
                <w:rFonts w:ascii="Arial" w:hAnsi="Arial" w:cs="Arial"/>
                <w:b/>
                <w:bCs/>
                <w:sz w:val="20"/>
                <w:szCs w:val="20"/>
              </w:rPr>
            </w:pPr>
            <w:r>
              <w:rPr>
                <w:rFonts w:ascii="Arial" w:hAnsi="Arial" w:cs="Arial"/>
                <w:b/>
                <w:bCs/>
                <w:sz w:val="20"/>
                <w:szCs w:val="20"/>
              </w:rPr>
              <w:t>Ec PG  Y13 Summer Term</w:t>
            </w:r>
          </w:p>
        </w:tc>
        <w:tc>
          <w:tcPr>
            <w:tcW w:w="687" w:type="dxa"/>
            <w:tcMar>
              <w:top w:w="0" w:type="dxa"/>
              <w:left w:w="108" w:type="dxa"/>
              <w:bottom w:w="0" w:type="dxa"/>
              <w:right w:w="108" w:type="dxa"/>
            </w:tcMar>
            <w:textDirection w:val="btLr"/>
            <w:vAlign w:val="center"/>
            <w:hideMark/>
          </w:tcPr>
          <w:p w:rsidR="00722E68" w:rsidRDefault="00722E68" w:rsidP="00695E14">
            <w:pPr>
              <w:rPr>
                <w:rFonts w:ascii="Arial" w:hAnsi="Arial" w:cs="Arial"/>
                <w:b/>
                <w:bCs/>
                <w:sz w:val="20"/>
                <w:szCs w:val="20"/>
              </w:rPr>
            </w:pPr>
            <w:r>
              <w:rPr>
                <w:rFonts w:ascii="Arial" w:hAnsi="Arial" w:cs="Arial"/>
                <w:b/>
                <w:bCs/>
                <w:sz w:val="20"/>
                <w:szCs w:val="20"/>
              </w:rPr>
              <w:t>Gg TG</w:t>
            </w:r>
          </w:p>
        </w:tc>
        <w:tc>
          <w:tcPr>
            <w:tcW w:w="687" w:type="dxa"/>
            <w:tcMar>
              <w:top w:w="0" w:type="dxa"/>
              <w:left w:w="108" w:type="dxa"/>
              <w:bottom w:w="0" w:type="dxa"/>
              <w:right w:w="108" w:type="dxa"/>
            </w:tcMar>
            <w:textDirection w:val="btLr"/>
            <w:vAlign w:val="center"/>
            <w:hideMark/>
          </w:tcPr>
          <w:p w:rsidR="00722E68" w:rsidRDefault="00722E68" w:rsidP="00695E14">
            <w:pPr>
              <w:rPr>
                <w:rFonts w:ascii="Arial" w:hAnsi="Arial" w:cs="Arial"/>
                <w:b/>
                <w:bCs/>
                <w:sz w:val="20"/>
                <w:szCs w:val="20"/>
              </w:rPr>
            </w:pPr>
            <w:r>
              <w:rPr>
                <w:rFonts w:ascii="Arial" w:hAnsi="Arial" w:cs="Arial"/>
                <w:b/>
                <w:bCs/>
                <w:sz w:val="20"/>
                <w:szCs w:val="20"/>
              </w:rPr>
              <w:t>Gg PG  Y13 Summer Term</w:t>
            </w:r>
          </w:p>
        </w:tc>
        <w:tc>
          <w:tcPr>
            <w:tcW w:w="687" w:type="dxa"/>
            <w:tcMar>
              <w:top w:w="0" w:type="dxa"/>
              <w:left w:w="108" w:type="dxa"/>
              <w:bottom w:w="0" w:type="dxa"/>
              <w:right w:w="108" w:type="dxa"/>
            </w:tcMar>
            <w:textDirection w:val="btLr"/>
            <w:vAlign w:val="center"/>
            <w:hideMark/>
          </w:tcPr>
          <w:p w:rsidR="00722E68" w:rsidRDefault="00722E68" w:rsidP="00695E14">
            <w:pPr>
              <w:rPr>
                <w:rFonts w:ascii="Arial" w:hAnsi="Arial" w:cs="Arial"/>
                <w:b/>
                <w:bCs/>
                <w:sz w:val="20"/>
                <w:szCs w:val="20"/>
              </w:rPr>
            </w:pPr>
            <w:r>
              <w:rPr>
                <w:rFonts w:ascii="Arial" w:hAnsi="Arial" w:cs="Arial"/>
                <w:b/>
                <w:bCs/>
                <w:sz w:val="20"/>
                <w:szCs w:val="20"/>
              </w:rPr>
              <w:t>Lw TG</w:t>
            </w:r>
          </w:p>
        </w:tc>
        <w:tc>
          <w:tcPr>
            <w:tcW w:w="687" w:type="dxa"/>
            <w:tcMar>
              <w:top w:w="0" w:type="dxa"/>
              <w:left w:w="108" w:type="dxa"/>
              <w:bottom w:w="0" w:type="dxa"/>
              <w:right w:w="108" w:type="dxa"/>
            </w:tcMar>
            <w:textDirection w:val="btLr"/>
            <w:vAlign w:val="center"/>
            <w:hideMark/>
          </w:tcPr>
          <w:p w:rsidR="00722E68" w:rsidRDefault="00722E68" w:rsidP="00695E14">
            <w:pPr>
              <w:rPr>
                <w:rFonts w:ascii="Arial" w:hAnsi="Arial" w:cs="Arial"/>
                <w:b/>
                <w:bCs/>
                <w:sz w:val="20"/>
                <w:szCs w:val="20"/>
              </w:rPr>
            </w:pPr>
            <w:r>
              <w:rPr>
                <w:rFonts w:ascii="Arial" w:hAnsi="Arial" w:cs="Arial"/>
                <w:b/>
                <w:bCs/>
                <w:sz w:val="20"/>
                <w:szCs w:val="20"/>
              </w:rPr>
              <w:t>Lw PG  Y13 Summer Term</w:t>
            </w:r>
          </w:p>
        </w:tc>
        <w:tc>
          <w:tcPr>
            <w:tcW w:w="687" w:type="dxa"/>
            <w:tcMar>
              <w:top w:w="0" w:type="dxa"/>
              <w:left w:w="108" w:type="dxa"/>
              <w:bottom w:w="0" w:type="dxa"/>
              <w:right w:w="108" w:type="dxa"/>
            </w:tcMar>
            <w:textDirection w:val="btLr"/>
            <w:vAlign w:val="center"/>
            <w:hideMark/>
          </w:tcPr>
          <w:p w:rsidR="00722E68" w:rsidRDefault="00722E68" w:rsidP="00695E14">
            <w:pPr>
              <w:rPr>
                <w:rFonts w:ascii="Arial" w:hAnsi="Arial" w:cs="Arial"/>
                <w:b/>
                <w:bCs/>
                <w:sz w:val="20"/>
                <w:szCs w:val="20"/>
              </w:rPr>
            </w:pPr>
            <w:r>
              <w:rPr>
                <w:rFonts w:ascii="Arial" w:hAnsi="Arial" w:cs="Arial"/>
                <w:b/>
                <w:bCs/>
                <w:sz w:val="20"/>
                <w:szCs w:val="20"/>
              </w:rPr>
              <w:t>Py TG</w:t>
            </w:r>
          </w:p>
        </w:tc>
        <w:tc>
          <w:tcPr>
            <w:tcW w:w="687" w:type="dxa"/>
            <w:tcMar>
              <w:top w:w="0" w:type="dxa"/>
              <w:left w:w="108" w:type="dxa"/>
              <w:bottom w:w="0" w:type="dxa"/>
              <w:right w:w="108" w:type="dxa"/>
            </w:tcMar>
            <w:textDirection w:val="btLr"/>
            <w:vAlign w:val="center"/>
            <w:hideMark/>
          </w:tcPr>
          <w:p w:rsidR="00722E68" w:rsidRDefault="00722E68" w:rsidP="00695E14">
            <w:pPr>
              <w:rPr>
                <w:rFonts w:ascii="Arial" w:hAnsi="Arial" w:cs="Arial"/>
                <w:b/>
                <w:bCs/>
                <w:sz w:val="20"/>
                <w:szCs w:val="20"/>
              </w:rPr>
            </w:pPr>
            <w:r>
              <w:rPr>
                <w:rFonts w:ascii="Arial" w:hAnsi="Arial" w:cs="Arial"/>
                <w:b/>
                <w:bCs/>
                <w:sz w:val="20"/>
                <w:szCs w:val="20"/>
              </w:rPr>
              <w:t>Py PG  Y13 Summer Term</w:t>
            </w:r>
          </w:p>
        </w:tc>
        <w:tc>
          <w:tcPr>
            <w:tcW w:w="687" w:type="dxa"/>
            <w:tcMar>
              <w:top w:w="0" w:type="dxa"/>
              <w:left w:w="108" w:type="dxa"/>
              <w:bottom w:w="0" w:type="dxa"/>
              <w:right w:w="108" w:type="dxa"/>
            </w:tcMar>
            <w:textDirection w:val="btLr"/>
            <w:vAlign w:val="center"/>
            <w:hideMark/>
          </w:tcPr>
          <w:p w:rsidR="00722E68" w:rsidRDefault="00722E68" w:rsidP="00695E14">
            <w:pPr>
              <w:rPr>
                <w:rFonts w:ascii="Arial" w:hAnsi="Arial" w:cs="Arial"/>
                <w:b/>
                <w:bCs/>
                <w:sz w:val="20"/>
                <w:szCs w:val="20"/>
              </w:rPr>
            </w:pPr>
            <w:r>
              <w:rPr>
                <w:rFonts w:ascii="Arial" w:hAnsi="Arial" w:cs="Arial"/>
                <w:b/>
                <w:bCs/>
                <w:sz w:val="20"/>
                <w:szCs w:val="20"/>
              </w:rPr>
              <w:t>So TG</w:t>
            </w:r>
          </w:p>
        </w:tc>
        <w:tc>
          <w:tcPr>
            <w:tcW w:w="687" w:type="dxa"/>
            <w:tcMar>
              <w:top w:w="0" w:type="dxa"/>
              <w:left w:w="108" w:type="dxa"/>
              <w:bottom w:w="0" w:type="dxa"/>
              <w:right w:w="108" w:type="dxa"/>
            </w:tcMar>
            <w:textDirection w:val="btLr"/>
            <w:vAlign w:val="center"/>
            <w:hideMark/>
          </w:tcPr>
          <w:p w:rsidR="00722E68" w:rsidRDefault="00722E68" w:rsidP="00695E14">
            <w:pPr>
              <w:rPr>
                <w:rFonts w:ascii="Arial" w:hAnsi="Arial" w:cs="Arial"/>
                <w:b/>
                <w:bCs/>
                <w:sz w:val="20"/>
                <w:szCs w:val="20"/>
              </w:rPr>
            </w:pPr>
            <w:r>
              <w:rPr>
                <w:rFonts w:ascii="Arial" w:hAnsi="Arial" w:cs="Arial"/>
                <w:b/>
                <w:bCs/>
                <w:sz w:val="20"/>
                <w:szCs w:val="20"/>
              </w:rPr>
              <w:t>So PG  Y13 Summer Term</w:t>
            </w:r>
          </w:p>
        </w:tc>
      </w:tr>
      <w:tr w:rsidR="00722E68" w:rsidTr="00722E68">
        <w:trPr>
          <w:trHeight w:val="300"/>
        </w:trPr>
        <w:tc>
          <w:tcPr>
            <w:tcW w:w="3020" w:type="dxa"/>
            <w:shd w:val="clear" w:color="auto" w:fill="C0C0C0"/>
            <w:noWrap/>
            <w:tcMar>
              <w:top w:w="0" w:type="dxa"/>
              <w:left w:w="108" w:type="dxa"/>
              <w:bottom w:w="0" w:type="dxa"/>
              <w:right w:w="108" w:type="dxa"/>
            </w:tcMar>
            <w:vAlign w:val="bottom"/>
          </w:tcPr>
          <w:p w:rsidR="00722E68" w:rsidRDefault="00722E68" w:rsidP="00695E14">
            <w:pPr>
              <w:rPr>
                <w:rFonts w:ascii="Arial" w:hAnsi="Arial" w:cs="Arial"/>
                <w:sz w:val="24"/>
                <w:szCs w:val="24"/>
                <w:lang w:eastAsia="en-GB"/>
              </w:rPr>
            </w:pPr>
            <w:r>
              <w:rPr>
                <w:rFonts w:ascii="Arial" w:hAnsi="Arial" w:cs="Arial"/>
                <w:sz w:val="24"/>
                <w:szCs w:val="24"/>
                <w:lang w:eastAsia="en-GB"/>
              </w:rPr>
              <w:t>Student 2</w:t>
            </w:r>
          </w:p>
        </w:tc>
        <w:tc>
          <w:tcPr>
            <w:tcW w:w="687" w:type="dxa"/>
            <w:tcMar>
              <w:top w:w="0" w:type="dxa"/>
              <w:left w:w="108" w:type="dxa"/>
              <w:bottom w:w="0" w:type="dxa"/>
              <w:right w:w="108" w:type="dxa"/>
            </w:tcMar>
            <w:hideMark/>
          </w:tcPr>
          <w:p w:rsidR="00722E68" w:rsidRDefault="00722E68" w:rsidP="00695E14">
            <w:pPr>
              <w:rPr>
                <w:rFonts w:ascii="Arial" w:hAnsi="Arial" w:cs="Arial"/>
                <w:sz w:val="20"/>
                <w:szCs w:val="20"/>
              </w:rPr>
            </w:pPr>
            <w:r>
              <w:rPr>
                <w:rFonts w:ascii="Arial" w:hAnsi="Arial" w:cs="Arial"/>
                <w:sz w:val="20"/>
                <w:szCs w:val="20"/>
              </w:rPr>
              <w:t>2</w:t>
            </w: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C</w:t>
            </w:r>
          </w:p>
        </w:tc>
        <w:tc>
          <w:tcPr>
            <w:tcW w:w="687" w:type="dxa"/>
            <w:shd w:val="clear" w:color="auto" w:fill="FFC000"/>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E</w:t>
            </w: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C</w:t>
            </w:r>
          </w:p>
        </w:tc>
        <w:tc>
          <w:tcPr>
            <w:tcW w:w="687" w:type="dxa"/>
            <w:shd w:val="clear" w:color="auto" w:fill="FFC000"/>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E</w:t>
            </w: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r>
      <w:tr w:rsidR="00722E68" w:rsidTr="00722E68">
        <w:trPr>
          <w:trHeight w:val="300"/>
        </w:trPr>
        <w:tc>
          <w:tcPr>
            <w:tcW w:w="3020" w:type="dxa"/>
            <w:shd w:val="clear" w:color="auto" w:fill="C0C0C0"/>
            <w:noWrap/>
            <w:tcMar>
              <w:top w:w="0" w:type="dxa"/>
              <w:left w:w="108" w:type="dxa"/>
              <w:bottom w:w="0" w:type="dxa"/>
              <w:right w:w="108" w:type="dxa"/>
            </w:tcMar>
            <w:vAlign w:val="bottom"/>
          </w:tcPr>
          <w:p w:rsidR="00722E68" w:rsidRDefault="00722E68" w:rsidP="00695E14">
            <w:pPr>
              <w:rPr>
                <w:rFonts w:ascii="Arial" w:hAnsi="Arial" w:cs="Arial"/>
                <w:sz w:val="24"/>
                <w:szCs w:val="24"/>
                <w:lang w:eastAsia="en-GB"/>
              </w:rPr>
            </w:pPr>
            <w:r>
              <w:rPr>
                <w:rFonts w:ascii="Arial" w:hAnsi="Arial" w:cs="Arial"/>
                <w:sz w:val="24"/>
                <w:szCs w:val="24"/>
                <w:lang w:eastAsia="en-GB"/>
              </w:rPr>
              <w:t>Student 3</w:t>
            </w:r>
          </w:p>
        </w:tc>
        <w:tc>
          <w:tcPr>
            <w:tcW w:w="687" w:type="dxa"/>
            <w:tcMar>
              <w:top w:w="0" w:type="dxa"/>
              <w:left w:w="108" w:type="dxa"/>
              <w:bottom w:w="0" w:type="dxa"/>
              <w:right w:w="108" w:type="dxa"/>
            </w:tcMar>
            <w:hideMark/>
          </w:tcPr>
          <w:p w:rsidR="00722E68" w:rsidRDefault="00722E68" w:rsidP="00695E14">
            <w:pPr>
              <w:rPr>
                <w:rFonts w:ascii="Arial" w:hAnsi="Arial" w:cs="Arial"/>
                <w:sz w:val="20"/>
                <w:szCs w:val="20"/>
              </w:rPr>
            </w:pPr>
            <w:r>
              <w:rPr>
                <w:rFonts w:ascii="Arial" w:hAnsi="Arial" w:cs="Arial"/>
                <w:sz w:val="20"/>
                <w:szCs w:val="20"/>
              </w:rPr>
              <w:t>1</w:t>
            </w: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B</w:t>
            </w:r>
          </w:p>
        </w:tc>
        <w:tc>
          <w:tcPr>
            <w:tcW w:w="687" w:type="dxa"/>
            <w:shd w:val="clear" w:color="auto" w:fill="FFC000"/>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E</w:t>
            </w: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A</w:t>
            </w: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C</w:t>
            </w:r>
          </w:p>
        </w:tc>
      </w:tr>
      <w:tr w:rsidR="00722E68" w:rsidTr="00722E68">
        <w:trPr>
          <w:trHeight w:val="300"/>
        </w:trPr>
        <w:tc>
          <w:tcPr>
            <w:tcW w:w="3020" w:type="dxa"/>
            <w:shd w:val="clear" w:color="auto" w:fill="C0C0C0"/>
            <w:noWrap/>
            <w:tcMar>
              <w:top w:w="0" w:type="dxa"/>
              <w:left w:w="108" w:type="dxa"/>
              <w:bottom w:w="0" w:type="dxa"/>
              <w:right w:w="108" w:type="dxa"/>
            </w:tcMar>
            <w:vAlign w:val="bottom"/>
          </w:tcPr>
          <w:p w:rsidR="00722E68" w:rsidRDefault="00722E68" w:rsidP="00695E14">
            <w:pPr>
              <w:rPr>
                <w:rFonts w:ascii="Arial" w:hAnsi="Arial" w:cs="Arial"/>
                <w:sz w:val="24"/>
                <w:szCs w:val="24"/>
                <w:lang w:eastAsia="en-GB"/>
              </w:rPr>
            </w:pPr>
            <w:r>
              <w:rPr>
                <w:rFonts w:ascii="Arial" w:hAnsi="Arial" w:cs="Arial"/>
                <w:sz w:val="24"/>
                <w:szCs w:val="24"/>
                <w:lang w:eastAsia="en-GB"/>
              </w:rPr>
              <w:t>Student 4</w:t>
            </w:r>
          </w:p>
        </w:tc>
        <w:tc>
          <w:tcPr>
            <w:tcW w:w="687" w:type="dxa"/>
            <w:tcMar>
              <w:top w:w="0" w:type="dxa"/>
              <w:left w:w="108" w:type="dxa"/>
              <w:bottom w:w="0" w:type="dxa"/>
              <w:right w:w="108" w:type="dxa"/>
            </w:tcMar>
            <w:hideMark/>
          </w:tcPr>
          <w:p w:rsidR="00722E68" w:rsidRDefault="00722E68" w:rsidP="00695E14">
            <w:pPr>
              <w:rPr>
                <w:rFonts w:ascii="Arial" w:hAnsi="Arial" w:cs="Arial"/>
                <w:sz w:val="20"/>
                <w:szCs w:val="20"/>
              </w:rPr>
            </w:pPr>
            <w:r>
              <w:rPr>
                <w:rFonts w:ascii="Arial" w:hAnsi="Arial" w:cs="Arial"/>
                <w:sz w:val="20"/>
                <w:szCs w:val="20"/>
              </w:rPr>
              <w:t>1</w:t>
            </w: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B</w:t>
            </w:r>
          </w:p>
        </w:tc>
        <w:tc>
          <w:tcPr>
            <w:tcW w:w="687" w:type="dxa"/>
            <w:shd w:val="clear" w:color="auto" w:fill="FFC000"/>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E</w:t>
            </w:r>
          </w:p>
        </w:tc>
      </w:tr>
      <w:tr w:rsidR="00722E68" w:rsidTr="00722E68">
        <w:trPr>
          <w:trHeight w:val="300"/>
        </w:trPr>
        <w:tc>
          <w:tcPr>
            <w:tcW w:w="3020" w:type="dxa"/>
            <w:shd w:val="clear" w:color="auto" w:fill="C0C0C0"/>
            <w:noWrap/>
            <w:tcMar>
              <w:top w:w="0" w:type="dxa"/>
              <w:left w:w="108" w:type="dxa"/>
              <w:bottom w:w="0" w:type="dxa"/>
              <w:right w:w="108" w:type="dxa"/>
            </w:tcMar>
            <w:vAlign w:val="bottom"/>
          </w:tcPr>
          <w:p w:rsidR="00722E68" w:rsidRDefault="00722E68" w:rsidP="00695E14">
            <w:pPr>
              <w:rPr>
                <w:rFonts w:ascii="Arial" w:hAnsi="Arial" w:cs="Arial"/>
                <w:sz w:val="24"/>
                <w:szCs w:val="24"/>
                <w:lang w:eastAsia="en-GB"/>
              </w:rPr>
            </w:pPr>
            <w:r>
              <w:rPr>
                <w:rFonts w:ascii="Arial" w:hAnsi="Arial" w:cs="Arial"/>
                <w:sz w:val="24"/>
                <w:szCs w:val="24"/>
                <w:lang w:eastAsia="en-GB"/>
              </w:rPr>
              <w:t>Student 5</w:t>
            </w:r>
          </w:p>
        </w:tc>
        <w:tc>
          <w:tcPr>
            <w:tcW w:w="687" w:type="dxa"/>
            <w:tcMar>
              <w:top w:w="0" w:type="dxa"/>
              <w:left w:w="108" w:type="dxa"/>
              <w:bottom w:w="0" w:type="dxa"/>
              <w:right w:w="108" w:type="dxa"/>
            </w:tcMar>
            <w:hideMark/>
          </w:tcPr>
          <w:p w:rsidR="00722E68" w:rsidRDefault="00722E68" w:rsidP="00695E14">
            <w:pPr>
              <w:rPr>
                <w:rFonts w:ascii="Arial" w:hAnsi="Arial" w:cs="Arial"/>
                <w:sz w:val="20"/>
                <w:szCs w:val="20"/>
              </w:rPr>
            </w:pPr>
            <w:r>
              <w:rPr>
                <w:rFonts w:ascii="Arial" w:hAnsi="Arial" w:cs="Arial"/>
                <w:sz w:val="20"/>
                <w:szCs w:val="20"/>
              </w:rPr>
              <w:t>1</w:t>
            </w: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B</w:t>
            </w: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D</w:t>
            </w: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B</w:t>
            </w:r>
          </w:p>
        </w:tc>
        <w:tc>
          <w:tcPr>
            <w:tcW w:w="687" w:type="dxa"/>
            <w:shd w:val="clear" w:color="auto" w:fill="FFC000"/>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E</w:t>
            </w:r>
          </w:p>
        </w:tc>
      </w:tr>
      <w:tr w:rsidR="00722E68" w:rsidTr="00722E68">
        <w:trPr>
          <w:trHeight w:val="300"/>
        </w:trPr>
        <w:tc>
          <w:tcPr>
            <w:tcW w:w="3020" w:type="dxa"/>
            <w:shd w:val="clear" w:color="auto" w:fill="C0C0C0"/>
            <w:noWrap/>
            <w:tcMar>
              <w:top w:w="0" w:type="dxa"/>
              <w:left w:w="108" w:type="dxa"/>
              <w:bottom w:w="0" w:type="dxa"/>
              <w:right w:w="108" w:type="dxa"/>
            </w:tcMar>
            <w:vAlign w:val="bottom"/>
          </w:tcPr>
          <w:p w:rsidR="00722E68" w:rsidRDefault="00722E68" w:rsidP="00695E14">
            <w:pPr>
              <w:rPr>
                <w:rFonts w:ascii="Arial" w:hAnsi="Arial" w:cs="Arial"/>
                <w:sz w:val="24"/>
                <w:szCs w:val="24"/>
                <w:lang w:eastAsia="en-GB"/>
              </w:rPr>
            </w:pPr>
            <w:r>
              <w:rPr>
                <w:rFonts w:ascii="Arial" w:hAnsi="Arial" w:cs="Arial"/>
                <w:sz w:val="24"/>
                <w:szCs w:val="24"/>
                <w:lang w:eastAsia="en-GB"/>
              </w:rPr>
              <w:t>Student 6</w:t>
            </w:r>
          </w:p>
        </w:tc>
        <w:tc>
          <w:tcPr>
            <w:tcW w:w="687" w:type="dxa"/>
            <w:tcMar>
              <w:top w:w="0" w:type="dxa"/>
              <w:left w:w="108" w:type="dxa"/>
              <w:bottom w:w="0" w:type="dxa"/>
              <w:right w:w="108" w:type="dxa"/>
            </w:tcMar>
            <w:hideMark/>
          </w:tcPr>
          <w:p w:rsidR="00722E68" w:rsidRDefault="00722E68" w:rsidP="00695E14">
            <w:pPr>
              <w:rPr>
                <w:rFonts w:ascii="Arial" w:hAnsi="Arial" w:cs="Arial"/>
                <w:sz w:val="20"/>
                <w:szCs w:val="20"/>
              </w:rPr>
            </w:pPr>
            <w:r>
              <w:rPr>
                <w:rFonts w:ascii="Arial" w:hAnsi="Arial" w:cs="Arial"/>
                <w:sz w:val="20"/>
                <w:szCs w:val="20"/>
              </w:rPr>
              <w:t>1</w:t>
            </w: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B</w:t>
            </w:r>
          </w:p>
        </w:tc>
        <w:tc>
          <w:tcPr>
            <w:tcW w:w="687" w:type="dxa"/>
            <w:shd w:val="clear" w:color="auto" w:fill="FFC000"/>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E</w:t>
            </w:r>
          </w:p>
        </w:tc>
      </w:tr>
      <w:tr w:rsidR="00722E68" w:rsidTr="00722E68">
        <w:trPr>
          <w:trHeight w:val="300"/>
        </w:trPr>
        <w:tc>
          <w:tcPr>
            <w:tcW w:w="3020" w:type="dxa"/>
            <w:shd w:val="clear" w:color="auto" w:fill="C0C0C0"/>
            <w:noWrap/>
            <w:tcMar>
              <w:top w:w="0" w:type="dxa"/>
              <w:left w:w="108" w:type="dxa"/>
              <w:bottom w:w="0" w:type="dxa"/>
              <w:right w:w="108" w:type="dxa"/>
            </w:tcMar>
            <w:vAlign w:val="bottom"/>
          </w:tcPr>
          <w:p w:rsidR="00722E68" w:rsidRDefault="00722E68" w:rsidP="00695E14">
            <w:pPr>
              <w:rPr>
                <w:rFonts w:ascii="Arial" w:hAnsi="Arial" w:cs="Arial"/>
                <w:sz w:val="24"/>
                <w:szCs w:val="24"/>
                <w:lang w:eastAsia="en-GB"/>
              </w:rPr>
            </w:pPr>
            <w:r>
              <w:rPr>
                <w:rFonts w:ascii="Arial" w:hAnsi="Arial" w:cs="Arial"/>
                <w:sz w:val="24"/>
                <w:szCs w:val="24"/>
                <w:lang w:eastAsia="en-GB"/>
              </w:rPr>
              <w:t>Student 7</w:t>
            </w:r>
          </w:p>
        </w:tc>
        <w:tc>
          <w:tcPr>
            <w:tcW w:w="687" w:type="dxa"/>
            <w:tcMar>
              <w:top w:w="0" w:type="dxa"/>
              <w:left w:w="108" w:type="dxa"/>
              <w:bottom w:w="0" w:type="dxa"/>
              <w:right w:w="108" w:type="dxa"/>
            </w:tcMar>
            <w:hideMark/>
          </w:tcPr>
          <w:p w:rsidR="00722E68" w:rsidRDefault="00722E68" w:rsidP="00695E14">
            <w:pPr>
              <w:rPr>
                <w:rFonts w:ascii="Arial" w:hAnsi="Arial" w:cs="Arial"/>
                <w:sz w:val="20"/>
                <w:szCs w:val="20"/>
              </w:rPr>
            </w:pPr>
            <w:r>
              <w:rPr>
                <w:rFonts w:ascii="Arial" w:hAnsi="Arial" w:cs="Arial"/>
                <w:sz w:val="20"/>
                <w:szCs w:val="20"/>
              </w:rPr>
              <w:t>1</w:t>
            </w: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B</w:t>
            </w:r>
          </w:p>
        </w:tc>
        <w:tc>
          <w:tcPr>
            <w:tcW w:w="687" w:type="dxa"/>
            <w:shd w:val="clear" w:color="auto" w:fill="FFC000"/>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E</w:t>
            </w: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r>
      <w:tr w:rsidR="00722E68" w:rsidTr="00722E68">
        <w:trPr>
          <w:trHeight w:val="300"/>
        </w:trPr>
        <w:tc>
          <w:tcPr>
            <w:tcW w:w="3020" w:type="dxa"/>
            <w:shd w:val="clear" w:color="auto" w:fill="C0C0C0"/>
            <w:noWrap/>
            <w:tcMar>
              <w:top w:w="0" w:type="dxa"/>
              <w:left w:w="108" w:type="dxa"/>
              <w:bottom w:w="0" w:type="dxa"/>
              <w:right w:w="108" w:type="dxa"/>
            </w:tcMar>
            <w:vAlign w:val="bottom"/>
          </w:tcPr>
          <w:p w:rsidR="00722E68" w:rsidRDefault="00722E68" w:rsidP="00695E14">
            <w:pPr>
              <w:rPr>
                <w:rFonts w:ascii="Arial" w:hAnsi="Arial" w:cs="Arial"/>
                <w:sz w:val="24"/>
                <w:szCs w:val="24"/>
                <w:lang w:eastAsia="en-GB"/>
              </w:rPr>
            </w:pPr>
            <w:r>
              <w:rPr>
                <w:rFonts w:ascii="Arial" w:hAnsi="Arial" w:cs="Arial"/>
                <w:sz w:val="24"/>
                <w:szCs w:val="24"/>
                <w:lang w:eastAsia="en-GB"/>
              </w:rPr>
              <w:t>Student 8</w:t>
            </w:r>
          </w:p>
        </w:tc>
        <w:tc>
          <w:tcPr>
            <w:tcW w:w="687" w:type="dxa"/>
            <w:tcMar>
              <w:top w:w="0" w:type="dxa"/>
              <w:left w:w="108" w:type="dxa"/>
              <w:bottom w:w="0" w:type="dxa"/>
              <w:right w:w="108" w:type="dxa"/>
            </w:tcMar>
            <w:hideMark/>
          </w:tcPr>
          <w:p w:rsidR="00722E68" w:rsidRDefault="00722E68" w:rsidP="00695E14">
            <w:pPr>
              <w:rPr>
                <w:rFonts w:ascii="Arial" w:hAnsi="Arial" w:cs="Arial"/>
                <w:sz w:val="20"/>
                <w:szCs w:val="20"/>
              </w:rPr>
            </w:pPr>
            <w:r>
              <w:rPr>
                <w:rFonts w:ascii="Arial" w:hAnsi="Arial" w:cs="Arial"/>
                <w:sz w:val="20"/>
                <w:szCs w:val="20"/>
              </w:rPr>
              <w:t>1</w:t>
            </w: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B</w:t>
            </w:r>
          </w:p>
        </w:tc>
        <w:tc>
          <w:tcPr>
            <w:tcW w:w="687" w:type="dxa"/>
            <w:shd w:val="clear" w:color="auto" w:fill="FFC000"/>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E</w:t>
            </w:r>
          </w:p>
        </w:tc>
      </w:tr>
      <w:tr w:rsidR="00722E68" w:rsidTr="00722E68">
        <w:trPr>
          <w:trHeight w:val="300"/>
        </w:trPr>
        <w:tc>
          <w:tcPr>
            <w:tcW w:w="3020" w:type="dxa"/>
            <w:shd w:val="clear" w:color="auto" w:fill="C0C0C0"/>
            <w:noWrap/>
            <w:tcMar>
              <w:top w:w="0" w:type="dxa"/>
              <w:left w:w="108" w:type="dxa"/>
              <w:bottom w:w="0" w:type="dxa"/>
              <w:right w:w="108" w:type="dxa"/>
            </w:tcMar>
            <w:vAlign w:val="bottom"/>
          </w:tcPr>
          <w:p w:rsidR="00722E68" w:rsidRDefault="00722E68" w:rsidP="00695E14">
            <w:pPr>
              <w:rPr>
                <w:rFonts w:ascii="Arial" w:hAnsi="Arial" w:cs="Arial"/>
                <w:sz w:val="24"/>
                <w:szCs w:val="24"/>
                <w:lang w:eastAsia="en-GB"/>
              </w:rPr>
            </w:pPr>
            <w:r>
              <w:rPr>
                <w:rFonts w:ascii="Arial" w:hAnsi="Arial" w:cs="Arial"/>
                <w:sz w:val="24"/>
                <w:szCs w:val="24"/>
                <w:lang w:eastAsia="en-GB"/>
              </w:rPr>
              <w:t>Student 9</w:t>
            </w:r>
          </w:p>
        </w:tc>
        <w:tc>
          <w:tcPr>
            <w:tcW w:w="687" w:type="dxa"/>
            <w:tcMar>
              <w:top w:w="0" w:type="dxa"/>
              <w:left w:w="108" w:type="dxa"/>
              <w:bottom w:w="0" w:type="dxa"/>
              <w:right w:w="108" w:type="dxa"/>
            </w:tcMar>
            <w:hideMark/>
          </w:tcPr>
          <w:p w:rsidR="00722E68" w:rsidRDefault="00722E68" w:rsidP="00695E14">
            <w:pPr>
              <w:rPr>
                <w:rFonts w:ascii="Arial" w:hAnsi="Arial" w:cs="Arial"/>
                <w:sz w:val="20"/>
                <w:szCs w:val="20"/>
              </w:rPr>
            </w:pPr>
            <w:r>
              <w:rPr>
                <w:rFonts w:ascii="Arial" w:hAnsi="Arial" w:cs="Arial"/>
                <w:sz w:val="20"/>
                <w:szCs w:val="20"/>
              </w:rPr>
              <w:t>1</w:t>
            </w: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B</w:t>
            </w:r>
          </w:p>
        </w:tc>
        <w:tc>
          <w:tcPr>
            <w:tcW w:w="687" w:type="dxa"/>
            <w:shd w:val="clear" w:color="auto" w:fill="FFC000"/>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E</w:t>
            </w:r>
          </w:p>
        </w:tc>
      </w:tr>
      <w:tr w:rsidR="00722E68" w:rsidTr="00722E68">
        <w:trPr>
          <w:trHeight w:val="300"/>
        </w:trPr>
        <w:tc>
          <w:tcPr>
            <w:tcW w:w="3020" w:type="dxa"/>
            <w:shd w:val="clear" w:color="auto" w:fill="C0C0C0"/>
            <w:noWrap/>
            <w:tcMar>
              <w:top w:w="0" w:type="dxa"/>
              <w:left w:w="108" w:type="dxa"/>
              <w:bottom w:w="0" w:type="dxa"/>
              <w:right w:w="108" w:type="dxa"/>
            </w:tcMar>
            <w:vAlign w:val="bottom"/>
          </w:tcPr>
          <w:p w:rsidR="00722E68" w:rsidRDefault="00722E68" w:rsidP="00695E14">
            <w:pPr>
              <w:rPr>
                <w:rFonts w:ascii="Arial" w:hAnsi="Arial" w:cs="Arial"/>
                <w:sz w:val="24"/>
                <w:szCs w:val="24"/>
                <w:lang w:eastAsia="en-GB"/>
              </w:rPr>
            </w:pPr>
            <w:r>
              <w:rPr>
                <w:rFonts w:ascii="Arial" w:hAnsi="Arial" w:cs="Arial"/>
                <w:sz w:val="24"/>
                <w:szCs w:val="24"/>
                <w:lang w:eastAsia="en-GB"/>
              </w:rPr>
              <w:t>Student 10</w:t>
            </w:r>
          </w:p>
        </w:tc>
        <w:tc>
          <w:tcPr>
            <w:tcW w:w="687" w:type="dxa"/>
            <w:tcMar>
              <w:top w:w="0" w:type="dxa"/>
              <w:left w:w="108" w:type="dxa"/>
              <w:bottom w:w="0" w:type="dxa"/>
              <w:right w:w="108" w:type="dxa"/>
            </w:tcMar>
            <w:hideMark/>
          </w:tcPr>
          <w:p w:rsidR="00722E68" w:rsidRDefault="00722E68" w:rsidP="00695E14">
            <w:pPr>
              <w:rPr>
                <w:rFonts w:ascii="Arial" w:hAnsi="Arial" w:cs="Arial"/>
                <w:sz w:val="20"/>
                <w:szCs w:val="20"/>
              </w:rPr>
            </w:pPr>
            <w:r>
              <w:rPr>
                <w:rFonts w:ascii="Arial" w:hAnsi="Arial" w:cs="Arial"/>
                <w:sz w:val="20"/>
                <w:szCs w:val="20"/>
              </w:rPr>
              <w:t>1</w:t>
            </w: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B</w:t>
            </w:r>
          </w:p>
        </w:tc>
        <w:tc>
          <w:tcPr>
            <w:tcW w:w="687" w:type="dxa"/>
            <w:shd w:val="clear" w:color="auto" w:fill="FFC000"/>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E</w:t>
            </w: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r>
      <w:tr w:rsidR="00722E68" w:rsidTr="00722E68">
        <w:trPr>
          <w:trHeight w:val="300"/>
        </w:trPr>
        <w:tc>
          <w:tcPr>
            <w:tcW w:w="3020" w:type="dxa"/>
            <w:shd w:val="clear" w:color="auto" w:fill="C0C0C0"/>
            <w:noWrap/>
            <w:tcMar>
              <w:top w:w="0" w:type="dxa"/>
              <w:left w:w="108" w:type="dxa"/>
              <w:bottom w:w="0" w:type="dxa"/>
              <w:right w:w="108" w:type="dxa"/>
            </w:tcMar>
            <w:vAlign w:val="bottom"/>
          </w:tcPr>
          <w:p w:rsidR="00722E68" w:rsidRDefault="00722E68" w:rsidP="00695E14">
            <w:pPr>
              <w:rPr>
                <w:rFonts w:ascii="Arial" w:hAnsi="Arial" w:cs="Arial"/>
                <w:sz w:val="24"/>
                <w:szCs w:val="24"/>
                <w:lang w:eastAsia="en-GB"/>
              </w:rPr>
            </w:pPr>
            <w:r>
              <w:rPr>
                <w:rFonts w:ascii="Arial" w:hAnsi="Arial" w:cs="Arial"/>
                <w:sz w:val="24"/>
                <w:szCs w:val="24"/>
                <w:lang w:eastAsia="en-GB"/>
              </w:rPr>
              <w:t>Student 11</w:t>
            </w:r>
          </w:p>
        </w:tc>
        <w:tc>
          <w:tcPr>
            <w:tcW w:w="687" w:type="dxa"/>
            <w:tcMar>
              <w:top w:w="0" w:type="dxa"/>
              <w:left w:w="108" w:type="dxa"/>
              <w:bottom w:w="0" w:type="dxa"/>
              <w:right w:w="108" w:type="dxa"/>
            </w:tcMar>
            <w:hideMark/>
          </w:tcPr>
          <w:p w:rsidR="00722E68" w:rsidRDefault="00722E68" w:rsidP="00695E14">
            <w:pPr>
              <w:rPr>
                <w:rFonts w:ascii="Arial" w:hAnsi="Arial" w:cs="Arial"/>
                <w:sz w:val="20"/>
                <w:szCs w:val="20"/>
              </w:rPr>
            </w:pPr>
            <w:r>
              <w:rPr>
                <w:rFonts w:ascii="Arial" w:hAnsi="Arial" w:cs="Arial"/>
                <w:sz w:val="20"/>
                <w:szCs w:val="20"/>
              </w:rPr>
              <w:t>1</w:t>
            </w: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B</w:t>
            </w:r>
          </w:p>
        </w:tc>
        <w:tc>
          <w:tcPr>
            <w:tcW w:w="687" w:type="dxa"/>
            <w:shd w:val="clear" w:color="auto" w:fill="FFC000"/>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E</w:t>
            </w: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r>
      <w:tr w:rsidR="00722E68" w:rsidTr="00722E68">
        <w:trPr>
          <w:trHeight w:val="300"/>
        </w:trPr>
        <w:tc>
          <w:tcPr>
            <w:tcW w:w="3020" w:type="dxa"/>
            <w:shd w:val="clear" w:color="auto" w:fill="C0C0C0"/>
            <w:noWrap/>
            <w:tcMar>
              <w:top w:w="0" w:type="dxa"/>
              <w:left w:w="108" w:type="dxa"/>
              <w:bottom w:w="0" w:type="dxa"/>
              <w:right w:w="108" w:type="dxa"/>
            </w:tcMar>
            <w:vAlign w:val="bottom"/>
          </w:tcPr>
          <w:p w:rsidR="00722E68" w:rsidRDefault="00722E68" w:rsidP="00695E14">
            <w:pPr>
              <w:rPr>
                <w:rFonts w:ascii="Arial" w:hAnsi="Arial" w:cs="Arial"/>
                <w:sz w:val="24"/>
                <w:szCs w:val="24"/>
                <w:lang w:eastAsia="en-GB"/>
              </w:rPr>
            </w:pPr>
            <w:r>
              <w:rPr>
                <w:rFonts w:ascii="Arial" w:hAnsi="Arial" w:cs="Arial"/>
                <w:sz w:val="24"/>
                <w:szCs w:val="24"/>
                <w:lang w:eastAsia="en-GB"/>
              </w:rPr>
              <w:t>Student 12</w:t>
            </w:r>
          </w:p>
        </w:tc>
        <w:tc>
          <w:tcPr>
            <w:tcW w:w="687" w:type="dxa"/>
            <w:tcMar>
              <w:top w:w="0" w:type="dxa"/>
              <w:left w:w="108" w:type="dxa"/>
              <w:bottom w:w="0" w:type="dxa"/>
              <w:right w:w="108" w:type="dxa"/>
            </w:tcMar>
            <w:hideMark/>
          </w:tcPr>
          <w:p w:rsidR="00722E68" w:rsidRDefault="00722E68" w:rsidP="00695E14">
            <w:pPr>
              <w:rPr>
                <w:rFonts w:ascii="Arial" w:hAnsi="Arial" w:cs="Arial"/>
                <w:sz w:val="20"/>
                <w:szCs w:val="20"/>
              </w:rPr>
            </w:pPr>
            <w:r>
              <w:rPr>
                <w:rFonts w:ascii="Arial" w:hAnsi="Arial" w:cs="Arial"/>
                <w:sz w:val="20"/>
                <w:szCs w:val="20"/>
              </w:rPr>
              <w:t>1</w:t>
            </w: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C</w:t>
            </w:r>
          </w:p>
        </w:tc>
        <w:tc>
          <w:tcPr>
            <w:tcW w:w="687" w:type="dxa"/>
            <w:shd w:val="clear" w:color="auto" w:fill="FFC000"/>
            <w:tcMar>
              <w:top w:w="0" w:type="dxa"/>
              <w:left w:w="108" w:type="dxa"/>
              <w:bottom w:w="0" w:type="dxa"/>
              <w:right w:w="108" w:type="dxa"/>
            </w:tcMar>
            <w:vAlign w:val="center"/>
            <w:hideMark/>
          </w:tcPr>
          <w:p w:rsidR="00722E68" w:rsidRDefault="00722E68" w:rsidP="00695E14">
            <w:pPr>
              <w:jc w:val="center"/>
              <w:rPr>
                <w:rFonts w:ascii="Arial" w:hAnsi="Arial" w:cs="Arial"/>
                <w:sz w:val="20"/>
                <w:szCs w:val="20"/>
              </w:rPr>
            </w:pPr>
            <w:r>
              <w:rPr>
                <w:rFonts w:ascii="Arial" w:hAnsi="Arial" w:cs="Arial"/>
                <w:sz w:val="20"/>
                <w:szCs w:val="20"/>
              </w:rPr>
              <w:t>E</w:t>
            </w:r>
          </w:p>
        </w:tc>
      </w:tr>
      <w:tr w:rsidR="00722E68" w:rsidTr="00695E14">
        <w:trPr>
          <w:trHeight w:val="300"/>
        </w:trPr>
        <w:tc>
          <w:tcPr>
            <w:tcW w:w="3020" w:type="dxa"/>
            <w:shd w:val="clear" w:color="auto" w:fill="C0C0C0"/>
            <w:noWrap/>
            <w:tcMar>
              <w:top w:w="0" w:type="dxa"/>
              <w:left w:w="108" w:type="dxa"/>
              <w:bottom w:w="0" w:type="dxa"/>
              <w:right w:w="108" w:type="dxa"/>
            </w:tcMar>
            <w:vAlign w:val="bottom"/>
            <w:hideMark/>
          </w:tcPr>
          <w:p w:rsidR="00722E68" w:rsidRDefault="00722E68" w:rsidP="00695E14">
            <w:pPr>
              <w:jc w:val="right"/>
              <w:rPr>
                <w:rFonts w:ascii="Arial" w:hAnsi="Arial" w:cs="Arial"/>
                <w:sz w:val="24"/>
                <w:szCs w:val="24"/>
                <w:lang w:eastAsia="en-GB"/>
              </w:rPr>
            </w:pPr>
            <w:r>
              <w:rPr>
                <w:rFonts w:ascii="Arial" w:hAnsi="Arial" w:cs="Arial"/>
                <w:sz w:val="24"/>
                <w:szCs w:val="24"/>
                <w:lang w:eastAsia="en-GB"/>
              </w:rPr>
              <w:t>Total</w:t>
            </w:r>
          </w:p>
        </w:tc>
        <w:tc>
          <w:tcPr>
            <w:tcW w:w="687" w:type="dxa"/>
            <w:tcMar>
              <w:top w:w="0" w:type="dxa"/>
              <w:left w:w="108" w:type="dxa"/>
              <w:bottom w:w="0" w:type="dxa"/>
              <w:right w:w="108" w:type="dxa"/>
            </w:tcMar>
            <w:hideMark/>
          </w:tcPr>
          <w:p w:rsidR="00722E68" w:rsidRDefault="00722E68" w:rsidP="00695E14">
            <w:pPr>
              <w:rPr>
                <w:rFonts w:ascii="Arial" w:hAnsi="Arial" w:cs="Arial"/>
                <w:sz w:val="20"/>
                <w:szCs w:val="20"/>
              </w:rPr>
            </w:pPr>
            <w:r>
              <w:rPr>
                <w:rFonts w:ascii="Arial" w:hAnsi="Arial" w:cs="Arial"/>
                <w:sz w:val="20"/>
                <w:szCs w:val="20"/>
              </w:rPr>
              <w:t>12</w:t>
            </w: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c>
          <w:tcPr>
            <w:tcW w:w="687" w:type="dxa"/>
            <w:shd w:val="clear" w:color="auto" w:fill="auto"/>
            <w:tcMar>
              <w:top w:w="0" w:type="dxa"/>
              <w:left w:w="108" w:type="dxa"/>
              <w:bottom w:w="0" w:type="dxa"/>
              <w:right w:w="108" w:type="dxa"/>
            </w:tcMar>
            <w:vAlign w:val="center"/>
          </w:tcPr>
          <w:p w:rsidR="00722E68" w:rsidRDefault="00722E68" w:rsidP="00695E14">
            <w:pPr>
              <w:jc w:val="center"/>
              <w:rPr>
                <w:rFonts w:ascii="Arial" w:hAnsi="Arial" w:cs="Arial"/>
                <w:sz w:val="20"/>
                <w:szCs w:val="20"/>
              </w:rPr>
            </w:pPr>
          </w:p>
        </w:tc>
      </w:tr>
    </w:tbl>
    <w:p w:rsidR="00722E68" w:rsidRDefault="00722E68" w:rsidP="00722E68">
      <w:pPr>
        <w:spacing w:after="0" w:line="240" w:lineRule="auto"/>
      </w:pPr>
    </w:p>
    <w:p w:rsidR="00722E68" w:rsidRDefault="00722E68" w:rsidP="00722E68">
      <w:pPr>
        <w:spacing w:after="0" w:line="240" w:lineRule="auto"/>
        <w:sectPr w:rsidR="00722E68" w:rsidSect="00F5153B">
          <w:pgSz w:w="16838" w:h="11906" w:orient="landscape"/>
          <w:pgMar w:top="720" w:right="720" w:bottom="720" w:left="720" w:header="720" w:footer="720" w:gutter="0"/>
          <w:cols w:space="720"/>
          <w:docGrid w:linePitch="299"/>
        </w:sectPr>
      </w:pPr>
    </w:p>
    <w:tbl>
      <w:tblPr>
        <w:tblStyle w:val="TableGrid"/>
        <w:tblW w:w="0" w:type="auto"/>
        <w:tblLook w:val="04A0" w:firstRow="1" w:lastRow="0" w:firstColumn="1" w:lastColumn="0" w:noHBand="0" w:noVBand="1"/>
      </w:tblPr>
      <w:tblGrid>
        <w:gridCol w:w="2122"/>
        <w:gridCol w:w="2976"/>
      </w:tblGrid>
      <w:tr w:rsidR="00722E68" w:rsidRPr="001C29D3" w:rsidTr="00695E14">
        <w:tc>
          <w:tcPr>
            <w:tcW w:w="2122" w:type="dxa"/>
          </w:tcPr>
          <w:p w:rsidR="00722E68" w:rsidRPr="001C29D3" w:rsidRDefault="00722E68" w:rsidP="00695E14">
            <w:pPr>
              <w:rPr>
                <w:b/>
              </w:rPr>
            </w:pPr>
            <w:r>
              <w:rPr>
                <w:b/>
              </w:rPr>
              <w:lastRenderedPageBreak/>
              <w:t>Subject</w:t>
            </w:r>
          </w:p>
        </w:tc>
        <w:tc>
          <w:tcPr>
            <w:tcW w:w="2976" w:type="dxa"/>
          </w:tcPr>
          <w:p w:rsidR="00722E68" w:rsidRPr="001C29D3" w:rsidRDefault="00722E68" w:rsidP="00695E14">
            <w:pPr>
              <w:rPr>
                <w:b/>
              </w:rPr>
            </w:pPr>
            <w:r>
              <w:rPr>
                <w:b/>
              </w:rPr>
              <w:t>ALPS based on Summer PG</w:t>
            </w:r>
          </w:p>
        </w:tc>
      </w:tr>
      <w:tr w:rsidR="00722E68" w:rsidRPr="001C29D3" w:rsidTr="00695E14">
        <w:tc>
          <w:tcPr>
            <w:tcW w:w="2122" w:type="dxa"/>
            <w:shd w:val="clear" w:color="auto" w:fill="8DB3E2" w:themeFill="text2" w:themeFillTint="66"/>
          </w:tcPr>
          <w:p w:rsidR="00722E68" w:rsidRPr="001C29D3" w:rsidRDefault="00722E68" w:rsidP="00695E14">
            <w:r>
              <w:t>Art</w:t>
            </w:r>
          </w:p>
        </w:tc>
        <w:tc>
          <w:tcPr>
            <w:tcW w:w="2976" w:type="dxa"/>
          </w:tcPr>
          <w:p w:rsidR="00722E68" w:rsidRPr="001C29D3" w:rsidRDefault="00722E68" w:rsidP="00695E14">
            <w:pPr>
              <w:jc w:val="center"/>
            </w:pPr>
            <w:r>
              <w:t>7</w:t>
            </w:r>
          </w:p>
        </w:tc>
      </w:tr>
      <w:tr w:rsidR="00722E68" w:rsidRPr="001C29D3" w:rsidTr="00695E14">
        <w:tc>
          <w:tcPr>
            <w:tcW w:w="2122" w:type="dxa"/>
            <w:shd w:val="clear" w:color="auto" w:fill="E5B8B7" w:themeFill="accent2" w:themeFillTint="66"/>
          </w:tcPr>
          <w:p w:rsidR="00722E68" w:rsidRPr="001C29D3" w:rsidRDefault="00722E68" w:rsidP="00695E14">
            <w:r>
              <w:t>Biology</w:t>
            </w:r>
          </w:p>
        </w:tc>
        <w:tc>
          <w:tcPr>
            <w:tcW w:w="2976" w:type="dxa"/>
          </w:tcPr>
          <w:p w:rsidR="00722E68" w:rsidRPr="001C29D3" w:rsidRDefault="00722E68" w:rsidP="00695E14">
            <w:pPr>
              <w:jc w:val="center"/>
            </w:pPr>
            <w:r>
              <w:t>3</w:t>
            </w:r>
          </w:p>
        </w:tc>
      </w:tr>
      <w:tr w:rsidR="00722E68" w:rsidRPr="001C29D3" w:rsidTr="00695E14">
        <w:tc>
          <w:tcPr>
            <w:tcW w:w="2122" w:type="dxa"/>
            <w:shd w:val="clear" w:color="auto" w:fill="BFBFBF" w:themeFill="background1" w:themeFillShade="BF"/>
          </w:tcPr>
          <w:p w:rsidR="00722E68" w:rsidRPr="001C29D3" w:rsidRDefault="00722E68" w:rsidP="00695E14">
            <w:r>
              <w:t>Business Studies</w:t>
            </w:r>
          </w:p>
        </w:tc>
        <w:tc>
          <w:tcPr>
            <w:tcW w:w="2976" w:type="dxa"/>
          </w:tcPr>
          <w:p w:rsidR="00722E68" w:rsidRPr="001C29D3" w:rsidRDefault="00722E68" w:rsidP="00695E14">
            <w:pPr>
              <w:jc w:val="center"/>
            </w:pPr>
            <w:r>
              <w:t>6</w:t>
            </w:r>
          </w:p>
        </w:tc>
      </w:tr>
      <w:tr w:rsidR="00722E68" w:rsidRPr="001C29D3" w:rsidTr="00695E14">
        <w:tc>
          <w:tcPr>
            <w:tcW w:w="2122" w:type="dxa"/>
            <w:shd w:val="clear" w:color="auto" w:fill="BFBFBF" w:themeFill="background1" w:themeFillShade="BF"/>
          </w:tcPr>
          <w:p w:rsidR="00722E68" w:rsidRPr="001C29D3" w:rsidRDefault="00722E68" w:rsidP="00695E14">
            <w:r>
              <w:t>Chemistry</w:t>
            </w:r>
          </w:p>
        </w:tc>
        <w:tc>
          <w:tcPr>
            <w:tcW w:w="2976" w:type="dxa"/>
          </w:tcPr>
          <w:p w:rsidR="00722E68" w:rsidRPr="001C29D3" w:rsidRDefault="00722E68" w:rsidP="00695E14">
            <w:pPr>
              <w:jc w:val="center"/>
            </w:pPr>
            <w:r>
              <w:t>4</w:t>
            </w:r>
          </w:p>
        </w:tc>
      </w:tr>
      <w:tr w:rsidR="00722E68" w:rsidRPr="001C29D3" w:rsidTr="00695E14">
        <w:tc>
          <w:tcPr>
            <w:tcW w:w="2122" w:type="dxa"/>
            <w:shd w:val="clear" w:color="auto" w:fill="BFBFBF" w:themeFill="background1" w:themeFillShade="BF"/>
          </w:tcPr>
          <w:p w:rsidR="00722E68" w:rsidRPr="001C29D3" w:rsidRDefault="00722E68" w:rsidP="00695E14">
            <w:r>
              <w:t>Computing</w:t>
            </w:r>
          </w:p>
        </w:tc>
        <w:tc>
          <w:tcPr>
            <w:tcW w:w="2976" w:type="dxa"/>
          </w:tcPr>
          <w:p w:rsidR="00722E68" w:rsidRPr="001C29D3" w:rsidRDefault="00722E68" w:rsidP="00695E14">
            <w:pPr>
              <w:jc w:val="center"/>
            </w:pPr>
            <w:r>
              <w:t>5</w:t>
            </w:r>
          </w:p>
        </w:tc>
      </w:tr>
      <w:tr w:rsidR="00722E68" w:rsidRPr="001C29D3" w:rsidTr="00695E14">
        <w:tc>
          <w:tcPr>
            <w:tcW w:w="2122" w:type="dxa"/>
            <w:shd w:val="clear" w:color="auto" w:fill="8DB3E2" w:themeFill="text2" w:themeFillTint="66"/>
          </w:tcPr>
          <w:p w:rsidR="00722E68" w:rsidRPr="001C29D3" w:rsidRDefault="00722E68" w:rsidP="00695E14">
            <w:r>
              <w:t>Economics</w:t>
            </w:r>
          </w:p>
        </w:tc>
        <w:tc>
          <w:tcPr>
            <w:tcW w:w="2976" w:type="dxa"/>
          </w:tcPr>
          <w:p w:rsidR="00722E68" w:rsidRPr="001C29D3" w:rsidRDefault="00722E68" w:rsidP="00695E14">
            <w:pPr>
              <w:jc w:val="center"/>
            </w:pPr>
            <w:r>
              <w:t>8</w:t>
            </w:r>
          </w:p>
        </w:tc>
      </w:tr>
      <w:tr w:rsidR="00722E68" w:rsidRPr="001C29D3" w:rsidTr="00695E14">
        <w:tc>
          <w:tcPr>
            <w:tcW w:w="2122" w:type="dxa"/>
            <w:shd w:val="clear" w:color="auto" w:fill="BFBFBF" w:themeFill="background1" w:themeFillShade="BF"/>
          </w:tcPr>
          <w:p w:rsidR="00722E68" w:rsidRPr="001C29D3" w:rsidRDefault="00722E68" w:rsidP="00695E14">
            <w:r>
              <w:t>English Language</w:t>
            </w:r>
          </w:p>
        </w:tc>
        <w:tc>
          <w:tcPr>
            <w:tcW w:w="2976" w:type="dxa"/>
          </w:tcPr>
          <w:p w:rsidR="00722E68" w:rsidRPr="001C29D3" w:rsidRDefault="00722E68" w:rsidP="00695E14">
            <w:pPr>
              <w:jc w:val="center"/>
            </w:pPr>
            <w:r>
              <w:t>5</w:t>
            </w:r>
          </w:p>
        </w:tc>
      </w:tr>
      <w:tr w:rsidR="00722E68" w:rsidRPr="001C29D3" w:rsidTr="00695E14">
        <w:tc>
          <w:tcPr>
            <w:tcW w:w="2122" w:type="dxa"/>
            <w:shd w:val="clear" w:color="auto" w:fill="8DB3E2" w:themeFill="text2" w:themeFillTint="66"/>
          </w:tcPr>
          <w:p w:rsidR="00722E68" w:rsidRPr="001C29D3" w:rsidRDefault="00722E68" w:rsidP="00695E14">
            <w:r>
              <w:t>English Literature</w:t>
            </w:r>
          </w:p>
        </w:tc>
        <w:tc>
          <w:tcPr>
            <w:tcW w:w="2976" w:type="dxa"/>
          </w:tcPr>
          <w:p w:rsidR="00722E68" w:rsidRPr="001C29D3" w:rsidRDefault="00722E68" w:rsidP="00695E14">
            <w:pPr>
              <w:jc w:val="center"/>
            </w:pPr>
            <w:r>
              <w:t>7</w:t>
            </w:r>
          </w:p>
        </w:tc>
      </w:tr>
      <w:tr w:rsidR="00722E68" w:rsidRPr="001C29D3" w:rsidTr="00695E14">
        <w:tc>
          <w:tcPr>
            <w:tcW w:w="2122" w:type="dxa"/>
            <w:shd w:val="clear" w:color="auto" w:fill="BFBFBF" w:themeFill="background1" w:themeFillShade="BF"/>
          </w:tcPr>
          <w:p w:rsidR="00722E68" w:rsidRPr="001C29D3" w:rsidRDefault="00722E68" w:rsidP="00695E14">
            <w:r>
              <w:t>Film Studies</w:t>
            </w:r>
          </w:p>
        </w:tc>
        <w:tc>
          <w:tcPr>
            <w:tcW w:w="2976" w:type="dxa"/>
          </w:tcPr>
          <w:p w:rsidR="00722E68" w:rsidRPr="001C29D3" w:rsidRDefault="00722E68" w:rsidP="00695E14">
            <w:pPr>
              <w:jc w:val="center"/>
            </w:pPr>
            <w:r>
              <w:t>5</w:t>
            </w:r>
          </w:p>
        </w:tc>
      </w:tr>
      <w:tr w:rsidR="00722E68" w:rsidRPr="001C29D3" w:rsidTr="00695E14">
        <w:tc>
          <w:tcPr>
            <w:tcW w:w="2122" w:type="dxa"/>
            <w:shd w:val="clear" w:color="auto" w:fill="BFBFBF" w:themeFill="background1" w:themeFillShade="BF"/>
          </w:tcPr>
          <w:p w:rsidR="00722E68" w:rsidRPr="001C29D3" w:rsidRDefault="00722E68" w:rsidP="00695E14">
            <w:r>
              <w:t>Further Maths</w:t>
            </w:r>
          </w:p>
        </w:tc>
        <w:tc>
          <w:tcPr>
            <w:tcW w:w="2976" w:type="dxa"/>
          </w:tcPr>
          <w:p w:rsidR="00722E68" w:rsidRPr="001C29D3" w:rsidRDefault="00722E68" w:rsidP="00695E14">
            <w:pPr>
              <w:jc w:val="center"/>
            </w:pPr>
            <w:r>
              <w:t>6</w:t>
            </w:r>
          </w:p>
        </w:tc>
      </w:tr>
      <w:tr w:rsidR="00722E68" w:rsidRPr="001C29D3" w:rsidTr="00695E14">
        <w:tc>
          <w:tcPr>
            <w:tcW w:w="2122" w:type="dxa"/>
            <w:shd w:val="clear" w:color="auto" w:fill="8DB3E2" w:themeFill="text2" w:themeFillTint="66"/>
          </w:tcPr>
          <w:p w:rsidR="00722E68" w:rsidRPr="001C29D3" w:rsidRDefault="00722E68" w:rsidP="00695E14">
            <w:r>
              <w:t>Geography</w:t>
            </w:r>
          </w:p>
        </w:tc>
        <w:tc>
          <w:tcPr>
            <w:tcW w:w="2976" w:type="dxa"/>
          </w:tcPr>
          <w:p w:rsidR="00722E68" w:rsidRPr="001C29D3" w:rsidRDefault="00722E68" w:rsidP="00695E14">
            <w:pPr>
              <w:jc w:val="center"/>
            </w:pPr>
            <w:r>
              <w:t>7</w:t>
            </w:r>
          </w:p>
        </w:tc>
      </w:tr>
      <w:tr w:rsidR="00722E68" w:rsidRPr="001C29D3" w:rsidTr="00695E14">
        <w:tc>
          <w:tcPr>
            <w:tcW w:w="2122" w:type="dxa"/>
            <w:shd w:val="clear" w:color="auto" w:fill="8DB3E2" w:themeFill="text2" w:themeFillTint="66"/>
          </w:tcPr>
          <w:p w:rsidR="00722E68" w:rsidRPr="001C29D3" w:rsidRDefault="00722E68" w:rsidP="00695E14">
            <w:r>
              <w:t>History</w:t>
            </w:r>
          </w:p>
        </w:tc>
        <w:tc>
          <w:tcPr>
            <w:tcW w:w="2976" w:type="dxa"/>
          </w:tcPr>
          <w:p w:rsidR="00722E68" w:rsidRPr="001C29D3" w:rsidRDefault="00722E68" w:rsidP="00695E14">
            <w:pPr>
              <w:jc w:val="center"/>
            </w:pPr>
            <w:r>
              <w:t>7</w:t>
            </w:r>
          </w:p>
        </w:tc>
      </w:tr>
      <w:tr w:rsidR="00722E68" w:rsidRPr="001C29D3" w:rsidTr="00695E14">
        <w:tc>
          <w:tcPr>
            <w:tcW w:w="2122" w:type="dxa"/>
            <w:shd w:val="clear" w:color="auto" w:fill="E5B8B7" w:themeFill="accent2" w:themeFillTint="66"/>
          </w:tcPr>
          <w:p w:rsidR="00722E68" w:rsidRPr="001C29D3" w:rsidRDefault="00722E68" w:rsidP="00695E14">
            <w:r>
              <w:t>Law</w:t>
            </w:r>
          </w:p>
        </w:tc>
        <w:tc>
          <w:tcPr>
            <w:tcW w:w="2976" w:type="dxa"/>
          </w:tcPr>
          <w:p w:rsidR="00722E68" w:rsidRPr="001C29D3" w:rsidRDefault="00722E68" w:rsidP="00695E14">
            <w:pPr>
              <w:jc w:val="center"/>
            </w:pPr>
            <w:r>
              <w:t>3</w:t>
            </w:r>
          </w:p>
        </w:tc>
      </w:tr>
      <w:tr w:rsidR="00722E68" w:rsidRPr="001C29D3" w:rsidTr="00695E14">
        <w:tc>
          <w:tcPr>
            <w:tcW w:w="2122" w:type="dxa"/>
            <w:shd w:val="clear" w:color="auto" w:fill="E5B8B7" w:themeFill="accent2" w:themeFillTint="66"/>
          </w:tcPr>
          <w:p w:rsidR="00722E68" w:rsidRPr="001C29D3" w:rsidRDefault="00722E68" w:rsidP="00695E14">
            <w:r>
              <w:t>Maths</w:t>
            </w:r>
          </w:p>
        </w:tc>
        <w:tc>
          <w:tcPr>
            <w:tcW w:w="2976" w:type="dxa"/>
          </w:tcPr>
          <w:p w:rsidR="00722E68" w:rsidRPr="001C29D3" w:rsidRDefault="00722E68" w:rsidP="00695E14">
            <w:pPr>
              <w:jc w:val="center"/>
            </w:pPr>
            <w:r>
              <w:t>3</w:t>
            </w:r>
          </w:p>
        </w:tc>
      </w:tr>
      <w:tr w:rsidR="00722E68" w:rsidRPr="001C29D3" w:rsidTr="00695E14">
        <w:tc>
          <w:tcPr>
            <w:tcW w:w="2122" w:type="dxa"/>
            <w:shd w:val="clear" w:color="auto" w:fill="BFBFBF" w:themeFill="background1" w:themeFillShade="BF"/>
          </w:tcPr>
          <w:p w:rsidR="00722E68" w:rsidRPr="001C29D3" w:rsidRDefault="00722E68" w:rsidP="00695E14">
            <w:r>
              <w:t>Media</w:t>
            </w:r>
          </w:p>
        </w:tc>
        <w:tc>
          <w:tcPr>
            <w:tcW w:w="2976" w:type="dxa"/>
          </w:tcPr>
          <w:p w:rsidR="00722E68" w:rsidRPr="001C29D3" w:rsidRDefault="00722E68" w:rsidP="00695E14">
            <w:pPr>
              <w:jc w:val="center"/>
            </w:pPr>
            <w:r>
              <w:t>4</w:t>
            </w:r>
          </w:p>
        </w:tc>
      </w:tr>
      <w:tr w:rsidR="00722E68" w:rsidRPr="001C29D3" w:rsidTr="00695E14">
        <w:tc>
          <w:tcPr>
            <w:tcW w:w="2122" w:type="dxa"/>
            <w:shd w:val="clear" w:color="auto" w:fill="8DB3E2" w:themeFill="text2" w:themeFillTint="66"/>
          </w:tcPr>
          <w:p w:rsidR="00722E68" w:rsidRPr="001C29D3" w:rsidRDefault="00722E68" w:rsidP="00695E14">
            <w:r>
              <w:t>Music</w:t>
            </w:r>
          </w:p>
        </w:tc>
        <w:tc>
          <w:tcPr>
            <w:tcW w:w="2976" w:type="dxa"/>
          </w:tcPr>
          <w:p w:rsidR="00722E68" w:rsidRPr="001C29D3" w:rsidRDefault="00722E68" w:rsidP="00695E14">
            <w:pPr>
              <w:jc w:val="center"/>
            </w:pPr>
            <w:r>
              <w:t>7</w:t>
            </w:r>
          </w:p>
        </w:tc>
      </w:tr>
      <w:tr w:rsidR="00722E68" w:rsidRPr="001C29D3" w:rsidTr="00695E14">
        <w:tc>
          <w:tcPr>
            <w:tcW w:w="2122" w:type="dxa"/>
            <w:shd w:val="clear" w:color="auto" w:fill="BFBFBF" w:themeFill="background1" w:themeFillShade="BF"/>
          </w:tcPr>
          <w:p w:rsidR="00722E68" w:rsidRPr="001C29D3" w:rsidRDefault="00722E68" w:rsidP="00695E14">
            <w:r>
              <w:t>PE</w:t>
            </w:r>
          </w:p>
        </w:tc>
        <w:tc>
          <w:tcPr>
            <w:tcW w:w="2976" w:type="dxa"/>
          </w:tcPr>
          <w:p w:rsidR="00722E68" w:rsidRPr="001C29D3" w:rsidRDefault="00722E68" w:rsidP="00695E14">
            <w:pPr>
              <w:jc w:val="center"/>
            </w:pPr>
            <w:r>
              <w:t>5</w:t>
            </w:r>
          </w:p>
        </w:tc>
      </w:tr>
      <w:tr w:rsidR="00722E68" w:rsidRPr="001C29D3" w:rsidTr="00695E14">
        <w:tc>
          <w:tcPr>
            <w:tcW w:w="2122" w:type="dxa"/>
            <w:shd w:val="clear" w:color="auto" w:fill="8DB3E2" w:themeFill="text2" w:themeFillTint="66"/>
          </w:tcPr>
          <w:p w:rsidR="00722E68" w:rsidRPr="001C29D3" w:rsidRDefault="00722E68" w:rsidP="00695E14">
            <w:r>
              <w:t>Physics</w:t>
            </w:r>
          </w:p>
        </w:tc>
        <w:tc>
          <w:tcPr>
            <w:tcW w:w="2976" w:type="dxa"/>
          </w:tcPr>
          <w:p w:rsidR="00722E68" w:rsidRPr="001C29D3" w:rsidRDefault="00722E68" w:rsidP="00695E14">
            <w:pPr>
              <w:jc w:val="center"/>
            </w:pPr>
            <w:r>
              <w:t>7</w:t>
            </w:r>
          </w:p>
        </w:tc>
      </w:tr>
      <w:tr w:rsidR="00722E68" w:rsidRPr="001C29D3" w:rsidTr="00695E14">
        <w:tc>
          <w:tcPr>
            <w:tcW w:w="2122" w:type="dxa"/>
            <w:shd w:val="clear" w:color="auto" w:fill="8DB3E2" w:themeFill="text2" w:themeFillTint="66"/>
          </w:tcPr>
          <w:p w:rsidR="00722E68" w:rsidRPr="001C29D3" w:rsidRDefault="00722E68" w:rsidP="00695E14">
            <w:r>
              <w:t>Psychology</w:t>
            </w:r>
          </w:p>
        </w:tc>
        <w:tc>
          <w:tcPr>
            <w:tcW w:w="2976" w:type="dxa"/>
          </w:tcPr>
          <w:p w:rsidR="00722E68" w:rsidRPr="001C29D3" w:rsidRDefault="00722E68" w:rsidP="00695E14">
            <w:pPr>
              <w:jc w:val="center"/>
            </w:pPr>
            <w:r>
              <w:t>7</w:t>
            </w:r>
          </w:p>
        </w:tc>
      </w:tr>
      <w:tr w:rsidR="00722E68" w:rsidRPr="001C29D3" w:rsidTr="00695E14">
        <w:tc>
          <w:tcPr>
            <w:tcW w:w="2122" w:type="dxa"/>
            <w:shd w:val="clear" w:color="auto" w:fill="8DB3E2" w:themeFill="text2" w:themeFillTint="66"/>
          </w:tcPr>
          <w:p w:rsidR="00722E68" w:rsidRPr="001C29D3" w:rsidRDefault="00722E68" w:rsidP="00695E14">
            <w:r>
              <w:t>Sociology</w:t>
            </w:r>
          </w:p>
        </w:tc>
        <w:tc>
          <w:tcPr>
            <w:tcW w:w="2976" w:type="dxa"/>
          </w:tcPr>
          <w:p w:rsidR="00722E68" w:rsidRPr="001C29D3" w:rsidRDefault="00722E68" w:rsidP="00695E14">
            <w:pPr>
              <w:jc w:val="center"/>
            </w:pPr>
            <w:r>
              <w:t>8</w:t>
            </w:r>
          </w:p>
        </w:tc>
      </w:tr>
      <w:tr w:rsidR="00722E68" w:rsidRPr="001C29D3" w:rsidTr="00695E14">
        <w:tc>
          <w:tcPr>
            <w:tcW w:w="2122" w:type="dxa"/>
            <w:shd w:val="clear" w:color="auto" w:fill="E5B8B7" w:themeFill="accent2" w:themeFillTint="66"/>
          </w:tcPr>
          <w:p w:rsidR="00722E68" w:rsidRPr="001C29D3" w:rsidRDefault="00722E68" w:rsidP="00695E14">
            <w:r>
              <w:t>Theatre Studies</w:t>
            </w:r>
          </w:p>
        </w:tc>
        <w:tc>
          <w:tcPr>
            <w:tcW w:w="2976" w:type="dxa"/>
          </w:tcPr>
          <w:p w:rsidR="00722E68" w:rsidRPr="001C29D3" w:rsidRDefault="00722E68" w:rsidP="00695E14">
            <w:pPr>
              <w:jc w:val="center"/>
            </w:pPr>
            <w:r>
              <w:t>3</w:t>
            </w:r>
          </w:p>
        </w:tc>
      </w:tr>
    </w:tbl>
    <w:p w:rsidR="00722E68" w:rsidRDefault="00722E68" w:rsidP="00722E68">
      <w:pPr>
        <w:spacing w:after="0" w:line="240" w:lineRule="auto"/>
      </w:pPr>
    </w:p>
    <w:p w:rsidR="00722E68" w:rsidRPr="00055104" w:rsidRDefault="00722E68" w:rsidP="00722E68">
      <w:pPr>
        <w:spacing w:after="0" w:line="240" w:lineRule="auto"/>
      </w:pPr>
      <w:r>
        <w:t>Fewest number of reds and largest number of blues we have had for some years.</w:t>
      </w:r>
    </w:p>
    <w:p w:rsidR="00722E68" w:rsidRDefault="00722E68" w:rsidP="00722E68">
      <w:pPr>
        <w:spacing w:after="0" w:line="240" w:lineRule="auto"/>
        <w:rPr>
          <w:b/>
          <w:u w:val="single"/>
        </w:rPr>
      </w:pPr>
    </w:p>
    <w:p w:rsidR="00722E68" w:rsidRPr="000B1F0E" w:rsidRDefault="00722E68" w:rsidP="00722E68">
      <w:pPr>
        <w:spacing w:after="0" w:line="240" w:lineRule="auto"/>
      </w:pPr>
      <w:r>
        <w:rPr>
          <w:b/>
          <w:u w:val="single"/>
        </w:rPr>
        <w:t>BTEC Extended Diploma</w:t>
      </w:r>
      <w:r>
        <w:t xml:space="preserve"> (33 students)</w:t>
      </w:r>
    </w:p>
    <w:p w:rsidR="00722E68" w:rsidRDefault="00722E68" w:rsidP="00722E68">
      <w:pPr>
        <w:spacing w:after="0" w:line="240" w:lineRule="auto"/>
        <w:rPr>
          <w:b/>
          <w:sz w:val="16"/>
          <w:szCs w:val="16"/>
          <w:u w:val="single"/>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752"/>
        <w:gridCol w:w="856"/>
        <w:gridCol w:w="850"/>
        <w:gridCol w:w="851"/>
        <w:gridCol w:w="1417"/>
        <w:gridCol w:w="846"/>
        <w:gridCol w:w="1843"/>
      </w:tblGrid>
      <w:tr w:rsidR="00722E68" w:rsidRPr="00055104" w:rsidTr="00695E14">
        <w:trPr>
          <w:trHeight w:val="960"/>
        </w:trPr>
        <w:tc>
          <w:tcPr>
            <w:tcW w:w="2640" w:type="dxa"/>
            <w:shd w:val="clear" w:color="000000" w:fill="000000"/>
            <w:noWrap/>
            <w:vAlign w:val="center"/>
            <w:hideMark/>
          </w:tcPr>
          <w:p w:rsidR="00722E68" w:rsidRPr="00055104" w:rsidRDefault="00722E68" w:rsidP="00695E14">
            <w:pPr>
              <w:suppressAutoHyphens w:val="0"/>
              <w:autoSpaceDN/>
              <w:spacing w:after="0" w:line="240" w:lineRule="auto"/>
              <w:textAlignment w:val="auto"/>
              <w:rPr>
                <w:rFonts w:eastAsia="Times New Roman"/>
                <w:color w:val="FFFFFF"/>
                <w:lang w:eastAsia="en-GB"/>
              </w:rPr>
            </w:pPr>
            <w:r w:rsidRPr="00055104">
              <w:rPr>
                <w:rFonts w:eastAsia="Times New Roman"/>
                <w:color w:val="FFFFFF"/>
                <w:lang w:eastAsia="en-GB"/>
              </w:rPr>
              <w:t>BTEC Extended Diploma</w:t>
            </w:r>
          </w:p>
        </w:tc>
        <w:tc>
          <w:tcPr>
            <w:tcW w:w="752" w:type="dxa"/>
            <w:shd w:val="clear" w:color="000000" w:fill="000000"/>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FFFFFF"/>
                <w:sz w:val="20"/>
                <w:szCs w:val="20"/>
                <w:lang w:eastAsia="en-GB"/>
              </w:rPr>
            </w:pPr>
            <w:r w:rsidRPr="00055104">
              <w:rPr>
                <w:rFonts w:eastAsia="Times New Roman"/>
                <w:color w:val="FFFFFF"/>
                <w:sz w:val="20"/>
                <w:szCs w:val="20"/>
                <w:lang w:eastAsia="en-GB"/>
              </w:rPr>
              <w:t>2017 Nat Result</w:t>
            </w:r>
          </w:p>
        </w:tc>
        <w:tc>
          <w:tcPr>
            <w:tcW w:w="856" w:type="dxa"/>
            <w:shd w:val="clear" w:color="000000" w:fill="000000"/>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FFFFFF"/>
                <w:sz w:val="20"/>
                <w:szCs w:val="20"/>
                <w:lang w:eastAsia="en-GB"/>
              </w:rPr>
            </w:pPr>
            <w:r w:rsidRPr="00055104">
              <w:rPr>
                <w:rFonts w:eastAsia="Times New Roman"/>
                <w:color w:val="FFFFFF"/>
                <w:sz w:val="20"/>
                <w:szCs w:val="20"/>
                <w:lang w:eastAsia="en-GB"/>
              </w:rPr>
              <w:t>2017 SHS Result</w:t>
            </w:r>
          </w:p>
        </w:tc>
        <w:tc>
          <w:tcPr>
            <w:tcW w:w="850" w:type="dxa"/>
            <w:shd w:val="clear" w:color="000000" w:fill="000000"/>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FFFFFF"/>
                <w:sz w:val="20"/>
                <w:szCs w:val="20"/>
                <w:lang w:eastAsia="en-GB"/>
              </w:rPr>
            </w:pPr>
            <w:r w:rsidRPr="00055104">
              <w:rPr>
                <w:rFonts w:eastAsia="Times New Roman"/>
                <w:color w:val="FFFFFF"/>
                <w:sz w:val="20"/>
                <w:szCs w:val="20"/>
                <w:lang w:eastAsia="en-GB"/>
              </w:rPr>
              <w:t>2018  Target</w:t>
            </w:r>
          </w:p>
        </w:tc>
        <w:tc>
          <w:tcPr>
            <w:tcW w:w="851" w:type="dxa"/>
            <w:shd w:val="clear" w:color="000000" w:fill="000000"/>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FFFFFF"/>
                <w:sz w:val="20"/>
                <w:szCs w:val="20"/>
                <w:lang w:eastAsia="en-GB"/>
              </w:rPr>
            </w:pPr>
            <w:r w:rsidRPr="00055104">
              <w:rPr>
                <w:rFonts w:eastAsia="Times New Roman"/>
                <w:color w:val="FFFFFF"/>
                <w:sz w:val="20"/>
                <w:szCs w:val="20"/>
                <w:lang w:eastAsia="en-GB"/>
              </w:rPr>
              <w:t>END OF Y12</w:t>
            </w:r>
          </w:p>
        </w:tc>
        <w:tc>
          <w:tcPr>
            <w:tcW w:w="1417" w:type="dxa"/>
            <w:shd w:val="clear" w:color="000000" w:fill="000000"/>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FFFFFF"/>
                <w:sz w:val="20"/>
                <w:szCs w:val="20"/>
                <w:lang w:eastAsia="en-GB"/>
              </w:rPr>
            </w:pPr>
            <w:r w:rsidRPr="00055104">
              <w:rPr>
                <w:rFonts w:eastAsia="Times New Roman"/>
                <w:color w:val="FFFFFF"/>
                <w:sz w:val="20"/>
                <w:szCs w:val="20"/>
                <w:lang w:eastAsia="en-GB"/>
              </w:rPr>
              <w:t>2017 Autumn</w:t>
            </w:r>
          </w:p>
        </w:tc>
        <w:tc>
          <w:tcPr>
            <w:tcW w:w="846" w:type="dxa"/>
            <w:shd w:val="clear" w:color="000000" w:fill="000000"/>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FFFFFF"/>
                <w:sz w:val="20"/>
                <w:szCs w:val="20"/>
                <w:lang w:eastAsia="en-GB"/>
              </w:rPr>
            </w:pPr>
            <w:r w:rsidRPr="00055104">
              <w:rPr>
                <w:rFonts w:eastAsia="Times New Roman"/>
                <w:color w:val="FFFFFF"/>
                <w:sz w:val="20"/>
                <w:szCs w:val="20"/>
                <w:lang w:eastAsia="en-GB"/>
              </w:rPr>
              <w:t>2018 Spring</w:t>
            </w:r>
          </w:p>
        </w:tc>
        <w:tc>
          <w:tcPr>
            <w:tcW w:w="1843" w:type="dxa"/>
            <w:shd w:val="clear" w:color="000000" w:fill="000000"/>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FFFFFF"/>
                <w:sz w:val="20"/>
                <w:szCs w:val="20"/>
                <w:lang w:eastAsia="en-GB"/>
              </w:rPr>
            </w:pPr>
            <w:r w:rsidRPr="00055104">
              <w:rPr>
                <w:rFonts w:eastAsia="Times New Roman"/>
                <w:color w:val="FFFFFF"/>
                <w:sz w:val="20"/>
                <w:szCs w:val="20"/>
                <w:lang w:eastAsia="en-GB"/>
              </w:rPr>
              <w:t>2018 Summer</w:t>
            </w:r>
          </w:p>
        </w:tc>
      </w:tr>
      <w:tr w:rsidR="00722E68" w:rsidRPr="00055104" w:rsidTr="00695E14">
        <w:trPr>
          <w:trHeight w:val="300"/>
        </w:trPr>
        <w:tc>
          <w:tcPr>
            <w:tcW w:w="2640" w:type="dxa"/>
            <w:shd w:val="clear" w:color="000000" w:fill="BFBFBF"/>
            <w:noWrap/>
            <w:vAlign w:val="bottom"/>
            <w:hideMark/>
          </w:tcPr>
          <w:p w:rsidR="00722E68" w:rsidRPr="00055104" w:rsidRDefault="00722E68" w:rsidP="00695E14">
            <w:pPr>
              <w:suppressAutoHyphens w:val="0"/>
              <w:autoSpaceDN/>
              <w:spacing w:after="0" w:line="240" w:lineRule="auto"/>
              <w:textAlignment w:val="auto"/>
              <w:rPr>
                <w:rFonts w:eastAsia="Times New Roman"/>
                <w:color w:val="000000"/>
                <w:lang w:eastAsia="en-GB"/>
              </w:rPr>
            </w:pPr>
            <w:r w:rsidRPr="00055104">
              <w:rPr>
                <w:rFonts w:eastAsia="Times New Roman"/>
                <w:color w:val="000000"/>
                <w:lang w:eastAsia="en-GB"/>
              </w:rPr>
              <w:t>Av Prior Attainment</w:t>
            </w:r>
          </w:p>
        </w:tc>
        <w:tc>
          <w:tcPr>
            <w:tcW w:w="752"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n/a</w:t>
            </w:r>
          </w:p>
        </w:tc>
        <w:tc>
          <w:tcPr>
            <w:tcW w:w="856"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39.14</w:t>
            </w:r>
          </w:p>
        </w:tc>
        <w:tc>
          <w:tcPr>
            <w:tcW w:w="850"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5.11</w:t>
            </w:r>
          </w:p>
        </w:tc>
        <w:tc>
          <w:tcPr>
            <w:tcW w:w="851"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5.12</w:t>
            </w:r>
          </w:p>
        </w:tc>
        <w:tc>
          <w:tcPr>
            <w:tcW w:w="1417"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5.11</w:t>
            </w:r>
          </w:p>
        </w:tc>
        <w:tc>
          <w:tcPr>
            <w:tcW w:w="846"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5.11</w:t>
            </w:r>
          </w:p>
        </w:tc>
        <w:tc>
          <w:tcPr>
            <w:tcW w:w="1843"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5.11</w:t>
            </w:r>
          </w:p>
        </w:tc>
      </w:tr>
      <w:tr w:rsidR="00722E68" w:rsidRPr="00055104" w:rsidTr="00695E14">
        <w:trPr>
          <w:trHeight w:val="300"/>
        </w:trPr>
        <w:tc>
          <w:tcPr>
            <w:tcW w:w="2640" w:type="dxa"/>
            <w:shd w:val="clear" w:color="auto" w:fill="auto"/>
            <w:noWrap/>
            <w:vAlign w:val="bottom"/>
            <w:hideMark/>
          </w:tcPr>
          <w:p w:rsidR="00722E68" w:rsidRPr="00055104" w:rsidRDefault="00722E68" w:rsidP="00695E14">
            <w:pPr>
              <w:suppressAutoHyphens w:val="0"/>
              <w:autoSpaceDN/>
              <w:spacing w:after="0" w:line="240" w:lineRule="auto"/>
              <w:textAlignment w:val="auto"/>
              <w:rPr>
                <w:rFonts w:eastAsia="Times New Roman"/>
                <w:color w:val="000000"/>
                <w:lang w:eastAsia="en-GB"/>
              </w:rPr>
            </w:pPr>
            <w:r w:rsidRPr="00055104">
              <w:rPr>
                <w:rFonts w:eastAsia="Times New Roman"/>
                <w:color w:val="000000"/>
                <w:lang w:eastAsia="en-GB"/>
              </w:rPr>
              <w:t>No of Students</w:t>
            </w:r>
          </w:p>
        </w:tc>
        <w:tc>
          <w:tcPr>
            <w:tcW w:w="752"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n/a</w:t>
            </w:r>
          </w:p>
        </w:tc>
        <w:tc>
          <w:tcPr>
            <w:tcW w:w="856"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42</w:t>
            </w:r>
          </w:p>
        </w:tc>
        <w:tc>
          <w:tcPr>
            <w:tcW w:w="850" w:type="dxa"/>
            <w:shd w:val="clear" w:color="000000" w:fill="BFBFBF"/>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33</w:t>
            </w:r>
          </w:p>
        </w:tc>
        <w:tc>
          <w:tcPr>
            <w:tcW w:w="851" w:type="dxa"/>
            <w:shd w:val="clear" w:color="000000" w:fill="BFBFBF"/>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35</w:t>
            </w:r>
          </w:p>
        </w:tc>
        <w:tc>
          <w:tcPr>
            <w:tcW w:w="1417" w:type="dxa"/>
            <w:shd w:val="clear" w:color="auto" w:fill="auto"/>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33</w:t>
            </w:r>
          </w:p>
        </w:tc>
        <w:tc>
          <w:tcPr>
            <w:tcW w:w="846" w:type="dxa"/>
            <w:shd w:val="clear" w:color="auto" w:fill="auto"/>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33</w:t>
            </w:r>
          </w:p>
        </w:tc>
        <w:tc>
          <w:tcPr>
            <w:tcW w:w="1843"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33</w:t>
            </w:r>
          </w:p>
        </w:tc>
      </w:tr>
      <w:tr w:rsidR="00722E68" w:rsidRPr="00055104" w:rsidTr="00695E14">
        <w:trPr>
          <w:trHeight w:val="315"/>
        </w:trPr>
        <w:tc>
          <w:tcPr>
            <w:tcW w:w="2640" w:type="dxa"/>
            <w:shd w:val="clear" w:color="auto" w:fill="auto"/>
            <w:noWrap/>
            <w:vAlign w:val="bottom"/>
            <w:hideMark/>
          </w:tcPr>
          <w:p w:rsidR="00722E68" w:rsidRPr="00055104" w:rsidRDefault="00722E68" w:rsidP="00695E14">
            <w:pPr>
              <w:suppressAutoHyphens w:val="0"/>
              <w:autoSpaceDN/>
              <w:spacing w:after="0" w:line="240" w:lineRule="auto"/>
              <w:textAlignment w:val="auto"/>
              <w:rPr>
                <w:rFonts w:eastAsia="Times New Roman"/>
                <w:color w:val="000000"/>
                <w:lang w:eastAsia="en-GB"/>
              </w:rPr>
            </w:pPr>
            <w:r w:rsidRPr="00055104">
              <w:rPr>
                <w:rFonts w:eastAsia="Times New Roman"/>
                <w:color w:val="000000"/>
                <w:lang w:eastAsia="en-GB"/>
              </w:rPr>
              <w:t>No of Entries</w:t>
            </w:r>
          </w:p>
        </w:tc>
        <w:tc>
          <w:tcPr>
            <w:tcW w:w="752"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n/a</w:t>
            </w:r>
          </w:p>
        </w:tc>
        <w:tc>
          <w:tcPr>
            <w:tcW w:w="856"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126</w:t>
            </w:r>
          </w:p>
        </w:tc>
        <w:tc>
          <w:tcPr>
            <w:tcW w:w="850" w:type="dxa"/>
            <w:shd w:val="clear" w:color="000000" w:fill="BFBFBF"/>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99</w:t>
            </w:r>
          </w:p>
        </w:tc>
        <w:tc>
          <w:tcPr>
            <w:tcW w:w="851" w:type="dxa"/>
            <w:shd w:val="clear" w:color="000000" w:fill="BFBFBF"/>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105</w:t>
            </w:r>
          </w:p>
        </w:tc>
        <w:tc>
          <w:tcPr>
            <w:tcW w:w="1417" w:type="dxa"/>
            <w:shd w:val="clear" w:color="auto" w:fill="auto"/>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99</w:t>
            </w:r>
          </w:p>
        </w:tc>
        <w:tc>
          <w:tcPr>
            <w:tcW w:w="846" w:type="dxa"/>
            <w:shd w:val="clear" w:color="auto" w:fill="auto"/>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99</w:t>
            </w:r>
          </w:p>
        </w:tc>
        <w:tc>
          <w:tcPr>
            <w:tcW w:w="1843"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99</w:t>
            </w:r>
          </w:p>
        </w:tc>
      </w:tr>
      <w:tr w:rsidR="00722E68" w:rsidRPr="00055104" w:rsidTr="00695E14">
        <w:trPr>
          <w:trHeight w:val="300"/>
        </w:trPr>
        <w:tc>
          <w:tcPr>
            <w:tcW w:w="2640" w:type="dxa"/>
            <w:shd w:val="clear" w:color="auto" w:fill="auto"/>
            <w:noWrap/>
            <w:vAlign w:val="bottom"/>
            <w:hideMark/>
          </w:tcPr>
          <w:p w:rsidR="00722E68" w:rsidRPr="00055104" w:rsidRDefault="00722E68" w:rsidP="00695E14">
            <w:pPr>
              <w:suppressAutoHyphens w:val="0"/>
              <w:autoSpaceDN/>
              <w:spacing w:after="0" w:line="240" w:lineRule="auto"/>
              <w:textAlignment w:val="auto"/>
              <w:rPr>
                <w:rFonts w:eastAsia="Times New Roman"/>
                <w:color w:val="000000"/>
                <w:lang w:eastAsia="en-GB"/>
              </w:rPr>
            </w:pPr>
            <w:r w:rsidRPr="00055104">
              <w:rPr>
                <w:rFonts w:eastAsia="Times New Roman"/>
                <w:color w:val="000000"/>
                <w:lang w:eastAsia="en-GB"/>
              </w:rPr>
              <w:t>Distinction (D*-D) %</w:t>
            </w:r>
          </w:p>
        </w:tc>
        <w:tc>
          <w:tcPr>
            <w:tcW w:w="752"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n/a</w:t>
            </w:r>
          </w:p>
        </w:tc>
        <w:tc>
          <w:tcPr>
            <w:tcW w:w="856"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89.68</w:t>
            </w:r>
          </w:p>
        </w:tc>
        <w:tc>
          <w:tcPr>
            <w:tcW w:w="850" w:type="dxa"/>
            <w:shd w:val="clear" w:color="000000" w:fill="BFBFBF"/>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88.88</w:t>
            </w:r>
          </w:p>
        </w:tc>
        <w:tc>
          <w:tcPr>
            <w:tcW w:w="851" w:type="dxa"/>
            <w:shd w:val="clear" w:color="000000" w:fill="BFBFBF"/>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38.1</w:t>
            </w:r>
          </w:p>
        </w:tc>
        <w:tc>
          <w:tcPr>
            <w:tcW w:w="1417" w:type="dxa"/>
            <w:shd w:val="clear" w:color="auto" w:fill="auto"/>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63.64</w:t>
            </w:r>
          </w:p>
        </w:tc>
        <w:tc>
          <w:tcPr>
            <w:tcW w:w="846"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75.76</w:t>
            </w:r>
          </w:p>
        </w:tc>
        <w:tc>
          <w:tcPr>
            <w:tcW w:w="1843"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73.74</w:t>
            </w:r>
          </w:p>
        </w:tc>
      </w:tr>
      <w:tr w:rsidR="00722E68" w:rsidRPr="00055104" w:rsidTr="00695E14">
        <w:trPr>
          <w:trHeight w:val="300"/>
        </w:trPr>
        <w:tc>
          <w:tcPr>
            <w:tcW w:w="2640" w:type="dxa"/>
            <w:shd w:val="clear" w:color="auto" w:fill="auto"/>
            <w:noWrap/>
            <w:vAlign w:val="bottom"/>
            <w:hideMark/>
          </w:tcPr>
          <w:p w:rsidR="00722E68" w:rsidRPr="00055104" w:rsidRDefault="00722E68" w:rsidP="00695E14">
            <w:pPr>
              <w:suppressAutoHyphens w:val="0"/>
              <w:autoSpaceDN/>
              <w:spacing w:after="0" w:line="240" w:lineRule="auto"/>
              <w:textAlignment w:val="auto"/>
              <w:rPr>
                <w:rFonts w:eastAsia="Times New Roman"/>
                <w:color w:val="000000"/>
                <w:lang w:eastAsia="en-GB"/>
              </w:rPr>
            </w:pPr>
            <w:r w:rsidRPr="00055104">
              <w:rPr>
                <w:rFonts w:eastAsia="Times New Roman"/>
                <w:color w:val="000000"/>
                <w:lang w:eastAsia="en-GB"/>
              </w:rPr>
              <w:t>Merit (D*-M) %</w:t>
            </w:r>
          </w:p>
        </w:tc>
        <w:tc>
          <w:tcPr>
            <w:tcW w:w="752"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n/a</w:t>
            </w:r>
          </w:p>
        </w:tc>
        <w:tc>
          <w:tcPr>
            <w:tcW w:w="856"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98.41</w:t>
            </w:r>
          </w:p>
        </w:tc>
        <w:tc>
          <w:tcPr>
            <w:tcW w:w="850" w:type="dxa"/>
            <w:shd w:val="clear" w:color="000000" w:fill="BFBFBF"/>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c>
          <w:tcPr>
            <w:tcW w:w="851" w:type="dxa"/>
            <w:shd w:val="clear" w:color="000000" w:fill="BFBFBF"/>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76.2</w:t>
            </w:r>
          </w:p>
        </w:tc>
        <w:tc>
          <w:tcPr>
            <w:tcW w:w="1417" w:type="dxa"/>
            <w:shd w:val="clear" w:color="auto" w:fill="auto"/>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c>
          <w:tcPr>
            <w:tcW w:w="846"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c>
          <w:tcPr>
            <w:tcW w:w="1843"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r>
      <w:tr w:rsidR="00722E68" w:rsidRPr="00055104" w:rsidTr="00695E14">
        <w:trPr>
          <w:trHeight w:val="300"/>
        </w:trPr>
        <w:tc>
          <w:tcPr>
            <w:tcW w:w="2640" w:type="dxa"/>
            <w:shd w:val="clear" w:color="auto" w:fill="auto"/>
            <w:noWrap/>
            <w:vAlign w:val="bottom"/>
            <w:hideMark/>
          </w:tcPr>
          <w:p w:rsidR="00722E68" w:rsidRPr="00055104" w:rsidRDefault="00722E68" w:rsidP="00695E14">
            <w:pPr>
              <w:suppressAutoHyphens w:val="0"/>
              <w:autoSpaceDN/>
              <w:spacing w:after="0" w:line="240" w:lineRule="auto"/>
              <w:textAlignment w:val="auto"/>
              <w:rPr>
                <w:rFonts w:eastAsia="Times New Roman"/>
                <w:color w:val="000000"/>
                <w:lang w:eastAsia="en-GB"/>
              </w:rPr>
            </w:pPr>
            <w:r w:rsidRPr="00055104">
              <w:rPr>
                <w:rFonts w:eastAsia="Times New Roman"/>
                <w:color w:val="000000"/>
                <w:lang w:eastAsia="en-GB"/>
              </w:rPr>
              <w:t>Pass (D*-P) %</w:t>
            </w:r>
          </w:p>
        </w:tc>
        <w:tc>
          <w:tcPr>
            <w:tcW w:w="752"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n/a</w:t>
            </w:r>
          </w:p>
        </w:tc>
        <w:tc>
          <w:tcPr>
            <w:tcW w:w="856"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c>
          <w:tcPr>
            <w:tcW w:w="850" w:type="dxa"/>
            <w:shd w:val="clear" w:color="000000" w:fill="BFBFBF"/>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c>
          <w:tcPr>
            <w:tcW w:w="851" w:type="dxa"/>
            <w:shd w:val="clear" w:color="000000" w:fill="BFBFBF"/>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c>
          <w:tcPr>
            <w:tcW w:w="1417" w:type="dxa"/>
            <w:shd w:val="clear" w:color="auto" w:fill="auto"/>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c>
          <w:tcPr>
            <w:tcW w:w="846"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c>
          <w:tcPr>
            <w:tcW w:w="1843"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r>
      <w:tr w:rsidR="00722E68" w:rsidRPr="00055104" w:rsidTr="00695E14">
        <w:trPr>
          <w:trHeight w:val="315"/>
        </w:trPr>
        <w:tc>
          <w:tcPr>
            <w:tcW w:w="2640" w:type="dxa"/>
            <w:shd w:val="clear" w:color="auto" w:fill="auto"/>
            <w:noWrap/>
            <w:vAlign w:val="bottom"/>
            <w:hideMark/>
          </w:tcPr>
          <w:p w:rsidR="00722E68" w:rsidRPr="00055104" w:rsidRDefault="00722E68" w:rsidP="00695E14">
            <w:pPr>
              <w:suppressAutoHyphens w:val="0"/>
              <w:autoSpaceDN/>
              <w:spacing w:after="0" w:line="240" w:lineRule="auto"/>
              <w:textAlignment w:val="auto"/>
              <w:rPr>
                <w:rFonts w:eastAsia="Times New Roman"/>
                <w:color w:val="000000"/>
                <w:lang w:eastAsia="en-GB"/>
              </w:rPr>
            </w:pPr>
            <w:r w:rsidRPr="00055104">
              <w:rPr>
                <w:rFonts w:eastAsia="Times New Roman"/>
                <w:color w:val="000000"/>
                <w:lang w:eastAsia="en-GB"/>
              </w:rPr>
              <w:t>APS/Student</w:t>
            </w:r>
          </w:p>
        </w:tc>
        <w:tc>
          <w:tcPr>
            <w:tcW w:w="752"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n/a</w:t>
            </w:r>
          </w:p>
        </w:tc>
        <w:tc>
          <w:tcPr>
            <w:tcW w:w="856"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129.29</w:t>
            </w:r>
          </w:p>
        </w:tc>
        <w:tc>
          <w:tcPr>
            <w:tcW w:w="850"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lang w:eastAsia="en-GB"/>
              </w:rPr>
            </w:pPr>
            <w:r w:rsidRPr="00055104">
              <w:rPr>
                <w:rFonts w:eastAsia="Times New Roman"/>
                <w:lang w:eastAsia="en-GB"/>
              </w:rPr>
              <w:t>106.21</w:t>
            </w:r>
          </w:p>
        </w:tc>
        <w:tc>
          <w:tcPr>
            <w:tcW w:w="851"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lang w:eastAsia="en-GB"/>
              </w:rPr>
            </w:pPr>
            <w:r w:rsidRPr="00055104">
              <w:rPr>
                <w:rFonts w:eastAsia="Times New Roman"/>
                <w:lang w:eastAsia="en-GB"/>
              </w:rPr>
              <w:t>79.29</w:t>
            </w:r>
          </w:p>
        </w:tc>
        <w:tc>
          <w:tcPr>
            <w:tcW w:w="1417" w:type="dxa"/>
            <w:shd w:val="clear" w:color="auto" w:fill="auto"/>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95.91</w:t>
            </w:r>
          </w:p>
        </w:tc>
        <w:tc>
          <w:tcPr>
            <w:tcW w:w="846"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100.45</w:t>
            </w:r>
          </w:p>
        </w:tc>
        <w:tc>
          <w:tcPr>
            <w:tcW w:w="1843"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99.39</w:t>
            </w:r>
          </w:p>
        </w:tc>
      </w:tr>
    </w:tbl>
    <w:p w:rsidR="00722E68" w:rsidRDefault="00722E68" w:rsidP="00722E68">
      <w:pPr>
        <w:spacing w:after="0" w:line="240" w:lineRule="auto"/>
      </w:pPr>
    </w:p>
    <w:p w:rsidR="00722E68" w:rsidRPr="000B1F0E" w:rsidRDefault="00722E68" w:rsidP="00722E68">
      <w:pPr>
        <w:spacing w:after="0" w:line="240" w:lineRule="auto"/>
      </w:pPr>
      <w:r>
        <w:rPr>
          <w:b/>
          <w:u w:val="single"/>
        </w:rPr>
        <w:t>BTEC Extended Certificate</w:t>
      </w:r>
      <w:r>
        <w:t xml:space="preserve"> (25 students)</w:t>
      </w:r>
    </w:p>
    <w:p w:rsidR="00722E68" w:rsidRDefault="00722E68" w:rsidP="00722E68">
      <w:pPr>
        <w:spacing w:after="0" w:line="240" w:lineRule="auto"/>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780"/>
        <w:gridCol w:w="780"/>
        <w:gridCol w:w="820"/>
        <w:gridCol w:w="860"/>
        <w:gridCol w:w="1481"/>
        <w:gridCol w:w="851"/>
        <w:gridCol w:w="1843"/>
      </w:tblGrid>
      <w:tr w:rsidR="00722E68" w:rsidRPr="00055104" w:rsidTr="00695E14">
        <w:trPr>
          <w:trHeight w:val="870"/>
        </w:trPr>
        <w:tc>
          <w:tcPr>
            <w:tcW w:w="2640" w:type="dxa"/>
            <w:shd w:val="clear" w:color="000000" w:fill="000000"/>
            <w:noWrap/>
            <w:vAlign w:val="center"/>
            <w:hideMark/>
          </w:tcPr>
          <w:p w:rsidR="00722E68" w:rsidRPr="00055104" w:rsidRDefault="00722E68" w:rsidP="00695E14">
            <w:pPr>
              <w:suppressAutoHyphens w:val="0"/>
              <w:autoSpaceDN/>
              <w:spacing w:after="0" w:line="240" w:lineRule="auto"/>
              <w:textAlignment w:val="auto"/>
              <w:rPr>
                <w:rFonts w:eastAsia="Times New Roman"/>
                <w:color w:val="FFFFFF"/>
                <w:lang w:eastAsia="en-GB"/>
              </w:rPr>
            </w:pPr>
            <w:r w:rsidRPr="00055104">
              <w:rPr>
                <w:rFonts w:eastAsia="Times New Roman"/>
                <w:color w:val="FFFFFF"/>
                <w:lang w:eastAsia="en-GB"/>
              </w:rPr>
              <w:t>BTEC Extended Certificate</w:t>
            </w:r>
          </w:p>
        </w:tc>
        <w:tc>
          <w:tcPr>
            <w:tcW w:w="780" w:type="dxa"/>
            <w:shd w:val="clear" w:color="000000" w:fill="000000"/>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FFFFFF"/>
                <w:sz w:val="20"/>
                <w:szCs w:val="20"/>
                <w:lang w:eastAsia="en-GB"/>
              </w:rPr>
            </w:pPr>
            <w:r w:rsidRPr="00055104">
              <w:rPr>
                <w:rFonts w:eastAsia="Times New Roman"/>
                <w:color w:val="FFFFFF"/>
                <w:sz w:val="20"/>
                <w:szCs w:val="20"/>
                <w:lang w:eastAsia="en-GB"/>
              </w:rPr>
              <w:t>2017 Nat Result</w:t>
            </w:r>
          </w:p>
        </w:tc>
        <w:tc>
          <w:tcPr>
            <w:tcW w:w="780" w:type="dxa"/>
            <w:shd w:val="clear" w:color="000000" w:fill="000000"/>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FFFFFF"/>
                <w:sz w:val="20"/>
                <w:szCs w:val="20"/>
                <w:lang w:eastAsia="en-GB"/>
              </w:rPr>
            </w:pPr>
            <w:r w:rsidRPr="00055104">
              <w:rPr>
                <w:rFonts w:eastAsia="Times New Roman"/>
                <w:color w:val="FFFFFF"/>
                <w:sz w:val="20"/>
                <w:szCs w:val="20"/>
                <w:lang w:eastAsia="en-GB"/>
              </w:rPr>
              <w:t>2017 SHS Result</w:t>
            </w:r>
          </w:p>
        </w:tc>
        <w:tc>
          <w:tcPr>
            <w:tcW w:w="820" w:type="dxa"/>
            <w:shd w:val="clear" w:color="000000" w:fill="000000"/>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FFFFFF"/>
                <w:sz w:val="20"/>
                <w:szCs w:val="20"/>
                <w:lang w:eastAsia="en-GB"/>
              </w:rPr>
            </w:pPr>
            <w:r w:rsidRPr="00055104">
              <w:rPr>
                <w:rFonts w:eastAsia="Times New Roman"/>
                <w:color w:val="FFFFFF"/>
                <w:sz w:val="20"/>
                <w:szCs w:val="20"/>
                <w:lang w:eastAsia="en-GB"/>
              </w:rPr>
              <w:t>2018  Target</w:t>
            </w:r>
          </w:p>
        </w:tc>
        <w:tc>
          <w:tcPr>
            <w:tcW w:w="860" w:type="dxa"/>
            <w:shd w:val="clear" w:color="000000" w:fill="000000"/>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FFFFFF"/>
                <w:sz w:val="20"/>
                <w:szCs w:val="20"/>
                <w:lang w:eastAsia="en-GB"/>
              </w:rPr>
            </w:pPr>
            <w:r w:rsidRPr="00055104">
              <w:rPr>
                <w:rFonts w:eastAsia="Times New Roman"/>
                <w:color w:val="FFFFFF"/>
                <w:sz w:val="20"/>
                <w:szCs w:val="20"/>
                <w:lang w:eastAsia="en-GB"/>
              </w:rPr>
              <w:t>END OF Y12</w:t>
            </w:r>
          </w:p>
        </w:tc>
        <w:tc>
          <w:tcPr>
            <w:tcW w:w="1481" w:type="dxa"/>
            <w:shd w:val="clear" w:color="000000" w:fill="000000"/>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FFFFFF"/>
                <w:sz w:val="20"/>
                <w:szCs w:val="20"/>
                <w:lang w:eastAsia="en-GB"/>
              </w:rPr>
            </w:pPr>
            <w:r w:rsidRPr="00055104">
              <w:rPr>
                <w:rFonts w:eastAsia="Times New Roman"/>
                <w:color w:val="FFFFFF"/>
                <w:sz w:val="20"/>
                <w:szCs w:val="20"/>
                <w:lang w:eastAsia="en-GB"/>
              </w:rPr>
              <w:t>2017 Autumn</w:t>
            </w:r>
          </w:p>
        </w:tc>
        <w:tc>
          <w:tcPr>
            <w:tcW w:w="851" w:type="dxa"/>
            <w:shd w:val="clear" w:color="000000" w:fill="000000"/>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FFFFFF"/>
                <w:sz w:val="20"/>
                <w:szCs w:val="20"/>
                <w:lang w:eastAsia="en-GB"/>
              </w:rPr>
            </w:pPr>
            <w:r w:rsidRPr="00055104">
              <w:rPr>
                <w:rFonts w:eastAsia="Times New Roman"/>
                <w:color w:val="FFFFFF"/>
                <w:sz w:val="20"/>
                <w:szCs w:val="20"/>
                <w:lang w:eastAsia="en-GB"/>
              </w:rPr>
              <w:t>2018 Spring</w:t>
            </w:r>
          </w:p>
        </w:tc>
        <w:tc>
          <w:tcPr>
            <w:tcW w:w="1843" w:type="dxa"/>
            <w:shd w:val="clear" w:color="000000" w:fill="000000"/>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FFFFFF"/>
                <w:sz w:val="20"/>
                <w:szCs w:val="20"/>
                <w:lang w:eastAsia="en-GB"/>
              </w:rPr>
            </w:pPr>
            <w:r w:rsidRPr="00055104">
              <w:rPr>
                <w:rFonts w:eastAsia="Times New Roman"/>
                <w:color w:val="FFFFFF"/>
                <w:sz w:val="20"/>
                <w:szCs w:val="20"/>
                <w:lang w:eastAsia="en-GB"/>
              </w:rPr>
              <w:t>2018 Summer</w:t>
            </w:r>
          </w:p>
        </w:tc>
      </w:tr>
      <w:tr w:rsidR="00722E68" w:rsidRPr="00055104" w:rsidTr="00695E14">
        <w:trPr>
          <w:trHeight w:val="300"/>
        </w:trPr>
        <w:tc>
          <w:tcPr>
            <w:tcW w:w="2640" w:type="dxa"/>
            <w:shd w:val="clear" w:color="000000" w:fill="BFBFBF"/>
            <w:noWrap/>
            <w:vAlign w:val="bottom"/>
            <w:hideMark/>
          </w:tcPr>
          <w:p w:rsidR="00722E68" w:rsidRPr="00055104" w:rsidRDefault="00722E68" w:rsidP="00695E14">
            <w:pPr>
              <w:suppressAutoHyphens w:val="0"/>
              <w:autoSpaceDN/>
              <w:spacing w:after="0" w:line="240" w:lineRule="auto"/>
              <w:textAlignment w:val="auto"/>
              <w:rPr>
                <w:rFonts w:eastAsia="Times New Roman"/>
                <w:color w:val="000000"/>
                <w:lang w:eastAsia="en-GB"/>
              </w:rPr>
            </w:pPr>
            <w:r w:rsidRPr="00055104">
              <w:rPr>
                <w:rFonts w:eastAsia="Times New Roman"/>
                <w:color w:val="000000"/>
                <w:lang w:eastAsia="en-GB"/>
              </w:rPr>
              <w:t>Av Prior Attainment</w:t>
            </w:r>
          </w:p>
        </w:tc>
        <w:tc>
          <w:tcPr>
            <w:tcW w:w="780"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n/a</w:t>
            </w:r>
          </w:p>
        </w:tc>
        <w:tc>
          <w:tcPr>
            <w:tcW w:w="780" w:type="dxa"/>
            <w:shd w:val="clear" w:color="000000" w:fill="BFBFBF"/>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42.29</w:t>
            </w:r>
          </w:p>
        </w:tc>
        <w:tc>
          <w:tcPr>
            <w:tcW w:w="820" w:type="dxa"/>
            <w:shd w:val="clear" w:color="000000" w:fill="BFBFBF"/>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5.72</w:t>
            </w:r>
          </w:p>
        </w:tc>
        <w:tc>
          <w:tcPr>
            <w:tcW w:w="860"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5.66</w:t>
            </w:r>
          </w:p>
        </w:tc>
        <w:tc>
          <w:tcPr>
            <w:tcW w:w="1481" w:type="dxa"/>
            <w:shd w:val="clear" w:color="000000" w:fill="BFBFBF"/>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5.72</w:t>
            </w:r>
          </w:p>
        </w:tc>
        <w:tc>
          <w:tcPr>
            <w:tcW w:w="851" w:type="dxa"/>
            <w:shd w:val="clear" w:color="000000" w:fill="BFBFBF"/>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5.72</w:t>
            </w:r>
          </w:p>
        </w:tc>
        <w:tc>
          <w:tcPr>
            <w:tcW w:w="1843" w:type="dxa"/>
            <w:shd w:val="clear" w:color="000000" w:fill="BFBFBF"/>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5.74</w:t>
            </w:r>
          </w:p>
        </w:tc>
      </w:tr>
      <w:tr w:rsidR="00722E68" w:rsidRPr="00055104" w:rsidTr="00695E14">
        <w:trPr>
          <w:trHeight w:val="300"/>
        </w:trPr>
        <w:tc>
          <w:tcPr>
            <w:tcW w:w="2640" w:type="dxa"/>
            <w:shd w:val="clear" w:color="auto" w:fill="auto"/>
            <w:noWrap/>
            <w:vAlign w:val="bottom"/>
            <w:hideMark/>
          </w:tcPr>
          <w:p w:rsidR="00722E68" w:rsidRPr="00055104" w:rsidRDefault="00722E68" w:rsidP="00695E14">
            <w:pPr>
              <w:suppressAutoHyphens w:val="0"/>
              <w:autoSpaceDN/>
              <w:spacing w:after="0" w:line="240" w:lineRule="auto"/>
              <w:textAlignment w:val="auto"/>
              <w:rPr>
                <w:rFonts w:eastAsia="Times New Roman"/>
                <w:color w:val="000000"/>
                <w:lang w:eastAsia="en-GB"/>
              </w:rPr>
            </w:pPr>
            <w:r w:rsidRPr="00055104">
              <w:rPr>
                <w:rFonts w:eastAsia="Times New Roman"/>
                <w:color w:val="000000"/>
                <w:lang w:eastAsia="en-GB"/>
              </w:rPr>
              <w:t>No of Students</w:t>
            </w:r>
          </w:p>
        </w:tc>
        <w:tc>
          <w:tcPr>
            <w:tcW w:w="780"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n/a</w:t>
            </w:r>
          </w:p>
        </w:tc>
        <w:tc>
          <w:tcPr>
            <w:tcW w:w="780" w:type="dxa"/>
            <w:shd w:val="clear" w:color="000000" w:fill="BFBFBF"/>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41</w:t>
            </w:r>
          </w:p>
        </w:tc>
        <w:tc>
          <w:tcPr>
            <w:tcW w:w="820" w:type="dxa"/>
            <w:shd w:val="clear" w:color="000000" w:fill="BFBFBF"/>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26</w:t>
            </w:r>
          </w:p>
        </w:tc>
        <w:tc>
          <w:tcPr>
            <w:tcW w:w="860" w:type="dxa"/>
            <w:shd w:val="clear" w:color="000000" w:fill="BFBFBF"/>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33</w:t>
            </w:r>
          </w:p>
        </w:tc>
        <w:tc>
          <w:tcPr>
            <w:tcW w:w="1481"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26</w:t>
            </w:r>
          </w:p>
        </w:tc>
        <w:tc>
          <w:tcPr>
            <w:tcW w:w="851"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26</w:t>
            </w:r>
          </w:p>
        </w:tc>
        <w:tc>
          <w:tcPr>
            <w:tcW w:w="1843"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25</w:t>
            </w:r>
          </w:p>
        </w:tc>
      </w:tr>
      <w:tr w:rsidR="00722E68" w:rsidRPr="00055104" w:rsidTr="00695E14">
        <w:trPr>
          <w:trHeight w:val="300"/>
        </w:trPr>
        <w:tc>
          <w:tcPr>
            <w:tcW w:w="2640" w:type="dxa"/>
            <w:shd w:val="clear" w:color="auto" w:fill="auto"/>
            <w:noWrap/>
            <w:vAlign w:val="bottom"/>
            <w:hideMark/>
          </w:tcPr>
          <w:p w:rsidR="00722E68" w:rsidRPr="00055104" w:rsidRDefault="00722E68" w:rsidP="00695E14">
            <w:pPr>
              <w:suppressAutoHyphens w:val="0"/>
              <w:autoSpaceDN/>
              <w:spacing w:after="0" w:line="240" w:lineRule="auto"/>
              <w:textAlignment w:val="auto"/>
              <w:rPr>
                <w:rFonts w:eastAsia="Times New Roman"/>
                <w:color w:val="000000"/>
                <w:lang w:eastAsia="en-GB"/>
              </w:rPr>
            </w:pPr>
            <w:r w:rsidRPr="00055104">
              <w:rPr>
                <w:rFonts w:eastAsia="Times New Roman"/>
                <w:color w:val="000000"/>
                <w:lang w:eastAsia="en-GB"/>
              </w:rPr>
              <w:t>No of Entries</w:t>
            </w:r>
          </w:p>
        </w:tc>
        <w:tc>
          <w:tcPr>
            <w:tcW w:w="780"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n/a</w:t>
            </w:r>
          </w:p>
        </w:tc>
        <w:tc>
          <w:tcPr>
            <w:tcW w:w="780" w:type="dxa"/>
            <w:shd w:val="clear" w:color="000000" w:fill="BFBFBF"/>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48</w:t>
            </w:r>
          </w:p>
        </w:tc>
        <w:tc>
          <w:tcPr>
            <w:tcW w:w="820" w:type="dxa"/>
            <w:shd w:val="clear" w:color="000000" w:fill="BFBFBF"/>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30</w:t>
            </w:r>
          </w:p>
        </w:tc>
        <w:tc>
          <w:tcPr>
            <w:tcW w:w="860" w:type="dxa"/>
            <w:shd w:val="clear" w:color="000000" w:fill="BFBFBF"/>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37</w:t>
            </w:r>
          </w:p>
        </w:tc>
        <w:tc>
          <w:tcPr>
            <w:tcW w:w="1481"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30</w:t>
            </w:r>
          </w:p>
        </w:tc>
        <w:tc>
          <w:tcPr>
            <w:tcW w:w="851"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30</w:t>
            </w:r>
          </w:p>
        </w:tc>
        <w:tc>
          <w:tcPr>
            <w:tcW w:w="1843"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29</w:t>
            </w:r>
          </w:p>
        </w:tc>
      </w:tr>
      <w:tr w:rsidR="00722E68" w:rsidRPr="00055104" w:rsidTr="00695E14">
        <w:trPr>
          <w:trHeight w:val="300"/>
        </w:trPr>
        <w:tc>
          <w:tcPr>
            <w:tcW w:w="2640" w:type="dxa"/>
            <w:shd w:val="clear" w:color="auto" w:fill="auto"/>
            <w:noWrap/>
            <w:vAlign w:val="bottom"/>
            <w:hideMark/>
          </w:tcPr>
          <w:p w:rsidR="00722E68" w:rsidRPr="00055104" w:rsidRDefault="00722E68" w:rsidP="00695E14">
            <w:pPr>
              <w:suppressAutoHyphens w:val="0"/>
              <w:autoSpaceDN/>
              <w:spacing w:after="0" w:line="240" w:lineRule="auto"/>
              <w:textAlignment w:val="auto"/>
              <w:rPr>
                <w:rFonts w:eastAsia="Times New Roman"/>
                <w:color w:val="000000"/>
                <w:lang w:eastAsia="en-GB"/>
              </w:rPr>
            </w:pPr>
            <w:r w:rsidRPr="00055104">
              <w:rPr>
                <w:rFonts w:eastAsia="Times New Roman"/>
                <w:color w:val="000000"/>
                <w:lang w:eastAsia="en-GB"/>
              </w:rPr>
              <w:t>Distinction (D*-D) %</w:t>
            </w:r>
          </w:p>
        </w:tc>
        <w:tc>
          <w:tcPr>
            <w:tcW w:w="780"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n/a</w:t>
            </w:r>
          </w:p>
        </w:tc>
        <w:tc>
          <w:tcPr>
            <w:tcW w:w="780" w:type="dxa"/>
            <w:shd w:val="clear" w:color="000000" w:fill="BFBFBF"/>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89.58</w:t>
            </w:r>
          </w:p>
        </w:tc>
        <w:tc>
          <w:tcPr>
            <w:tcW w:w="820" w:type="dxa"/>
            <w:shd w:val="clear" w:color="000000" w:fill="BFBFBF"/>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c>
          <w:tcPr>
            <w:tcW w:w="860" w:type="dxa"/>
            <w:shd w:val="clear" w:color="000000" w:fill="BFBFBF"/>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16.22</w:t>
            </w:r>
          </w:p>
        </w:tc>
        <w:tc>
          <w:tcPr>
            <w:tcW w:w="1481"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40</w:t>
            </w:r>
          </w:p>
        </w:tc>
        <w:tc>
          <w:tcPr>
            <w:tcW w:w="851"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33.33</w:t>
            </w:r>
          </w:p>
        </w:tc>
        <w:tc>
          <w:tcPr>
            <w:tcW w:w="1843"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31.03</w:t>
            </w:r>
          </w:p>
        </w:tc>
      </w:tr>
      <w:tr w:rsidR="00722E68" w:rsidRPr="00055104" w:rsidTr="00695E14">
        <w:trPr>
          <w:trHeight w:val="300"/>
        </w:trPr>
        <w:tc>
          <w:tcPr>
            <w:tcW w:w="2640" w:type="dxa"/>
            <w:shd w:val="clear" w:color="auto" w:fill="auto"/>
            <w:noWrap/>
            <w:vAlign w:val="bottom"/>
            <w:hideMark/>
          </w:tcPr>
          <w:p w:rsidR="00722E68" w:rsidRPr="00055104" w:rsidRDefault="00722E68" w:rsidP="00695E14">
            <w:pPr>
              <w:suppressAutoHyphens w:val="0"/>
              <w:autoSpaceDN/>
              <w:spacing w:after="0" w:line="240" w:lineRule="auto"/>
              <w:textAlignment w:val="auto"/>
              <w:rPr>
                <w:rFonts w:eastAsia="Times New Roman"/>
                <w:color w:val="000000"/>
                <w:lang w:eastAsia="en-GB"/>
              </w:rPr>
            </w:pPr>
            <w:r w:rsidRPr="00055104">
              <w:rPr>
                <w:rFonts w:eastAsia="Times New Roman"/>
                <w:color w:val="000000"/>
                <w:lang w:eastAsia="en-GB"/>
              </w:rPr>
              <w:t>Merit (D*-M) %</w:t>
            </w:r>
          </w:p>
        </w:tc>
        <w:tc>
          <w:tcPr>
            <w:tcW w:w="780"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n/a</w:t>
            </w:r>
          </w:p>
        </w:tc>
        <w:tc>
          <w:tcPr>
            <w:tcW w:w="780" w:type="dxa"/>
            <w:shd w:val="clear" w:color="000000" w:fill="BFBFBF"/>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97.91</w:t>
            </w:r>
          </w:p>
        </w:tc>
        <w:tc>
          <w:tcPr>
            <w:tcW w:w="820" w:type="dxa"/>
            <w:shd w:val="clear" w:color="000000" w:fill="BFBFBF"/>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c>
          <w:tcPr>
            <w:tcW w:w="860" w:type="dxa"/>
            <w:shd w:val="clear" w:color="000000" w:fill="BFBFBF"/>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62.16</w:t>
            </w:r>
          </w:p>
        </w:tc>
        <w:tc>
          <w:tcPr>
            <w:tcW w:w="1481"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76.66</w:t>
            </w:r>
          </w:p>
        </w:tc>
        <w:tc>
          <w:tcPr>
            <w:tcW w:w="851"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70</w:t>
            </w:r>
          </w:p>
        </w:tc>
        <w:tc>
          <w:tcPr>
            <w:tcW w:w="1843"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82.76</w:t>
            </w:r>
          </w:p>
        </w:tc>
      </w:tr>
      <w:tr w:rsidR="00722E68" w:rsidRPr="00055104" w:rsidTr="00695E14">
        <w:trPr>
          <w:trHeight w:val="300"/>
        </w:trPr>
        <w:tc>
          <w:tcPr>
            <w:tcW w:w="2640" w:type="dxa"/>
            <w:shd w:val="clear" w:color="auto" w:fill="auto"/>
            <w:noWrap/>
            <w:vAlign w:val="bottom"/>
            <w:hideMark/>
          </w:tcPr>
          <w:p w:rsidR="00722E68" w:rsidRPr="00055104" w:rsidRDefault="00722E68" w:rsidP="00695E14">
            <w:pPr>
              <w:suppressAutoHyphens w:val="0"/>
              <w:autoSpaceDN/>
              <w:spacing w:after="0" w:line="240" w:lineRule="auto"/>
              <w:textAlignment w:val="auto"/>
              <w:rPr>
                <w:rFonts w:eastAsia="Times New Roman"/>
                <w:color w:val="000000"/>
                <w:lang w:eastAsia="en-GB"/>
              </w:rPr>
            </w:pPr>
            <w:r w:rsidRPr="00055104">
              <w:rPr>
                <w:rFonts w:eastAsia="Times New Roman"/>
                <w:color w:val="000000"/>
                <w:lang w:eastAsia="en-GB"/>
              </w:rPr>
              <w:t>Pass (D*-P) %</w:t>
            </w:r>
          </w:p>
        </w:tc>
        <w:tc>
          <w:tcPr>
            <w:tcW w:w="780"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n/a</w:t>
            </w:r>
          </w:p>
        </w:tc>
        <w:tc>
          <w:tcPr>
            <w:tcW w:w="780" w:type="dxa"/>
            <w:shd w:val="clear" w:color="000000" w:fill="BFBFBF"/>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c>
          <w:tcPr>
            <w:tcW w:w="820" w:type="dxa"/>
            <w:shd w:val="clear" w:color="000000" w:fill="BFBFBF"/>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c>
          <w:tcPr>
            <w:tcW w:w="860" w:type="dxa"/>
            <w:shd w:val="clear" w:color="000000" w:fill="BFBFBF"/>
            <w:noWrap/>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c>
          <w:tcPr>
            <w:tcW w:w="1481"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c>
          <w:tcPr>
            <w:tcW w:w="851"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c>
          <w:tcPr>
            <w:tcW w:w="1843"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100</w:t>
            </w:r>
          </w:p>
        </w:tc>
      </w:tr>
      <w:tr w:rsidR="00722E68" w:rsidRPr="00055104" w:rsidTr="00695E14">
        <w:trPr>
          <w:trHeight w:val="315"/>
        </w:trPr>
        <w:tc>
          <w:tcPr>
            <w:tcW w:w="2640" w:type="dxa"/>
            <w:shd w:val="clear" w:color="auto" w:fill="auto"/>
            <w:noWrap/>
            <w:vAlign w:val="bottom"/>
            <w:hideMark/>
          </w:tcPr>
          <w:p w:rsidR="00722E68" w:rsidRPr="00055104" w:rsidRDefault="00722E68" w:rsidP="00695E14">
            <w:pPr>
              <w:suppressAutoHyphens w:val="0"/>
              <w:autoSpaceDN/>
              <w:spacing w:after="0" w:line="240" w:lineRule="auto"/>
              <w:textAlignment w:val="auto"/>
              <w:rPr>
                <w:rFonts w:eastAsia="Times New Roman"/>
                <w:color w:val="000000"/>
                <w:lang w:eastAsia="en-GB"/>
              </w:rPr>
            </w:pPr>
            <w:r w:rsidRPr="00055104">
              <w:rPr>
                <w:rFonts w:eastAsia="Times New Roman"/>
                <w:color w:val="000000"/>
                <w:lang w:eastAsia="en-GB"/>
              </w:rPr>
              <w:t>APS/Student</w:t>
            </w:r>
          </w:p>
        </w:tc>
        <w:tc>
          <w:tcPr>
            <w:tcW w:w="780"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n/a</w:t>
            </w:r>
          </w:p>
        </w:tc>
        <w:tc>
          <w:tcPr>
            <w:tcW w:w="780" w:type="dxa"/>
            <w:shd w:val="clear" w:color="000000" w:fill="BFBFBF"/>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51.95</w:t>
            </w:r>
          </w:p>
        </w:tc>
        <w:tc>
          <w:tcPr>
            <w:tcW w:w="820" w:type="dxa"/>
            <w:shd w:val="clear" w:color="000000" w:fill="BFBFBF"/>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47.88</w:t>
            </w:r>
          </w:p>
        </w:tc>
        <w:tc>
          <w:tcPr>
            <w:tcW w:w="860" w:type="dxa"/>
            <w:shd w:val="clear" w:color="000000" w:fill="BFBFBF"/>
            <w:vAlign w:val="center"/>
            <w:hideMark/>
          </w:tcPr>
          <w:p w:rsidR="00722E68" w:rsidRPr="00055104" w:rsidRDefault="00722E68" w:rsidP="00695E14">
            <w:pPr>
              <w:suppressAutoHyphens w:val="0"/>
              <w:autoSpaceDN/>
              <w:spacing w:after="0" w:line="240" w:lineRule="auto"/>
              <w:jc w:val="center"/>
              <w:textAlignment w:val="auto"/>
              <w:rPr>
                <w:rFonts w:eastAsia="Times New Roman"/>
                <w:lang w:eastAsia="en-GB"/>
              </w:rPr>
            </w:pPr>
            <w:r w:rsidRPr="00055104">
              <w:rPr>
                <w:rFonts w:eastAsia="Times New Roman"/>
                <w:lang w:eastAsia="en-GB"/>
              </w:rPr>
              <w:t>23.24</w:t>
            </w:r>
          </w:p>
        </w:tc>
        <w:tc>
          <w:tcPr>
            <w:tcW w:w="1481"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28.16</w:t>
            </w:r>
          </w:p>
        </w:tc>
        <w:tc>
          <w:tcPr>
            <w:tcW w:w="851"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29.81</w:t>
            </w:r>
          </w:p>
        </w:tc>
        <w:tc>
          <w:tcPr>
            <w:tcW w:w="1843" w:type="dxa"/>
            <w:shd w:val="clear" w:color="auto" w:fill="auto"/>
            <w:noWrap/>
            <w:vAlign w:val="bottom"/>
            <w:hideMark/>
          </w:tcPr>
          <w:p w:rsidR="00722E68" w:rsidRPr="00055104" w:rsidRDefault="00722E68" w:rsidP="00695E14">
            <w:pPr>
              <w:suppressAutoHyphens w:val="0"/>
              <w:autoSpaceDN/>
              <w:spacing w:after="0" w:line="240" w:lineRule="auto"/>
              <w:jc w:val="center"/>
              <w:textAlignment w:val="auto"/>
              <w:rPr>
                <w:rFonts w:eastAsia="Times New Roman"/>
                <w:color w:val="000000"/>
                <w:lang w:eastAsia="en-GB"/>
              </w:rPr>
            </w:pPr>
            <w:r w:rsidRPr="00055104">
              <w:rPr>
                <w:rFonts w:eastAsia="Times New Roman"/>
                <w:color w:val="000000"/>
                <w:lang w:eastAsia="en-GB"/>
              </w:rPr>
              <w:t>31.8</w:t>
            </w:r>
          </w:p>
        </w:tc>
      </w:tr>
    </w:tbl>
    <w:p w:rsidR="00722E68" w:rsidRDefault="00722E68" w:rsidP="00722E68">
      <w:pPr>
        <w:spacing w:after="0" w:line="240" w:lineRule="auto"/>
      </w:pPr>
    </w:p>
    <w:p w:rsidR="00722E68" w:rsidRDefault="00722E68" w:rsidP="00722E68">
      <w:pPr>
        <w:spacing w:after="0" w:line="240" w:lineRule="auto"/>
      </w:pPr>
    </w:p>
    <w:tbl>
      <w:tblPr>
        <w:tblStyle w:val="TableGrid"/>
        <w:tblW w:w="0" w:type="auto"/>
        <w:tblLook w:val="04A0" w:firstRow="1" w:lastRow="0" w:firstColumn="1" w:lastColumn="0" w:noHBand="0" w:noVBand="1"/>
      </w:tblPr>
      <w:tblGrid>
        <w:gridCol w:w="2012"/>
        <w:gridCol w:w="772"/>
        <w:gridCol w:w="2634"/>
        <w:gridCol w:w="772"/>
        <w:gridCol w:w="2620"/>
        <w:gridCol w:w="818"/>
      </w:tblGrid>
      <w:tr w:rsidR="00722E68" w:rsidTr="00695E14">
        <w:tc>
          <w:tcPr>
            <w:tcW w:w="2122" w:type="dxa"/>
          </w:tcPr>
          <w:p w:rsidR="00722E68" w:rsidRPr="00A718B9" w:rsidRDefault="00722E68" w:rsidP="00695E14">
            <w:pPr>
              <w:rPr>
                <w:b/>
              </w:rPr>
            </w:pPr>
            <w:r w:rsidRPr="00A718B9">
              <w:rPr>
                <w:b/>
                <w:color w:val="FF0000"/>
              </w:rPr>
              <w:t xml:space="preserve">Red </w:t>
            </w:r>
          </w:p>
        </w:tc>
        <w:tc>
          <w:tcPr>
            <w:tcW w:w="772" w:type="dxa"/>
          </w:tcPr>
          <w:p w:rsidR="00722E68" w:rsidRPr="00A718B9" w:rsidRDefault="00722E68" w:rsidP="00695E14">
            <w:pPr>
              <w:jc w:val="center"/>
              <w:rPr>
                <w:b/>
              </w:rPr>
            </w:pPr>
            <w:r w:rsidRPr="00A718B9">
              <w:rPr>
                <w:b/>
              </w:rPr>
              <w:t>Grade</w:t>
            </w:r>
          </w:p>
        </w:tc>
        <w:tc>
          <w:tcPr>
            <w:tcW w:w="2771" w:type="dxa"/>
          </w:tcPr>
          <w:p w:rsidR="00722E68" w:rsidRPr="00A718B9" w:rsidRDefault="00722E68" w:rsidP="00695E14">
            <w:pPr>
              <w:rPr>
                <w:b/>
              </w:rPr>
            </w:pPr>
            <w:r w:rsidRPr="00A718B9">
              <w:rPr>
                <w:b/>
              </w:rPr>
              <w:t>Black</w:t>
            </w:r>
          </w:p>
        </w:tc>
        <w:tc>
          <w:tcPr>
            <w:tcW w:w="772" w:type="dxa"/>
          </w:tcPr>
          <w:p w:rsidR="00722E68" w:rsidRPr="00A718B9" w:rsidRDefault="00722E68" w:rsidP="00695E14">
            <w:pPr>
              <w:jc w:val="center"/>
              <w:rPr>
                <w:b/>
              </w:rPr>
            </w:pPr>
            <w:r w:rsidRPr="00A718B9">
              <w:rPr>
                <w:b/>
              </w:rPr>
              <w:t>Grade</w:t>
            </w:r>
          </w:p>
        </w:tc>
        <w:tc>
          <w:tcPr>
            <w:tcW w:w="2736" w:type="dxa"/>
          </w:tcPr>
          <w:p w:rsidR="00722E68" w:rsidRPr="004D7226" w:rsidRDefault="00722E68" w:rsidP="00695E14">
            <w:pPr>
              <w:rPr>
                <w:b/>
                <w:color w:val="00B0F0"/>
              </w:rPr>
            </w:pPr>
            <w:r>
              <w:rPr>
                <w:b/>
                <w:color w:val="00B0F0"/>
              </w:rPr>
              <w:t>Blue</w:t>
            </w:r>
          </w:p>
        </w:tc>
        <w:tc>
          <w:tcPr>
            <w:tcW w:w="822" w:type="dxa"/>
          </w:tcPr>
          <w:p w:rsidR="00722E68" w:rsidRPr="00A718B9" w:rsidRDefault="00722E68" w:rsidP="00695E14">
            <w:pPr>
              <w:jc w:val="center"/>
              <w:rPr>
                <w:b/>
              </w:rPr>
            </w:pPr>
            <w:r w:rsidRPr="00A718B9">
              <w:rPr>
                <w:b/>
              </w:rPr>
              <w:t>Grade</w:t>
            </w:r>
          </w:p>
        </w:tc>
      </w:tr>
      <w:tr w:rsidR="00722E68" w:rsidTr="00695E14">
        <w:tc>
          <w:tcPr>
            <w:tcW w:w="2122" w:type="dxa"/>
          </w:tcPr>
          <w:p w:rsidR="00722E68" w:rsidRDefault="00722E68" w:rsidP="00695E14">
            <w:r>
              <w:t>Sport Ex Dip</w:t>
            </w:r>
          </w:p>
        </w:tc>
        <w:tc>
          <w:tcPr>
            <w:tcW w:w="772" w:type="dxa"/>
          </w:tcPr>
          <w:p w:rsidR="00722E68" w:rsidRDefault="00722E68" w:rsidP="00695E14">
            <w:pPr>
              <w:jc w:val="center"/>
            </w:pPr>
            <w:r>
              <w:t>2</w:t>
            </w:r>
          </w:p>
        </w:tc>
        <w:tc>
          <w:tcPr>
            <w:tcW w:w="2771" w:type="dxa"/>
          </w:tcPr>
          <w:p w:rsidR="00722E68" w:rsidRDefault="00722E68" w:rsidP="00695E14">
            <w:r>
              <w:t xml:space="preserve">Business Ex Dip </w:t>
            </w:r>
          </w:p>
        </w:tc>
        <w:tc>
          <w:tcPr>
            <w:tcW w:w="772" w:type="dxa"/>
          </w:tcPr>
          <w:p w:rsidR="00722E68" w:rsidRDefault="00722E68" w:rsidP="00695E14">
            <w:pPr>
              <w:jc w:val="center"/>
            </w:pPr>
            <w:r>
              <w:t>5</w:t>
            </w:r>
          </w:p>
        </w:tc>
        <w:tc>
          <w:tcPr>
            <w:tcW w:w="2736" w:type="dxa"/>
          </w:tcPr>
          <w:p w:rsidR="00722E68" w:rsidRDefault="00722E68" w:rsidP="00695E14">
            <w:r>
              <w:t>Business Ex Cert</w:t>
            </w:r>
          </w:p>
        </w:tc>
        <w:tc>
          <w:tcPr>
            <w:tcW w:w="822" w:type="dxa"/>
          </w:tcPr>
          <w:p w:rsidR="00722E68" w:rsidRDefault="00722E68" w:rsidP="00695E14">
            <w:pPr>
              <w:jc w:val="center"/>
            </w:pPr>
            <w:r>
              <w:t>7</w:t>
            </w:r>
          </w:p>
        </w:tc>
      </w:tr>
      <w:tr w:rsidR="00722E68" w:rsidTr="00695E14">
        <w:tc>
          <w:tcPr>
            <w:tcW w:w="2122" w:type="dxa"/>
          </w:tcPr>
          <w:p w:rsidR="00722E68" w:rsidRDefault="00722E68" w:rsidP="00695E14"/>
        </w:tc>
        <w:tc>
          <w:tcPr>
            <w:tcW w:w="772" w:type="dxa"/>
          </w:tcPr>
          <w:p w:rsidR="00722E68" w:rsidRDefault="00722E68" w:rsidP="00695E14">
            <w:pPr>
              <w:jc w:val="center"/>
            </w:pPr>
          </w:p>
        </w:tc>
        <w:tc>
          <w:tcPr>
            <w:tcW w:w="2771" w:type="dxa"/>
          </w:tcPr>
          <w:p w:rsidR="00722E68" w:rsidRDefault="00722E68" w:rsidP="00695E14">
            <w:r>
              <w:t>Health &amp; Social Care Ex Dip</w:t>
            </w:r>
          </w:p>
        </w:tc>
        <w:tc>
          <w:tcPr>
            <w:tcW w:w="772" w:type="dxa"/>
          </w:tcPr>
          <w:p w:rsidR="00722E68" w:rsidRDefault="00722E68" w:rsidP="00695E14">
            <w:pPr>
              <w:jc w:val="center"/>
            </w:pPr>
            <w:r>
              <w:t>5</w:t>
            </w:r>
          </w:p>
        </w:tc>
        <w:tc>
          <w:tcPr>
            <w:tcW w:w="2736" w:type="dxa"/>
          </w:tcPr>
          <w:p w:rsidR="00722E68" w:rsidRDefault="00722E68" w:rsidP="00695E14">
            <w:r>
              <w:t>Performing Arts</w:t>
            </w:r>
          </w:p>
        </w:tc>
        <w:tc>
          <w:tcPr>
            <w:tcW w:w="822" w:type="dxa"/>
          </w:tcPr>
          <w:p w:rsidR="00722E68" w:rsidRDefault="00722E68" w:rsidP="00695E14">
            <w:pPr>
              <w:jc w:val="center"/>
            </w:pPr>
            <w:r>
              <w:t>7</w:t>
            </w:r>
          </w:p>
        </w:tc>
      </w:tr>
      <w:tr w:rsidR="00722E68" w:rsidTr="00695E14">
        <w:tc>
          <w:tcPr>
            <w:tcW w:w="2122" w:type="dxa"/>
          </w:tcPr>
          <w:p w:rsidR="00722E68" w:rsidRDefault="00722E68" w:rsidP="00695E14"/>
        </w:tc>
        <w:tc>
          <w:tcPr>
            <w:tcW w:w="772" w:type="dxa"/>
          </w:tcPr>
          <w:p w:rsidR="00722E68" w:rsidRDefault="00722E68" w:rsidP="00695E14">
            <w:pPr>
              <w:jc w:val="center"/>
            </w:pPr>
          </w:p>
        </w:tc>
        <w:tc>
          <w:tcPr>
            <w:tcW w:w="2771" w:type="dxa"/>
          </w:tcPr>
          <w:p w:rsidR="00722E68" w:rsidRDefault="00722E68" w:rsidP="00695E14"/>
        </w:tc>
        <w:tc>
          <w:tcPr>
            <w:tcW w:w="772" w:type="dxa"/>
          </w:tcPr>
          <w:p w:rsidR="00722E68" w:rsidRDefault="00722E68" w:rsidP="00695E14">
            <w:pPr>
              <w:jc w:val="center"/>
            </w:pPr>
          </w:p>
        </w:tc>
        <w:tc>
          <w:tcPr>
            <w:tcW w:w="2736" w:type="dxa"/>
          </w:tcPr>
          <w:p w:rsidR="00722E68" w:rsidRDefault="00722E68" w:rsidP="00695E14">
            <w:r>
              <w:t>Health &amp; Social Care Ex Cert</w:t>
            </w:r>
          </w:p>
        </w:tc>
        <w:tc>
          <w:tcPr>
            <w:tcW w:w="822" w:type="dxa"/>
          </w:tcPr>
          <w:p w:rsidR="00722E68" w:rsidRDefault="00722E68" w:rsidP="00695E14">
            <w:pPr>
              <w:jc w:val="center"/>
            </w:pPr>
            <w:r>
              <w:t>7</w:t>
            </w:r>
          </w:p>
        </w:tc>
      </w:tr>
      <w:tr w:rsidR="00722E68" w:rsidTr="00695E14">
        <w:tc>
          <w:tcPr>
            <w:tcW w:w="2122" w:type="dxa"/>
          </w:tcPr>
          <w:p w:rsidR="00722E68" w:rsidRDefault="00722E68" w:rsidP="00695E14"/>
        </w:tc>
        <w:tc>
          <w:tcPr>
            <w:tcW w:w="772" w:type="dxa"/>
          </w:tcPr>
          <w:p w:rsidR="00722E68" w:rsidRDefault="00722E68" w:rsidP="00695E14">
            <w:pPr>
              <w:jc w:val="center"/>
            </w:pPr>
          </w:p>
        </w:tc>
        <w:tc>
          <w:tcPr>
            <w:tcW w:w="2771" w:type="dxa"/>
          </w:tcPr>
          <w:p w:rsidR="00722E68" w:rsidRDefault="00722E68" w:rsidP="00695E14"/>
        </w:tc>
        <w:tc>
          <w:tcPr>
            <w:tcW w:w="772" w:type="dxa"/>
          </w:tcPr>
          <w:p w:rsidR="00722E68" w:rsidRDefault="00722E68" w:rsidP="00695E14">
            <w:pPr>
              <w:jc w:val="center"/>
            </w:pPr>
          </w:p>
        </w:tc>
        <w:tc>
          <w:tcPr>
            <w:tcW w:w="2736" w:type="dxa"/>
          </w:tcPr>
          <w:p w:rsidR="00722E68" w:rsidRDefault="00722E68" w:rsidP="00695E14">
            <w:r>
              <w:t>Sport Ex Cert</w:t>
            </w:r>
          </w:p>
        </w:tc>
        <w:tc>
          <w:tcPr>
            <w:tcW w:w="822" w:type="dxa"/>
          </w:tcPr>
          <w:p w:rsidR="00722E68" w:rsidRDefault="00722E68" w:rsidP="00695E14">
            <w:pPr>
              <w:jc w:val="center"/>
            </w:pPr>
            <w:r>
              <w:t>8</w:t>
            </w:r>
          </w:p>
        </w:tc>
      </w:tr>
    </w:tbl>
    <w:p w:rsidR="00722E68" w:rsidRDefault="00722E68" w:rsidP="00722E68">
      <w:pPr>
        <w:spacing w:after="0" w:line="240" w:lineRule="auto"/>
        <w:rPr>
          <w:b/>
          <w:u w:val="single"/>
        </w:rPr>
      </w:pPr>
    </w:p>
    <w:p w:rsidR="00722E68" w:rsidRDefault="00722E68" w:rsidP="00722E68">
      <w:pPr>
        <w:spacing w:after="0" w:line="240" w:lineRule="auto"/>
      </w:pPr>
      <w:r w:rsidRPr="00DE4EF3">
        <w:t xml:space="preserve">Although </w:t>
      </w:r>
      <w:r>
        <w:t xml:space="preserve">the students require a higher point score to get on the Extended Certificate as opposed to the Extended Diploma the ratio of externally assessed units to internally assessed units means that this is less scope to off set poor grades in externally assessed units. </w:t>
      </w:r>
    </w:p>
    <w:p w:rsidR="00722E68" w:rsidRDefault="00722E68" w:rsidP="00722E68">
      <w:pPr>
        <w:spacing w:after="0" w:line="240" w:lineRule="auto"/>
      </w:pPr>
    </w:p>
    <w:p w:rsidR="00722E68" w:rsidRPr="00DE4EF3" w:rsidRDefault="00722E68" w:rsidP="00722E68">
      <w:pPr>
        <w:spacing w:after="0" w:line="240" w:lineRule="auto"/>
      </w:pPr>
      <w:r>
        <w:t>Impact of external exam type assessments is a decrease in performance in BTEC subjects in comparison to previous years.</w:t>
      </w:r>
    </w:p>
    <w:p w:rsidR="00722E68" w:rsidRPr="00C3341A" w:rsidRDefault="00722E68" w:rsidP="00C3341A">
      <w:pPr>
        <w:spacing w:after="0" w:line="240" w:lineRule="auto"/>
        <w:rPr>
          <w:sz w:val="24"/>
          <w:szCs w:val="24"/>
        </w:rPr>
      </w:pPr>
    </w:p>
    <w:sectPr w:rsidR="00722E68" w:rsidRPr="00C3341A" w:rsidSect="00AC217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23" w:rsidRDefault="004F0223">
      <w:pPr>
        <w:spacing w:after="0" w:line="240" w:lineRule="auto"/>
      </w:pPr>
      <w:r>
        <w:separator/>
      </w:r>
    </w:p>
  </w:endnote>
  <w:endnote w:type="continuationSeparator" w:id="0">
    <w:p w:rsidR="004F0223" w:rsidRDefault="004F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23" w:rsidRDefault="004F0223">
      <w:pPr>
        <w:spacing w:after="0" w:line="240" w:lineRule="auto"/>
      </w:pPr>
      <w:r>
        <w:rPr>
          <w:color w:val="000000"/>
        </w:rPr>
        <w:separator/>
      </w:r>
    </w:p>
  </w:footnote>
  <w:footnote w:type="continuationSeparator" w:id="0">
    <w:p w:rsidR="004F0223" w:rsidRDefault="004F0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942"/>
    <w:multiLevelType w:val="hybridMultilevel"/>
    <w:tmpl w:val="480E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E73B7"/>
    <w:multiLevelType w:val="hybridMultilevel"/>
    <w:tmpl w:val="F152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215DC"/>
    <w:multiLevelType w:val="hybridMultilevel"/>
    <w:tmpl w:val="A586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25B3E"/>
    <w:multiLevelType w:val="hybridMultilevel"/>
    <w:tmpl w:val="2B8A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35AC6"/>
    <w:multiLevelType w:val="multilevel"/>
    <w:tmpl w:val="6EB23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170983"/>
    <w:multiLevelType w:val="multilevel"/>
    <w:tmpl w:val="4BC07A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7B8672D"/>
    <w:multiLevelType w:val="hybridMultilevel"/>
    <w:tmpl w:val="FB84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B7775"/>
    <w:multiLevelType w:val="hybridMultilevel"/>
    <w:tmpl w:val="0D5E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53EAF"/>
    <w:multiLevelType w:val="hybridMultilevel"/>
    <w:tmpl w:val="3D64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A27CE"/>
    <w:multiLevelType w:val="hybridMultilevel"/>
    <w:tmpl w:val="83D4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84A2A"/>
    <w:multiLevelType w:val="hybridMultilevel"/>
    <w:tmpl w:val="D9B6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023CF"/>
    <w:multiLevelType w:val="hybridMultilevel"/>
    <w:tmpl w:val="0686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1659C"/>
    <w:multiLevelType w:val="multilevel"/>
    <w:tmpl w:val="A6EEA7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4FC4989"/>
    <w:multiLevelType w:val="hybridMultilevel"/>
    <w:tmpl w:val="7EF02ECC"/>
    <w:lvl w:ilvl="0" w:tplc="BF4C78C8">
      <w:start w:val="1"/>
      <w:numFmt w:val="bullet"/>
      <w:lvlText w:val="•"/>
      <w:lvlJc w:val="left"/>
      <w:pPr>
        <w:tabs>
          <w:tab w:val="num" w:pos="720"/>
        </w:tabs>
        <w:ind w:left="720" w:hanging="360"/>
      </w:pPr>
      <w:rPr>
        <w:rFonts w:ascii="Arial" w:hAnsi="Arial" w:hint="default"/>
      </w:rPr>
    </w:lvl>
    <w:lvl w:ilvl="1" w:tplc="17AEC1E8" w:tentative="1">
      <w:start w:val="1"/>
      <w:numFmt w:val="bullet"/>
      <w:lvlText w:val="•"/>
      <w:lvlJc w:val="left"/>
      <w:pPr>
        <w:tabs>
          <w:tab w:val="num" w:pos="1440"/>
        </w:tabs>
        <w:ind w:left="1440" w:hanging="360"/>
      </w:pPr>
      <w:rPr>
        <w:rFonts w:ascii="Arial" w:hAnsi="Arial" w:hint="default"/>
      </w:rPr>
    </w:lvl>
    <w:lvl w:ilvl="2" w:tplc="7DFE047A" w:tentative="1">
      <w:start w:val="1"/>
      <w:numFmt w:val="bullet"/>
      <w:lvlText w:val="•"/>
      <w:lvlJc w:val="left"/>
      <w:pPr>
        <w:tabs>
          <w:tab w:val="num" w:pos="2160"/>
        </w:tabs>
        <w:ind w:left="2160" w:hanging="360"/>
      </w:pPr>
      <w:rPr>
        <w:rFonts w:ascii="Arial" w:hAnsi="Arial" w:hint="default"/>
      </w:rPr>
    </w:lvl>
    <w:lvl w:ilvl="3" w:tplc="16F036C0" w:tentative="1">
      <w:start w:val="1"/>
      <w:numFmt w:val="bullet"/>
      <w:lvlText w:val="•"/>
      <w:lvlJc w:val="left"/>
      <w:pPr>
        <w:tabs>
          <w:tab w:val="num" w:pos="2880"/>
        </w:tabs>
        <w:ind w:left="2880" w:hanging="360"/>
      </w:pPr>
      <w:rPr>
        <w:rFonts w:ascii="Arial" w:hAnsi="Arial" w:hint="default"/>
      </w:rPr>
    </w:lvl>
    <w:lvl w:ilvl="4" w:tplc="D77098E8" w:tentative="1">
      <w:start w:val="1"/>
      <w:numFmt w:val="bullet"/>
      <w:lvlText w:val="•"/>
      <w:lvlJc w:val="left"/>
      <w:pPr>
        <w:tabs>
          <w:tab w:val="num" w:pos="3600"/>
        </w:tabs>
        <w:ind w:left="3600" w:hanging="360"/>
      </w:pPr>
      <w:rPr>
        <w:rFonts w:ascii="Arial" w:hAnsi="Arial" w:hint="default"/>
      </w:rPr>
    </w:lvl>
    <w:lvl w:ilvl="5" w:tplc="A54867DA" w:tentative="1">
      <w:start w:val="1"/>
      <w:numFmt w:val="bullet"/>
      <w:lvlText w:val="•"/>
      <w:lvlJc w:val="left"/>
      <w:pPr>
        <w:tabs>
          <w:tab w:val="num" w:pos="4320"/>
        </w:tabs>
        <w:ind w:left="4320" w:hanging="360"/>
      </w:pPr>
      <w:rPr>
        <w:rFonts w:ascii="Arial" w:hAnsi="Arial" w:hint="default"/>
      </w:rPr>
    </w:lvl>
    <w:lvl w:ilvl="6" w:tplc="AACCD728" w:tentative="1">
      <w:start w:val="1"/>
      <w:numFmt w:val="bullet"/>
      <w:lvlText w:val="•"/>
      <w:lvlJc w:val="left"/>
      <w:pPr>
        <w:tabs>
          <w:tab w:val="num" w:pos="5040"/>
        </w:tabs>
        <w:ind w:left="5040" w:hanging="360"/>
      </w:pPr>
      <w:rPr>
        <w:rFonts w:ascii="Arial" w:hAnsi="Arial" w:hint="default"/>
      </w:rPr>
    </w:lvl>
    <w:lvl w:ilvl="7" w:tplc="C220F544" w:tentative="1">
      <w:start w:val="1"/>
      <w:numFmt w:val="bullet"/>
      <w:lvlText w:val="•"/>
      <w:lvlJc w:val="left"/>
      <w:pPr>
        <w:tabs>
          <w:tab w:val="num" w:pos="5760"/>
        </w:tabs>
        <w:ind w:left="5760" w:hanging="360"/>
      </w:pPr>
      <w:rPr>
        <w:rFonts w:ascii="Arial" w:hAnsi="Arial" w:hint="default"/>
      </w:rPr>
    </w:lvl>
    <w:lvl w:ilvl="8" w:tplc="D48EE9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501153"/>
    <w:multiLevelType w:val="hybridMultilevel"/>
    <w:tmpl w:val="B92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346B6"/>
    <w:multiLevelType w:val="hybridMultilevel"/>
    <w:tmpl w:val="1070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01349"/>
    <w:multiLevelType w:val="hybridMultilevel"/>
    <w:tmpl w:val="148A6614"/>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15:restartNumberingAfterBreak="0">
    <w:nsid w:val="4F941A1F"/>
    <w:multiLevelType w:val="multilevel"/>
    <w:tmpl w:val="B4AEFD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5FE2926"/>
    <w:multiLevelType w:val="hybridMultilevel"/>
    <w:tmpl w:val="B9BA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B346E"/>
    <w:multiLevelType w:val="multilevel"/>
    <w:tmpl w:val="458A1C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BD8482D"/>
    <w:multiLevelType w:val="hybridMultilevel"/>
    <w:tmpl w:val="6F7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21116"/>
    <w:multiLevelType w:val="hybridMultilevel"/>
    <w:tmpl w:val="54B6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8411AE"/>
    <w:multiLevelType w:val="hybridMultilevel"/>
    <w:tmpl w:val="F6C6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7365C"/>
    <w:multiLevelType w:val="hybridMultilevel"/>
    <w:tmpl w:val="2BE4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705E9"/>
    <w:multiLevelType w:val="hybridMultilevel"/>
    <w:tmpl w:val="CB8E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B5206"/>
    <w:multiLevelType w:val="multilevel"/>
    <w:tmpl w:val="D8CED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7EA0FF8"/>
    <w:multiLevelType w:val="multilevel"/>
    <w:tmpl w:val="C2FE2C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C563111"/>
    <w:multiLevelType w:val="hybridMultilevel"/>
    <w:tmpl w:val="308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5"/>
  </w:num>
  <w:num w:numId="4">
    <w:abstractNumId w:val="4"/>
  </w:num>
  <w:num w:numId="5">
    <w:abstractNumId w:val="12"/>
  </w:num>
  <w:num w:numId="6">
    <w:abstractNumId w:val="17"/>
  </w:num>
  <w:num w:numId="7">
    <w:abstractNumId w:val="25"/>
  </w:num>
  <w:num w:numId="8">
    <w:abstractNumId w:val="21"/>
  </w:num>
  <w:num w:numId="9">
    <w:abstractNumId w:val="13"/>
  </w:num>
  <w:num w:numId="10">
    <w:abstractNumId w:val="3"/>
  </w:num>
  <w:num w:numId="11">
    <w:abstractNumId w:val="20"/>
  </w:num>
  <w:num w:numId="12">
    <w:abstractNumId w:val="14"/>
  </w:num>
  <w:num w:numId="13">
    <w:abstractNumId w:val="6"/>
  </w:num>
  <w:num w:numId="14">
    <w:abstractNumId w:val="7"/>
  </w:num>
  <w:num w:numId="15">
    <w:abstractNumId w:val="15"/>
  </w:num>
  <w:num w:numId="16">
    <w:abstractNumId w:val="11"/>
  </w:num>
  <w:num w:numId="17">
    <w:abstractNumId w:val="0"/>
  </w:num>
  <w:num w:numId="18">
    <w:abstractNumId w:val="24"/>
  </w:num>
  <w:num w:numId="19">
    <w:abstractNumId w:val="1"/>
  </w:num>
  <w:num w:numId="20">
    <w:abstractNumId w:val="9"/>
  </w:num>
  <w:num w:numId="21">
    <w:abstractNumId w:val="22"/>
  </w:num>
  <w:num w:numId="22">
    <w:abstractNumId w:val="18"/>
  </w:num>
  <w:num w:numId="23">
    <w:abstractNumId w:val="2"/>
  </w:num>
  <w:num w:numId="24">
    <w:abstractNumId w:val="27"/>
  </w:num>
  <w:num w:numId="25">
    <w:abstractNumId w:val="10"/>
  </w:num>
  <w:num w:numId="26">
    <w:abstractNumId w:val="23"/>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93"/>
    <w:rsid w:val="00005F56"/>
    <w:rsid w:val="00015D76"/>
    <w:rsid w:val="0004384D"/>
    <w:rsid w:val="00056887"/>
    <w:rsid w:val="00056B3A"/>
    <w:rsid w:val="00061C26"/>
    <w:rsid w:val="0006545A"/>
    <w:rsid w:val="00070415"/>
    <w:rsid w:val="000A0CA4"/>
    <w:rsid w:val="000B45E0"/>
    <w:rsid w:val="000E547F"/>
    <w:rsid w:val="00104109"/>
    <w:rsid w:val="0015249A"/>
    <w:rsid w:val="001642F3"/>
    <w:rsid w:val="001A1403"/>
    <w:rsid w:val="001A7B45"/>
    <w:rsid w:val="001C038E"/>
    <w:rsid w:val="001D10DB"/>
    <w:rsid w:val="001F3DAD"/>
    <w:rsid w:val="002242AD"/>
    <w:rsid w:val="002775EE"/>
    <w:rsid w:val="002A4D04"/>
    <w:rsid w:val="002F2482"/>
    <w:rsid w:val="002F337D"/>
    <w:rsid w:val="003053DD"/>
    <w:rsid w:val="0033403F"/>
    <w:rsid w:val="00337970"/>
    <w:rsid w:val="003549A9"/>
    <w:rsid w:val="003612E3"/>
    <w:rsid w:val="00364678"/>
    <w:rsid w:val="00374826"/>
    <w:rsid w:val="003807E2"/>
    <w:rsid w:val="00387B23"/>
    <w:rsid w:val="00390858"/>
    <w:rsid w:val="003C0B12"/>
    <w:rsid w:val="00422293"/>
    <w:rsid w:val="00455AA5"/>
    <w:rsid w:val="004877EB"/>
    <w:rsid w:val="004C70F8"/>
    <w:rsid w:val="004F0223"/>
    <w:rsid w:val="004F709E"/>
    <w:rsid w:val="005143D2"/>
    <w:rsid w:val="00522322"/>
    <w:rsid w:val="00531801"/>
    <w:rsid w:val="00535D47"/>
    <w:rsid w:val="00540B19"/>
    <w:rsid w:val="00566D00"/>
    <w:rsid w:val="005B2950"/>
    <w:rsid w:val="005C5245"/>
    <w:rsid w:val="006374BA"/>
    <w:rsid w:val="00654DFD"/>
    <w:rsid w:val="006A15B9"/>
    <w:rsid w:val="006A7411"/>
    <w:rsid w:val="006B1AC9"/>
    <w:rsid w:val="006D45D5"/>
    <w:rsid w:val="006E11F7"/>
    <w:rsid w:val="007168D4"/>
    <w:rsid w:val="00722E68"/>
    <w:rsid w:val="00762A99"/>
    <w:rsid w:val="0078082C"/>
    <w:rsid w:val="00792F7B"/>
    <w:rsid w:val="007C77B8"/>
    <w:rsid w:val="007D4E7F"/>
    <w:rsid w:val="008279E0"/>
    <w:rsid w:val="008565E9"/>
    <w:rsid w:val="00856869"/>
    <w:rsid w:val="00872442"/>
    <w:rsid w:val="00896B62"/>
    <w:rsid w:val="008B1DD7"/>
    <w:rsid w:val="008E29EF"/>
    <w:rsid w:val="009008F6"/>
    <w:rsid w:val="00911A6B"/>
    <w:rsid w:val="00920D55"/>
    <w:rsid w:val="009367AD"/>
    <w:rsid w:val="00940906"/>
    <w:rsid w:val="00960A1A"/>
    <w:rsid w:val="009658D7"/>
    <w:rsid w:val="00973846"/>
    <w:rsid w:val="00986D2D"/>
    <w:rsid w:val="009B2EEB"/>
    <w:rsid w:val="009D7F87"/>
    <w:rsid w:val="009E54AE"/>
    <w:rsid w:val="00A66041"/>
    <w:rsid w:val="00A70958"/>
    <w:rsid w:val="00A717BF"/>
    <w:rsid w:val="00A7275A"/>
    <w:rsid w:val="00A82709"/>
    <w:rsid w:val="00AA6357"/>
    <w:rsid w:val="00AC2170"/>
    <w:rsid w:val="00AE6D05"/>
    <w:rsid w:val="00B3286D"/>
    <w:rsid w:val="00B537BF"/>
    <w:rsid w:val="00B67BC7"/>
    <w:rsid w:val="00B83574"/>
    <w:rsid w:val="00B8463E"/>
    <w:rsid w:val="00B91087"/>
    <w:rsid w:val="00BA78F2"/>
    <w:rsid w:val="00BF065D"/>
    <w:rsid w:val="00BF5C44"/>
    <w:rsid w:val="00C23EC8"/>
    <w:rsid w:val="00C3341A"/>
    <w:rsid w:val="00C5005E"/>
    <w:rsid w:val="00C70F09"/>
    <w:rsid w:val="00CC328B"/>
    <w:rsid w:val="00CD0455"/>
    <w:rsid w:val="00CF77E3"/>
    <w:rsid w:val="00D023E0"/>
    <w:rsid w:val="00D81C41"/>
    <w:rsid w:val="00D86351"/>
    <w:rsid w:val="00DF77F5"/>
    <w:rsid w:val="00E101E5"/>
    <w:rsid w:val="00E342FC"/>
    <w:rsid w:val="00E86C06"/>
    <w:rsid w:val="00E94E9D"/>
    <w:rsid w:val="00EB12C0"/>
    <w:rsid w:val="00EC560A"/>
    <w:rsid w:val="00ED4024"/>
    <w:rsid w:val="00EF2362"/>
    <w:rsid w:val="00F11CE8"/>
    <w:rsid w:val="00F407E1"/>
    <w:rsid w:val="00F4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4F6A1-6585-4DDD-92E5-77A1DAE5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6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A1A"/>
    <w:rPr>
      <w:rFonts w:ascii="Tahoma" w:hAnsi="Tahoma" w:cs="Tahoma"/>
      <w:sz w:val="16"/>
      <w:szCs w:val="16"/>
    </w:rPr>
  </w:style>
  <w:style w:type="paragraph" w:styleId="PlainText">
    <w:name w:val="Plain Text"/>
    <w:basedOn w:val="Normal"/>
    <w:link w:val="PlainTextChar"/>
    <w:uiPriority w:val="99"/>
    <w:semiHidden/>
    <w:unhideWhenUsed/>
    <w:rsid w:val="00070415"/>
    <w:pPr>
      <w:suppressAutoHyphens w:val="0"/>
      <w:autoSpaceDN/>
      <w:spacing w:after="0" w:line="240" w:lineRule="auto"/>
      <w:textAlignment w:val="auto"/>
    </w:pPr>
    <w:rPr>
      <w:rFonts w:eastAsiaTheme="minorHAnsi" w:cstheme="minorBidi"/>
      <w:szCs w:val="21"/>
    </w:rPr>
  </w:style>
  <w:style w:type="character" w:customStyle="1" w:styleId="PlainTextChar">
    <w:name w:val="Plain Text Char"/>
    <w:basedOn w:val="DefaultParagraphFont"/>
    <w:link w:val="PlainText"/>
    <w:uiPriority w:val="99"/>
    <w:semiHidden/>
    <w:rsid w:val="00070415"/>
    <w:rPr>
      <w:rFonts w:eastAsiaTheme="minorHAnsi" w:cstheme="minorBidi"/>
      <w:szCs w:val="21"/>
    </w:rPr>
  </w:style>
  <w:style w:type="table" w:styleId="TableGrid">
    <w:name w:val="Table Grid"/>
    <w:basedOn w:val="TableNormal"/>
    <w:uiPriority w:val="59"/>
    <w:rsid w:val="0072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3483">
      <w:bodyDiv w:val="1"/>
      <w:marLeft w:val="0"/>
      <w:marRight w:val="0"/>
      <w:marTop w:val="0"/>
      <w:marBottom w:val="0"/>
      <w:divBdr>
        <w:top w:val="none" w:sz="0" w:space="0" w:color="auto"/>
        <w:left w:val="none" w:sz="0" w:space="0" w:color="auto"/>
        <w:bottom w:val="none" w:sz="0" w:space="0" w:color="auto"/>
        <w:right w:val="none" w:sz="0" w:space="0" w:color="auto"/>
      </w:divBdr>
    </w:div>
    <w:div w:id="457341971">
      <w:bodyDiv w:val="1"/>
      <w:marLeft w:val="0"/>
      <w:marRight w:val="0"/>
      <w:marTop w:val="0"/>
      <w:marBottom w:val="0"/>
      <w:divBdr>
        <w:top w:val="none" w:sz="0" w:space="0" w:color="auto"/>
        <w:left w:val="none" w:sz="0" w:space="0" w:color="auto"/>
        <w:bottom w:val="none" w:sz="0" w:space="0" w:color="auto"/>
        <w:right w:val="none" w:sz="0" w:space="0" w:color="auto"/>
      </w:divBdr>
      <w:divsChild>
        <w:div w:id="871457482">
          <w:marLeft w:val="547"/>
          <w:marRight w:val="0"/>
          <w:marTop w:val="134"/>
          <w:marBottom w:val="0"/>
          <w:divBdr>
            <w:top w:val="none" w:sz="0" w:space="0" w:color="auto"/>
            <w:left w:val="none" w:sz="0" w:space="0" w:color="auto"/>
            <w:bottom w:val="none" w:sz="0" w:space="0" w:color="auto"/>
            <w:right w:val="none" w:sz="0" w:space="0" w:color="auto"/>
          </w:divBdr>
        </w:div>
        <w:div w:id="1958444238">
          <w:marLeft w:val="547"/>
          <w:marRight w:val="0"/>
          <w:marTop w:val="134"/>
          <w:marBottom w:val="0"/>
          <w:divBdr>
            <w:top w:val="none" w:sz="0" w:space="0" w:color="auto"/>
            <w:left w:val="none" w:sz="0" w:space="0" w:color="auto"/>
            <w:bottom w:val="none" w:sz="0" w:space="0" w:color="auto"/>
            <w:right w:val="none" w:sz="0" w:space="0" w:color="auto"/>
          </w:divBdr>
        </w:div>
        <w:div w:id="556015846">
          <w:marLeft w:val="547"/>
          <w:marRight w:val="0"/>
          <w:marTop w:val="134"/>
          <w:marBottom w:val="0"/>
          <w:divBdr>
            <w:top w:val="none" w:sz="0" w:space="0" w:color="auto"/>
            <w:left w:val="none" w:sz="0" w:space="0" w:color="auto"/>
            <w:bottom w:val="none" w:sz="0" w:space="0" w:color="auto"/>
            <w:right w:val="none" w:sz="0" w:space="0" w:color="auto"/>
          </w:divBdr>
        </w:div>
        <w:div w:id="551502501">
          <w:marLeft w:val="547"/>
          <w:marRight w:val="0"/>
          <w:marTop w:val="134"/>
          <w:marBottom w:val="0"/>
          <w:divBdr>
            <w:top w:val="none" w:sz="0" w:space="0" w:color="auto"/>
            <w:left w:val="none" w:sz="0" w:space="0" w:color="auto"/>
            <w:bottom w:val="none" w:sz="0" w:space="0" w:color="auto"/>
            <w:right w:val="none" w:sz="0" w:space="0" w:color="auto"/>
          </w:divBdr>
        </w:div>
        <w:div w:id="919408889">
          <w:marLeft w:val="547"/>
          <w:marRight w:val="0"/>
          <w:marTop w:val="134"/>
          <w:marBottom w:val="0"/>
          <w:divBdr>
            <w:top w:val="none" w:sz="0" w:space="0" w:color="auto"/>
            <w:left w:val="none" w:sz="0" w:space="0" w:color="auto"/>
            <w:bottom w:val="none" w:sz="0" w:space="0" w:color="auto"/>
            <w:right w:val="none" w:sz="0" w:space="0" w:color="auto"/>
          </w:divBdr>
        </w:div>
      </w:divsChild>
    </w:div>
    <w:div w:id="525484565">
      <w:bodyDiv w:val="1"/>
      <w:marLeft w:val="0"/>
      <w:marRight w:val="0"/>
      <w:marTop w:val="0"/>
      <w:marBottom w:val="0"/>
      <w:divBdr>
        <w:top w:val="none" w:sz="0" w:space="0" w:color="auto"/>
        <w:left w:val="none" w:sz="0" w:space="0" w:color="auto"/>
        <w:bottom w:val="none" w:sz="0" w:space="0" w:color="auto"/>
        <w:right w:val="none" w:sz="0" w:space="0" w:color="auto"/>
      </w:divBdr>
    </w:div>
    <w:div w:id="720372503">
      <w:bodyDiv w:val="1"/>
      <w:marLeft w:val="0"/>
      <w:marRight w:val="0"/>
      <w:marTop w:val="0"/>
      <w:marBottom w:val="0"/>
      <w:divBdr>
        <w:top w:val="none" w:sz="0" w:space="0" w:color="auto"/>
        <w:left w:val="none" w:sz="0" w:space="0" w:color="auto"/>
        <w:bottom w:val="none" w:sz="0" w:space="0" w:color="auto"/>
        <w:right w:val="none" w:sz="0" w:space="0" w:color="auto"/>
      </w:divBdr>
    </w:div>
    <w:div w:id="854735810">
      <w:bodyDiv w:val="1"/>
      <w:marLeft w:val="0"/>
      <w:marRight w:val="0"/>
      <w:marTop w:val="0"/>
      <w:marBottom w:val="0"/>
      <w:divBdr>
        <w:top w:val="none" w:sz="0" w:space="0" w:color="auto"/>
        <w:left w:val="none" w:sz="0" w:space="0" w:color="auto"/>
        <w:bottom w:val="none" w:sz="0" w:space="0" w:color="auto"/>
        <w:right w:val="none" w:sz="0" w:space="0" w:color="auto"/>
      </w:divBdr>
    </w:div>
    <w:div w:id="1200358628">
      <w:bodyDiv w:val="1"/>
      <w:marLeft w:val="0"/>
      <w:marRight w:val="0"/>
      <w:marTop w:val="0"/>
      <w:marBottom w:val="0"/>
      <w:divBdr>
        <w:top w:val="none" w:sz="0" w:space="0" w:color="auto"/>
        <w:left w:val="none" w:sz="0" w:space="0" w:color="auto"/>
        <w:bottom w:val="none" w:sz="0" w:space="0" w:color="auto"/>
        <w:right w:val="none" w:sz="0" w:space="0" w:color="auto"/>
      </w:divBdr>
      <w:divsChild>
        <w:div w:id="2038043772">
          <w:marLeft w:val="547"/>
          <w:marRight w:val="0"/>
          <w:marTop w:val="134"/>
          <w:marBottom w:val="0"/>
          <w:divBdr>
            <w:top w:val="none" w:sz="0" w:space="0" w:color="auto"/>
            <w:left w:val="none" w:sz="0" w:space="0" w:color="auto"/>
            <w:bottom w:val="none" w:sz="0" w:space="0" w:color="auto"/>
            <w:right w:val="none" w:sz="0" w:space="0" w:color="auto"/>
          </w:divBdr>
        </w:div>
        <w:div w:id="1250652586">
          <w:marLeft w:val="547"/>
          <w:marRight w:val="0"/>
          <w:marTop w:val="134"/>
          <w:marBottom w:val="0"/>
          <w:divBdr>
            <w:top w:val="none" w:sz="0" w:space="0" w:color="auto"/>
            <w:left w:val="none" w:sz="0" w:space="0" w:color="auto"/>
            <w:bottom w:val="none" w:sz="0" w:space="0" w:color="auto"/>
            <w:right w:val="none" w:sz="0" w:space="0" w:color="auto"/>
          </w:divBdr>
        </w:div>
        <w:div w:id="1263494419">
          <w:marLeft w:val="547"/>
          <w:marRight w:val="0"/>
          <w:marTop w:val="134"/>
          <w:marBottom w:val="0"/>
          <w:divBdr>
            <w:top w:val="none" w:sz="0" w:space="0" w:color="auto"/>
            <w:left w:val="none" w:sz="0" w:space="0" w:color="auto"/>
            <w:bottom w:val="none" w:sz="0" w:space="0" w:color="auto"/>
            <w:right w:val="none" w:sz="0" w:space="0" w:color="auto"/>
          </w:divBdr>
        </w:div>
        <w:div w:id="1613441422">
          <w:marLeft w:val="547"/>
          <w:marRight w:val="0"/>
          <w:marTop w:val="134"/>
          <w:marBottom w:val="0"/>
          <w:divBdr>
            <w:top w:val="none" w:sz="0" w:space="0" w:color="auto"/>
            <w:left w:val="none" w:sz="0" w:space="0" w:color="auto"/>
            <w:bottom w:val="none" w:sz="0" w:space="0" w:color="auto"/>
            <w:right w:val="none" w:sz="0" w:space="0" w:color="auto"/>
          </w:divBdr>
        </w:div>
        <w:div w:id="1277177944">
          <w:marLeft w:val="547"/>
          <w:marRight w:val="0"/>
          <w:marTop w:val="134"/>
          <w:marBottom w:val="0"/>
          <w:divBdr>
            <w:top w:val="none" w:sz="0" w:space="0" w:color="auto"/>
            <w:left w:val="none" w:sz="0" w:space="0" w:color="auto"/>
            <w:bottom w:val="none" w:sz="0" w:space="0" w:color="auto"/>
            <w:right w:val="none" w:sz="0" w:space="0" w:color="auto"/>
          </w:divBdr>
        </w:div>
      </w:divsChild>
    </w:div>
    <w:div w:id="1201166111">
      <w:bodyDiv w:val="1"/>
      <w:marLeft w:val="0"/>
      <w:marRight w:val="0"/>
      <w:marTop w:val="0"/>
      <w:marBottom w:val="0"/>
      <w:divBdr>
        <w:top w:val="none" w:sz="0" w:space="0" w:color="auto"/>
        <w:left w:val="none" w:sz="0" w:space="0" w:color="auto"/>
        <w:bottom w:val="none" w:sz="0" w:space="0" w:color="auto"/>
        <w:right w:val="none" w:sz="0" w:space="0" w:color="auto"/>
      </w:divBdr>
    </w:div>
    <w:div w:id="1695228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5FE1-2521-4F6B-9F29-E097A0ED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F4A05BEB</Template>
  <TotalTime>8</TotalTime>
  <Pages>10</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Carlisle</dc:creator>
  <cp:lastModifiedBy>C.Watson</cp:lastModifiedBy>
  <cp:revision>5</cp:revision>
  <cp:lastPrinted>2018-01-23T16:52:00Z</cp:lastPrinted>
  <dcterms:created xsi:type="dcterms:W3CDTF">2018-04-30T13:54:00Z</dcterms:created>
  <dcterms:modified xsi:type="dcterms:W3CDTF">2018-05-04T10:44:00Z</dcterms:modified>
</cp:coreProperties>
</file>