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D0" w:rsidRDefault="004B59D0" w:rsidP="004B59D0">
      <w:pPr>
        <w:rPr>
          <w:rFonts w:cs="Arial"/>
          <w:b/>
        </w:rPr>
      </w:pPr>
    </w:p>
    <w:p w:rsidR="004B59D0" w:rsidRDefault="004B59D0" w:rsidP="004B59D0">
      <w:pPr>
        <w:rPr>
          <w:rFonts w:cs="Arial"/>
          <w:b/>
        </w:rPr>
      </w:pPr>
    </w:p>
    <w:p w:rsidR="004B59D0" w:rsidRDefault="004B59D0" w:rsidP="004B59D0">
      <w:pPr>
        <w:rPr>
          <w:rFonts w:cs="Arial"/>
          <w:b/>
        </w:rPr>
      </w:pPr>
      <w:r>
        <w:rPr>
          <w:rFonts w:eastAsia="Calibri" w:cs="Arial"/>
          <w:b/>
          <w:noProof/>
          <w:lang w:eastAsia="en-GB"/>
        </w:rPr>
        <w:drawing>
          <wp:inline distT="0" distB="0" distL="0" distR="0">
            <wp:extent cx="6076950" cy="1914525"/>
            <wp:effectExtent l="0" t="0" r="0" b="9525"/>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1914525"/>
                    </a:xfrm>
                    <a:prstGeom prst="rect">
                      <a:avLst/>
                    </a:prstGeom>
                    <a:noFill/>
                    <a:ln>
                      <a:noFill/>
                    </a:ln>
                  </pic:spPr>
                </pic:pic>
              </a:graphicData>
            </a:graphic>
          </wp:inline>
        </w:drawing>
      </w:r>
    </w:p>
    <w:p w:rsidR="004B59D0" w:rsidRDefault="004B59D0" w:rsidP="004B59D0">
      <w:pPr>
        <w:rPr>
          <w:rFonts w:cs="Arial"/>
          <w:b/>
        </w:rPr>
      </w:pPr>
    </w:p>
    <w:p w:rsidR="004B59D0" w:rsidRDefault="004B59D0" w:rsidP="004B59D0">
      <w:pPr>
        <w:contextualSpacing/>
        <w:rPr>
          <w:rFonts w:cs="Arial"/>
          <w:b/>
        </w:rPr>
      </w:pPr>
    </w:p>
    <w:p w:rsidR="004B59D0" w:rsidRDefault="004B59D0" w:rsidP="004B59D0">
      <w:pPr>
        <w:contextualSpacing/>
        <w:rPr>
          <w:rFonts w:cs="Arial"/>
          <w:b/>
        </w:rPr>
      </w:pPr>
    </w:p>
    <w:p w:rsidR="004B59D0" w:rsidRDefault="004B59D0" w:rsidP="004B59D0">
      <w:pPr>
        <w:contextualSpacing/>
        <w:rPr>
          <w:rFonts w:cs="Arial"/>
          <w:b/>
        </w:rPr>
      </w:pPr>
    </w:p>
    <w:p w:rsidR="00B7739F" w:rsidRDefault="00B7739F" w:rsidP="004B59D0">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Support Staff</w:t>
      </w:r>
    </w:p>
    <w:p w:rsidR="004B59D0" w:rsidRDefault="004B59D0" w:rsidP="004B59D0">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Time Off In Lieu</w:t>
      </w:r>
      <w:r w:rsidRPr="00B07DC0">
        <w:rPr>
          <w:rFonts w:ascii="Cambria" w:hAnsi="Cambria" w:cs="Arial"/>
          <w:b/>
          <w:color w:val="003399"/>
          <w:sz w:val="110"/>
          <w:szCs w:val="110"/>
        </w:rPr>
        <w:t xml:space="preserve"> Policy</w:t>
      </w:r>
      <w:r>
        <w:rPr>
          <w:rFonts w:ascii="Cambria" w:hAnsi="Cambria" w:cs="Arial"/>
          <w:b/>
          <w:color w:val="003399"/>
          <w:sz w:val="110"/>
          <w:szCs w:val="110"/>
        </w:rPr>
        <w:t xml:space="preserve"> &amp; Procedure</w:t>
      </w:r>
    </w:p>
    <w:p w:rsidR="004B59D0" w:rsidRPr="004B59D0" w:rsidRDefault="004B59D0" w:rsidP="004B59D0">
      <w:pPr>
        <w:widowControl w:val="0"/>
        <w:adjustRightInd w:val="0"/>
        <w:spacing w:after="0" w:line="360" w:lineRule="atLeast"/>
        <w:ind w:left="-567" w:right="-481"/>
        <w:jc w:val="center"/>
        <w:textAlignment w:val="baseline"/>
        <w:rPr>
          <w:rFonts w:ascii="Cambria" w:hAnsi="Cambria" w:cs="Arial"/>
          <w:b/>
          <w:color w:val="003399"/>
          <w:sz w:val="56"/>
          <w:szCs w:val="56"/>
        </w:rPr>
      </w:pPr>
      <w:r>
        <w:rPr>
          <w:rFonts w:ascii="Cambria" w:hAnsi="Cambria" w:cs="Arial"/>
          <w:b/>
          <w:color w:val="003399"/>
          <w:sz w:val="56"/>
          <w:szCs w:val="56"/>
        </w:rPr>
        <w:t>September 2017</w:t>
      </w:r>
    </w:p>
    <w:tbl>
      <w:tblPr>
        <w:tblpPr w:leftFromText="180" w:rightFromText="180" w:vertAnchor="page" w:horzAnchor="margin" w:tblpY="132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000" w:firstRow="0" w:lastRow="0" w:firstColumn="0" w:lastColumn="0" w:noHBand="0" w:noVBand="0"/>
      </w:tblPr>
      <w:tblGrid>
        <w:gridCol w:w="6629"/>
        <w:gridCol w:w="3117"/>
      </w:tblGrid>
      <w:tr w:rsidR="004B59D0" w:rsidTr="004B59D0">
        <w:trPr>
          <w:trHeight w:val="849"/>
        </w:trPr>
        <w:tc>
          <w:tcPr>
            <w:tcW w:w="6629" w:type="dxa"/>
            <w:shd w:val="clear" w:color="auto" w:fill="E0E0E0"/>
            <w:tcMar>
              <w:top w:w="0" w:type="dxa"/>
              <w:left w:w="108" w:type="dxa"/>
              <w:bottom w:w="0" w:type="dxa"/>
              <w:right w:w="108" w:type="dxa"/>
            </w:tcMar>
            <w:vAlign w:val="center"/>
          </w:tcPr>
          <w:p w:rsidR="004B59D0" w:rsidRDefault="004B59D0" w:rsidP="004B59D0">
            <w:pPr>
              <w:jc w:val="center"/>
              <w:rPr>
                <w:rFonts w:cs="Arial"/>
              </w:rPr>
            </w:pPr>
            <w:r>
              <w:rPr>
                <w:rFonts w:cs="Arial"/>
                <w:sz w:val="23"/>
                <w:szCs w:val="23"/>
              </w:rPr>
              <w:t>School Staff were consulted on this document and it was accepted by the Resources committee on :</w:t>
            </w:r>
          </w:p>
        </w:tc>
        <w:tc>
          <w:tcPr>
            <w:tcW w:w="3117" w:type="dxa"/>
            <w:shd w:val="clear" w:color="auto" w:fill="E0E0E0"/>
            <w:tcMar>
              <w:top w:w="0" w:type="dxa"/>
              <w:left w:w="108" w:type="dxa"/>
              <w:bottom w:w="0" w:type="dxa"/>
              <w:right w:w="108" w:type="dxa"/>
            </w:tcMar>
            <w:vAlign w:val="bottom"/>
          </w:tcPr>
          <w:p w:rsidR="004B59D0" w:rsidRPr="0087696E" w:rsidRDefault="004B59D0" w:rsidP="00E81D97">
            <w:pPr>
              <w:jc w:val="center"/>
              <w:rPr>
                <w:rFonts w:cs="Arial"/>
                <w:b/>
              </w:rPr>
            </w:pPr>
          </w:p>
        </w:tc>
      </w:tr>
      <w:tr w:rsidR="004B59D0" w:rsidTr="004B59D0">
        <w:trPr>
          <w:trHeight w:val="577"/>
        </w:trPr>
        <w:tc>
          <w:tcPr>
            <w:tcW w:w="6629" w:type="dxa"/>
            <w:shd w:val="clear" w:color="auto" w:fill="E0E0E0"/>
            <w:tcMar>
              <w:top w:w="0" w:type="dxa"/>
              <w:left w:w="108" w:type="dxa"/>
              <w:bottom w:w="0" w:type="dxa"/>
              <w:right w:w="108" w:type="dxa"/>
            </w:tcMar>
            <w:vAlign w:val="center"/>
          </w:tcPr>
          <w:p w:rsidR="004B59D0" w:rsidRDefault="004B59D0" w:rsidP="00E81D97">
            <w:pPr>
              <w:jc w:val="center"/>
              <w:rPr>
                <w:rFonts w:cs="Arial"/>
              </w:rPr>
            </w:pPr>
            <w:r>
              <w:rPr>
                <w:rFonts w:cs="Arial"/>
                <w:sz w:val="23"/>
                <w:szCs w:val="23"/>
              </w:rPr>
              <w:t>It was ratified by the Governing Body on :</w:t>
            </w:r>
          </w:p>
        </w:tc>
        <w:tc>
          <w:tcPr>
            <w:tcW w:w="3117" w:type="dxa"/>
            <w:shd w:val="clear" w:color="auto" w:fill="E0E0E0"/>
            <w:tcMar>
              <w:top w:w="0" w:type="dxa"/>
              <w:left w:w="108" w:type="dxa"/>
              <w:bottom w:w="0" w:type="dxa"/>
              <w:right w:w="108" w:type="dxa"/>
            </w:tcMar>
          </w:tcPr>
          <w:p w:rsidR="004B59D0" w:rsidRPr="0087696E" w:rsidRDefault="004B59D0" w:rsidP="00E81D97">
            <w:pPr>
              <w:jc w:val="center"/>
              <w:rPr>
                <w:rFonts w:cs="Arial"/>
                <w:b/>
              </w:rPr>
            </w:pPr>
            <w:r w:rsidRPr="0087696E">
              <w:rPr>
                <w:rFonts w:cs="Arial"/>
                <w:b/>
                <w:sz w:val="23"/>
                <w:szCs w:val="23"/>
              </w:rPr>
              <w:t> </w:t>
            </w:r>
          </w:p>
          <w:p w:rsidR="004B59D0" w:rsidRPr="0087696E" w:rsidRDefault="004B59D0" w:rsidP="00E81D97">
            <w:pPr>
              <w:jc w:val="center"/>
              <w:rPr>
                <w:rFonts w:cs="Arial"/>
                <w:b/>
              </w:rPr>
            </w:pPr>
          </w:p>
        </w:tc>
      </w:tr>
    </w:tbl>
    <w:p w:rsidR="004B59D0" w:rsidRDefault="004B59D0">
      <w:pPr>
        <w:rPr>
          <w:rFonts w:ascii="Arial" w:hAnsi="Arial" w:cs="Arial"/>
          <w:b/>
        </w:rPr>
      </w:pPr>
    </w:p>
    <w:p w:rsidR="004B59D0" w:rsidRDefault="004B59D0">
      <w:pPr>
        <w:rPr>
          <w:rFonts w:ascii="Arial" w:hAnsi="Arial" w:cs="Arial"/>
          <w:b/>
        </w:rPr>
      </w:pPr>
    </w:p>
    <w:p w:rsidR="004B59D0" w:rsidRDefault="004B59D0">
      <w:pPr>
        <w:rPr>
          <w:rFonts w:ascii="Arial" w:hAnsi="Arial" w:cs="Arial"/>
          <w:b/>
        </w:rPr>
      </w:pPr>
    </w:p>
    <w:p w:rsidR="004B59D0" w:rsidRDefault="004B59D0">
      <w:pPr>
        <w:rPr>
          <w:rFonts w:ascii="Arial" w:hAnsi="Arial" w:cs="Arial"/>
          <w:b/>
        </w:rPr>
      </w:pPr>
    </w:p>
    <w:p w:rsidR="004B59D0" w:rsidRDefault="004B59D0">
      <w:pPr>
        <w:rPr>
          <w:rFonts w:ascii="Arial" w:hAnsi="Arial" w:cs="Arial"/>
          <w:b/>
        </w:rPr>
      </w:pPr>
    </w:p>
    <w:p w:rsidR="007833DE" w:rsidRPr="00B33F2B" w:rsidRDefault="005437C2">
      <w:pPr>
        <w:rPr>
          <w:rFonts w:ascii="Arial" w:hAnsi="Arial" w:cs="Arial"/>
          <w:b/>
        </w:rPr>
      </w:pPr>
      <w:r w:rsidRPr="00B33F2B">
        <w:rPr>
          <w:rFonts w:ascii="Arial" w:hAnsi="Arial" w:cs="Arial"/>
          <w:b/>
        </w:rPr>
        <w:t xml:space="preserve">Time Off In Lieu Policy and Procedure </w:t>
      </w:r>
    </w:p>
    <w:p w:rsidR="007833DE" w:rsidRPr="00B33F2B" w:rsidRDefault="007833DE" w:rsidP="000F193B">
      <w:pPr>
        <w:pStyle w:val="ListParagraph"/>
        <w:numPr>
          <w:ilvl w:val="0"/>
          <w:numId w:val="2"/>
        </w:numPr>
        <w:spacing w:after="0" w:line="240" w:lineRule="auto"/>
        <w:rPr>
          <w:rFonts w:ascii="Arial" w:hAnsi="Arial" w:cs="Arial"/>
          <w:b/>
        </w:rPr>
      </w:pPr>
      <w:r w:rsidRPr="00B33F2B">
        <w:rPr>
          <w:rFonts w:ascii="Arial" w:hAnsi="Arial" w:cs="Arial"/>
          <w:b/>
        </w:rPr>
        <w:t>Introduction</w:t>
      </w:r>
    </w:p>
    <w:p w:rsidR="007833DE" w:rsidRPr="00B33F2B" w:rsidRDefault="007833DE" w:rsidP="007833DE">
      <w:pPr>
        <w:spacing w:after="0" w:line="240" w:lineRule="auto"/>
        <w:rPr>
          <w:rFonts w:ascii="Arial" w:hAnsi="Arial" w:cs="Arial"/>
        </w:rPr>
      </w:pPr>
    </w:p>
    <w:p w:rsidR="007833DE" w:rsidRPr="00B33F2B" w:rsidRDefault="007833DE" w:rsidP="000F193B">
      <w:pPr>
        <w:spacing w:after="0" w:line="240" w:lineRule="auto"/>
        <w:ind w:left="360"/>
        <w:rPr>
          <w:rFonts w:ascii="Arial" w:hAnsi="Arial" w:cs="Arial"/>
        </w:rPr>
      </w:pPr>
      <w:bookmarkStart w:id="0" w:name="_Toc364236905"/>
      <w:bookmarkStart w:id="1" w:name="_Toc364236317"/>
      <w:r w:rsidRPr="00B33F2B">
        <w:rPr>
          <w:rFonts w:ascii="Arial" w:hAnsi="Arial" w:cs="Arial"/>
        </w:rPr>
        <w:t>This Procedure sets out the obligations and entitlements of employees who have been authorised to take time off in lieu of payment for hours worked in addition to their normal contractual working hours.</w:t>
      </w:r>
      <w:bookmarkEnd w:id="0"/>
      <w:bookmarkEnd w:id="1"/>
    </w:p>
    <w:p w:rsidR="007833DE" w:rsidRPr="00B33F2B" w:rsidRDefault="007833DE" w:rsidP="007833DE">
      <w:pPr>
        <w:spacing w:after="0" w:line="240" w:lineRule="auto"/>
        <w:rPr>
          <w:rFonts w:ascii="Arial" w:hAnsi="Arial" w:cs="Arial"/>
        </w:rPr>
      </w:pPr>
    </w:p>
    <w:p w:rsidR="007833DE" w:rsidRPr="00B33F2B" w:rsidRDefault="007833DE" w:rsidP="000F193B">
      <w:pPr>
        <w:pStyle w:val="ListParagraph"/>
        <w:numPr>
          <w:ilvl w:val="0"/>
          <w:numId w:val="2"/>
        </w:numPr>
        <w:spacing w:after="0" w:line="240" w:lineRule="auto"/>
        <w:rPr>
          <w:rFonts w:ascii="Arial" w:hAnsi="Arial" w:cs="Arial"/>
          <w:b/>
        </w:rPr>
      </w:pPr>
      <w:r w:rsidRPr="00B33F2B">
        <w:rPr>
          <w:rFonts w:ascii="Arial" w:hAnsi="Arial" w:cs="Arial"/>
          <w:b/>
        </w:rPr>
        <w:t>Policy Outcomes</w:t>
      </w:r>
    </w:p>
    <w:p w:rsidR="007833DE" w:rsidRPr="00B33F2B" w:rsidRDefault="007833DE" w:rsidP="007833DE">
      <w:pPr>
        <w:spacing w:after="0" w:line="240" w:lineRule="auto"/>
        <w:rPr>
          <w:rFonts w:ascii="Arial" w:hAnsi="Arial" w:cs="Arial"/>
        </w:rPr>
      </w:pPr>
    </w:p>
    <w:p w:rsidR="007833DE" w:rsidRPr="00B33F2B" w:rsidRDefault="007833DE" w:rsidP="000F193B">
      <w:pPr>
        <w:spacing w:after="0" w:line="240" w:lineRule="auto"/>
        <w:ind w:left="360"/>
        <w:rPr>
          <w:rFonts w:ascii="Arial" w:hAnsi="Arial" w:cs="Arial"/>
        </w:rPr>
      </w:pPr>
      <w:r w:rsidRPr="00B33F2B">
        <w:rPr>
          <w:rFonts w:ascii="Arial" w:hAnsi="Arial" w:cs="Arial"/>
        </w:rPr>
        <w:t>The aims of the policy are to:</w:t>
      </w:r>
    </w:p>
    <w:p w:rsidR="007833DE" w:rsidRPr="00B33F2B" w:rsidRDefault="007833DE" w:rsidP="007833DE">
      <w:pPr>
        <w:pStyle w:val="ListParagraph"/>
        <w:numPr>
          <w:ilvl w:val="0"/>
          <w:numId w:val="1"/>
        </w:numPr>
        <w:spacing w:after="0" w:line="240" w:lineRule="auto"/>
        <w:rPr>
          <w:rFonts w:ascii="Arial" w:hAnsi="Arial" w:cs="Arial"/>
        </w:rPr>
      </w:pPr>
      <w:r w:rsidRPr="00B33F2B">
        <w:rPr>
          <w:rFonts w:ascii="Arial" w:hAnsi="Arial" w:cs="Arial"/>
        </w:rPr>
        <w:t xml:space="preserve">Support employees and managers to achieve a </w:t>
      </w:r>
      <w:r w:rsidR="005576DF">
        <w:rPr>
          <w:rFonts w:ascii="Arial" w:hAnsi="Arial" w:cs="Arial"/>
        </w:rPr>
        <w:t>service delivery whilst maintaining a</w:t>
      </w:r>
      <w:r w:rsidRPr="00B33F2B">
        <w:rPr>
          <w:rFonts w:ascii="Arial" w:hAnsi="Arial" w:cs="Arial"/>
        </w:rPr>
        <w:t xml:space="preserve"> work life balance </w:t>
      </w:r>
    </w:p>
    <w:p w:rsidR="007833DE" w:rsidRPr="00B33F2B" w:rsidRDefault="007833DE" w:rsidP="007833DE">
      <w:pPr>
        <w:pStyle w:val="ListParagraph"/>
        <w:numPr>
          <w:ilvl w:val="0"/>
          <w:numId w:val="1"/>
        </w:numPr>
        <w:spacing w:after="0" w:line="240" w:lineRule="auto"/>
        <w:rPr>
          <w:rFonts w:ascii="Arial" w:hAnsi="Arial" w:cs="Arial"/>
        </w:rPr>
      </w:pPr>
      <w:r w:rsidRPr="00B33F2B">
        <w:rPr>
          <w:rFonts w:ascii="Arial" w:hAnsi="Arial" w:cs="Arial"/>
        </w:rPr>
        <w:t>Set out the parameters of the policy</w:t>
      </w:r>
    </w:p>
    <w:p w:rsidR="007833DE" w:rsidRPr="00B33F2B" w:rsidRDefault="007833DE" w:rsidP="007833DE">
      <w:pPr>
        <w:pStyle w:val="ListParagraph"/>
        <w:numPr>
          <w:ilvl w:val="0"/>
          <w:numId w:val="1"/>
        </w:numPr>
        <w:spacing w:after="0" w:line="240" w:lineRule="auto"/>
        <w:rPr>
          <w:rFonts w:ascii="Arial" w:hAnsi="Arial" w:cs="Arial"/>
        </w:rPr>
      </w:pPr>
      <w:r w:rsidRPr="00B33F2B">
        <w:rPr>
          <w:rFonts w:ascii="Arial" w:hAnsi="Arial" w:cs="Arial"/>
        </w:rPr>
        <w:t>Set out the obligations on managers and employees.</w:t>
      </w:r>
    </w:p>
    <w:p w:rsidR="007833DE" w:rsidRPr="00B33F2B" w:rsidRDefault="007833DE" w:rsidP="007833DE">
      <w:pPr>
        <w:spacing w:after="0" w:line="240" w:lineRule="auto"/>
        <w:rPr>
          <w:rFonts w:ascii="Arial" w:hAnsi="Arial" w:cs="Arial"/>
        </w:rPr>
      </w:pPr>
    </w:p>
    <w:p w:rsidR="007833DE" w:rsidRPr="00B33F2B" w:rsidRDefault="007833DE" w:rsidP="000F193B">
      <w:pPr>
        <w:pStyle w:val="ListParagraph"/>
        <w:numPr>
          <w:ilvl w:val="0"/>
          <w:numId w:val="2"/>
        </w:numPr>
        <w:rPr>
          <w:rFonts w:ascii="Arial" w:hAnsi="Arial" w:cs="Arial"/>
          <w:b/>
        </w:rPr>
      </w:pPr>
      <w:r w:rsidRPr="00B33F2B">
        <w:rPr>
          <w:rFonts w:ascii="Arial" w:hAnsi="Arial" w:cs="Arial"/>
          <w:b/>
        </w:rPr>
        <w:t>Definitions</w:t>
      </w:r>
    </w:p>
    <w:p w:rsidR="007833DE" w:rsidRPr="00B33F2B" w:rsidRDefault="005437C2" w:rsidP="000F193B">
      <w:pPr>
        <w:ind w:left="360"/>
        <w:rPr>
          <w:rFonts w:ascii="Arial" w:hAnsi="Arial" w:cs="Arial"/>
        </w:rPr>
      </w:pPr>
      <w:r w:rsidRPr="00B33F2B">
        <w:rPr>
          <w:rFonts w:ascii="Arial" w:hAnsi="Arial" w:cs="Arial"/>
        </w:rPr>
        <w:t>Contractual hours</w:t>
      </w:r>
      <w:r w:rsidR="007833DE" w:rsidRPr="00B33F2B">
        <w:rPr>
          <w:rFonts w:ascii="Arial" w:hAnsi="Arial" w:cs="Arial"/>
        </w:rPr>
        <w:t>:</w:t>
      </w:r>
      <w:r w:rsidRPr="00B33F2B">
        <w:rPr>
          <w:rFonts w:ascii="Arial" w:hAnsi="Arial" w:cs="Arial"/>
        </w:rPr>
        <w:t xml:space="preserve"> These are the weekly hours that are specified in an employee’s contract and which must be worked prior to any TOIL being accumulated. </w:t>
      </w:r>
    </w:p>
    <w:p w:rsidR="007833DE" w:rsidRPr="00B33F2B" w:rsidRDefault="005437C2" w:rsidP="000F193B">
      <w:pPr>
        <w:ind w:left="360"/>
        <w:rPr>
          <w:rFonts w:ascii="Arial" w:hAnsi="Arial" w:cs="Arial"/>
        </w:rPr>
      </w:pPr>
      <w:r w:rsidRPr="00B33F2B">
        <w:rPr>
          <w:rFonts w:ascii="Arial" w:hAnsi="Arial" w:cs="Arial"/>
        </w:rPr>
        <w:t>A day’s annual leave</w:t>
      </w:r>
      <w:r w:rsidR="007833DE" w:rsidRPr="00B33F2B">
        <w:rPr>
          <w:rFonts w:ascii="Arial" w:hAnsi="Arial" w:cs="Arial"/>
        </w:rPr>
        <w:t>:</w:t>
      </w:r>
      <w:r w:rsidRPr="00B33F2B">
        <w:rPr>
          <w:rFonts w:ascii="Arial" w:hAnsi="Arial" w:cs="Arial"/>
        </w:rPr>
        <w:t xml:space="preserve"> For calculation purposes, a full day's annual leave for full-time staff will count as one fifth of the 37 hour working week. For part time staff a day will be calculated on a pro-rata basis or according to their actual normal daily working hours as appropriate. </w:t>
      </w:r>
    </w:p>
    <w:p w:rsidR="007833DE" w:rsidRPr="00B33F2B" w:rsidRDefault="005437C2" w:rsidP="000F193B">
      <w:pPr>
        <w:ind w:left="360"/>
        <w:rPr>
          <w:rFonts w:ascii="Arial" w:hAnsi="Arial" w:cs="Arial"/>
        </w:rPr>
      </w:pPr>
      <w:r w:rsidRPr="00B33F2B">
        <w:rPr>
          <w:rFonts w:ascii="Arial" w:hAnsi="Arial" w:cs="Arial"/>
        </w:rPr>
        <w:t>TOIL</w:t>
      </w:r>
      <w:r w:rsidR="007833DE" w:rsidRPr="00B33F2B">
        <w:rPr>
          <w:rFonts w:ascii="Arial" w:hAnsi="Arial" w:cs="Arial"/>
        </w:rPr>
        <w:t>:</w:t>
      </w:r>
      <w:r w:rsidRPr="00B33F2B">
        <w:rPr>
          <w:rFonts w:ascii="Arial" w:hAnsi="Arial" w:cs="Arial"/>
        </w:rPr>
        <w:t xml:space="preserve"> This is time off in lieu for preapproved work undertaken in excess of the normal contractual working hours. </w:t>
      </w:r>
    </w:p>
    <w:p w:rsidR="0068307A" w:rsidRPr="00B33F2B" w:rsidRDefault="005437C2" w:rsidP="000F193B">
      <w:pPr>
        <w:ind w:left="360"/>
        <w:rPr>
          <w:rFonts w:ascii="Arial" w:hAnsi="Arial" w:cs="Arial"/>
        </w:rPr>
      </w:pPr>
      <w:r w:rsidRPr="00B33F2B">
        <w:rPr>
          <w:rFonts w:ascii="Arial" w:hAnsi="Arial" w:cs="Arial"/>
        </w:rPr>
        <w:t>Paid overtime</w:t>
      </w:r>
      <w:r w:rsidR="007833DE" w:rsidRPr="00B33F2B">
        <w:rPr>
          <w:rFonts w:ascii="Arial" w:hAnsi="Arial" w:cs="Arial"/>
        </w:rPr>
        <w:t>:</w:t>
      </w:r>
      <w:r w:rsidRPr="00B33F2B">
        <w:rPr>
          <w:rFonts w:ascii="Arial" w:hAnsi="Arial" w:cs="Arial"/>
        </w:rPr>
        <w:t xml:space="preserve"> This is payment for preapproved additional hours worked in excess of the normal contractual working hours</w:t>
      </w:r>
      <w:r w:rsidR="007833DE" w:rsidRPr="00B33F2B">
        <w:rPr>
          <w:rFonts w:ascii="Arial" w:hAnsi="Arial" w:cs="Arial"/>
        </w:rPr>
        <w:t>.</w:t>
      </w:r>
    </w:p>
    <w:p w:rsidR="0068307A" w:rsidRPr="00B33F2B" w:rsidRDefault="0068307A" w:rsidP="000F193B">
      <w:pPr>
        <w:pStyle w:val="ListParagraph"/>
        <w:numPr>
          <w:ilvl w:val="0"/>
          <w:numId w:val="2"/>
        </w:numPr>
        <w:rPr>
          <w:rFonts w:ascii="Arial" w:hAnsi="Arial" w:cs="Arial"/>
          <w:b/>
        </w:rPr>
      </w:pPr>
      <w:r w:rsidRPr="00B33F2B">
        <w:rPr>
          <w:rFonts w:ascii="Arial" w:hAnsi="Arial" w:cs="Arial"/>
          <w:b/>
        </w:rPr>
        <w:t>The Law</w:t>
      </w:r>
    </w:p>
    <w:p w:rsidR="000F193B" w:rsidRPr="00B33F2B" w:rsidRDefault="0068307A" w:rsidP="000F193B">
      <w:pPr>
        <w:ind w:left="360"/>
        <w:rPr>
          <w:rFonts w:ascii="Arial" w:hAnsi="Arial" w:cs="Arial"/>
        </w:rPr>
      </w:pPr>
      <w:r w:rsidRPr="00B33F2B">
        <w:rPr>
          <w:rFonts w:ascii="Arial" w:hAnsi="Arial" w:cs="Arial"/>
        </w:rPr>
        <w:t xml:space="preserve">The </w:t>
      </w:r>
      <w:r w:rsidR="005437C2" w:rsidRPr="00B33F2B">
        <w:rPr>
          <w:rFonts w:ascii="Arial" w:hAnsi="Arial" w:cs="Arial"/>
        </w:rPr>
        <w:t>Working Time Regulations 1998 and the Working Time (Amendment) Regulations 2003, which implement the European Working Time Directive in to law</w:t>
      </w:r>
      <w:r w:rsidRPr="00B33F2B">
        <w:rPr>
          <w:rFonts w:ascii="Arial" w:hAnsi="Arial" w:cs="Arial"/>
        </w:rPr>
        <w:t>,</w:t>
      </w:r>
      <w:r w:rsidR="005437C2" w:rsidRPr="00B33F2B">
        <w:rPr>
          <w:rFonts w:ascii="Arial" w:hAnsi="Arial" w:cs="Arial"/>
        </w:rPr>
        <w:t xml:space="preserve"> govern </w:t>
      </w:r>
      <w:r w:rsidRPr="00B33F2B">
        <w:rPr>
          <w:rFonts w:ascii="Arial" w:hAnsi="Arial" w:cs="Arial"/>
        </w:rPr>
        <w:t xml:space="preserve">the hours most workers can work.  </w:t>
      </w:r>
    </w:p>
    <w:p w:rsidR="0068307A" w:rsidRPr="00B33F2B" w:rsidRDefault="0068307A" w:rsidP="000F193B">
      <w:pPr>
        <w:ind w:left="360"/>
        <w:rPr>
          <w:rFonts w:ascii="Arial" w:hAnsi="Arial" w:cs="Arial"/>
        </w:rPr>
      </w:pPr>
      <w:r w:rsidRPr="00B33F2B">
        <w:rPr>
          <w:rFonts w:ascii="Arial" w:hAnsi="Arial" w:cs="Arial"/>
        </w:rPr>
        <w:t xml:space="preserve">The regulations set: </w:t>
      </w:r>
    </w:p>
    <w:p w:rsidR="0068307A" w:rsidRPr="00B33F2B" w:rsidRDefault="005437C2" w:rsidP="000F193B">
      <w:pPr>
        <w:ind w:firstLine="360"/>
        <w:rPr>
          <w:rFonts w:ascii="Arial" w:hAnsi="Arial" w:cs="Arial"/>
        </w:rPr>
      </w:pPr>
      <w:r w:rsidRPr="00B33F2B">
        <w:rPr>
          <w:rFonts w:ascii="Arial" w:hAnsi="Arial" w:cs="Arial"/>
        </w:rPr>
        <w:sym w:font="Symbol" w:char="F0B7"/>
      </w:r>
      <w:r w:rsidRPr="00B33F2B">
        <w:rPr>
          <w:rFonts w:ascii="Arial" w:hAnsi="Arial" w:cs="Arial"/>
        </w:rPr>
        <w:t xml:space="preserve"> Limits on the average working week</w:t>
      </w:r>
      <w:r w:rsidR="00321407" w:rsidRPr="00B33F2B">
        <w:rPr>
          <w:rFonts w:ascii="Arial" w:hAnsi="Arial" w:cs="Arial"/>
        </w:rPr>
        <w:t>.</w:t>
      </w:r>
      <w:r w:rsidRPr="00B33F2B">
        <w:rPr>
          <w:rFonts w:ascii="Arial" w:hAnsi="Arial" w:cs="Arial"/>
        </w:rPr>
        <w:t xml:space="preserve"> </w:t>
      </w:r>
    </w:p>
    <w:p w:rsidR="0068307A" w:rsidRPr="00B33F2B" w:rsidRDefault="005437C2" w:rsidP="000F193B">
      <w:pPr>
        <w:ind w:firstLine="360"/>
        <w:rPr>
          <w:rFonts w:ascii="Arial" w:hAnsi="Arial" w:cs="Arial"/>
        </w:rPr>
      </w:pPr>
      <w:r w:rsidRPr="00B33F2B">
        <w:rPr>
          <w:rFonts w:ascii="Arial" w:hAnsi="Arial" w:cs="Arial"/>
        </w:rPr>
        <w:sym w:font="Symbol" w:char="F0B7"/>
      </w:r>
      <w:r w:rsidRPr="00B33F2B">
        <w:rPr>
          <w:rFonts w:ascii="Arial" w:hAnsi="Arial" w:cs="Arial"/>
        </w:rPr>
        <w:t xml:space="preserve"> Statutory entitlement to paid leave for most</w:t>
      </w:r>
      <w:r w:rsidR="0068307A" w:rsidRPr="00B33F2B">
        <w:rPr>
          <w:rFonts w:ascii="Arial" w:hAnsi="Arial" w:cs="Arial"/>
        </w:rPr>
        <w:t xml:space="preserve"> </w:t>
      </w:r>
      <w:r w:rsidRPr="00B33F2B">
        <w:rPr>
          <w:rFonts w:ascii="Arial" w:hAnsi="Arial" w:cs="Arial"/>
        </w:rPr>
        <w:t>workers</w:t>
      </w:r>
      <w:r w:rsidR="00321407" w:rsidRPr="00B33F2B">
        <w:rPr>
          <w:rFonts w:ascii="Arial" w:hAnsi="Arial" w:cs="Arial"/>
        </w:rPr>
        <w:t>.</w:t>
      </w:r>
      <w:r w:rsidRPr="00B33F2B">
        <w:rPr>
          <w:rFonts w:ascii="Arial" w:hAnsi="Arial" w:cs="Arial"/>
        </w:rPr>
        <w:t xml:space="preserve"> </w:t>
      </w:r>
    </w:p>
    <w:p w:rsidR="000F193B" w:rsidRPr="00B33F2B" w:rsidRDefault="005437C2" w:rsidP="000F193B">
      <w:pPr>
        <w:ind w:left="360"/>
        <w:rPr>
          <w:rFonts w:ascii="Arial" w:hAnsi="Arial" w:cs="Arial"/>
        </w:rPr>
      </w:pPr>
      <w:r w:rsidRPr="00B33F2B">
        <w:rPr>
          <w:rFonts w:ascii="Arial" w:hAnsi="Arial" w:cs="Arial"/>
        </w:rPr>
        <w:sym w:font="Symbol" w:char="F0B7"/>
      </w:r>
      <w:r w:rsidRPr="00B33F2B">
        <w:rPr>
          <w:rFonts w:ascii="Arial" w:hAnsi="Arial" w:cs="Arial"/>
        </w:rPr>
        <w:t xml:space="preserve"> Minimum rest break entitlements</w:t>
      </w:r>
      <w:r w:rsidR="00321407" w:rsidRPr="00B33F2B">
        <w:rPr>
          <w:rFonts w:ascii="Arial" w:hAnsi="Arial" w:cs="Arial"/>
        </w:rPr>
        <w:t>.</w:t>
      </w:r>
      <w:r w:rsidRPr="00B33F2B">
        <w:rPr>
          <w:rFonts w:ascii="Arial" w:hAnsi="Arial" w:cs="Arial"/>
        </w:rPr>
        <w:t xml:space="preserve"> </w:t>
      </w:r>
    </w:p>
    <w:p w:rsidR="0068307A" w:rsidRPr="00B33F2B" w:rsidRDefault="005437C2" w:rsidP="000F193B">
      <w:pPr>
        <w:pStyle w:val="ListParagraph"/>
        <w:numPr>
          <w:ilvl w:val="0"/>
          <w:numId w:val="2"/>
        </w:numPr>
        <w:rPr>
          <w:rFonts w:ascii="Arial" w:hAnsi="Arial" w:cs="Arial"/>
          <w:b/>
        </w:rPr>
      </w:pPr>
      <w:r w:rsidRPr="00B33F2B">
        <w:rPr>
          <w:rFonts w:ascii="Arial" w:hAnsi="Arial" w:cs="Arial"/>
          <w:b/>
        </w:rPr>
        <w:t xml:space="preserve">Abuse of the scheme </w:t>
      </w:r>
    </w:p>
    <w:p w:rsidR="0068307A" w:rsidRPr="00B33F2B" w:rsidRDefault="005437C2" w:rsidP="000F193B">
      <w:pPr>
        <w:ind w:left="360"/>
        <w:rPr>
          <w:rFonts w:ascii="Arial" w:hAnsi="Arial" w:cs="Arial"/>
        </w:rPr>
      </w:pPr>
      <w:r w:rsidRPr="00B33F2B">
        <w:rPr>
          <w:rFonts w:ascii="Arial" w:hAnsi="Arial" w:cs="Arial"/>
        </w:rPr>
        <w:t>Any employee who abuses the scheme will be required to work fixed hours. Disciplinary action may also be taken in line with the Disciplinary</w:t>
      </w:r>
      <w:r w:rsidR="0068307A" w:rsidRPr="00B33F2B">
        <w:rPr>
          <w:rFonts w:ascii="Arial" w:hAnsi="Arial" w:cs="Arial"/>
        </w:rPr>
        <w:t xml:space="preserve"> </w:t>
      </w:r>
      <w:r w:rsidRPr="00B33F2B">
        <w:rPr>
          <w:rFonts w:ascii="Arial" w:hAnsi="Arial" w:cs="Arial"/>
        </w:rPr>
        <w:t xml:space="preserve">Procedure. </w:t>
      </w:r>
    </w:p>
    <w:p w:rsidR="0068307A" w:rsidRPr="00B33F2B" w:rsidRDefault="005437C2" w:rsidP="000F193B">
      <w:pPr>
        <w:pStyle w:val="ListParagraph"/>
        <w:numPr>
          <w:ilvl w:val="0"/>
          <w:numId w:val="2"/>
        </w:numPr>
        <w:rPr>
          <w:rFonts w:ascii="Arial" w:hAnsi="Arial" w:cs="Arial"/>
          <w:b/>
        </w:rPr>
      </w:pPr>
      <w:r w:rsidRPr="00B33F2B">
        <w:rPr>
          <w:rFonts w:ascii="Arial" w:hAnsi="Arial" w:cs="Arial"/>
          <w:b/>
        </w:rPr>
        <w:t xml:space="preserve">Working hours </w:t>
      </w:r>
    </w:p>
    <w:p w:rsidR="0068307A" w:rsidRPr="00B33F2B" w:rsidRDefault="005437C2" w:rsidP="000F193B">
      <w:pPr>
        <w:ind w:left="360"/>
        <w:rPr>
          <w:rFonts w:ascii="Arial" w:hAnsi="Arial" w:cs="Arial"/>
        </w:rPr>
      </w:pPr>
      <w:r w:rsidRPr="00B33F2B">
        <w:rPr>
          <w:rFonts w:ascii="Arial" w:hAnsi="Arial" w:cs="Arial"/>
        </w:rPr>
        <w:t xml:space="preserve">Standard full time working hours are 37 hours per week for salary calculation purposes. Part time staff are paid at a pro rata rate to 37 hours per week. </w:t>
      </w:r>
    </w:p>
    <w:p w:rsidR="00DC68E1" w:rsidRDefault="005437C2" w:rsidP="00DC68E1">
      <w:pPr>
        <w:ind w:firstLine="360"/>
        <w:rPr>
          <w:rFonts w:ascii="Arial" w:hAnsi="Arial" w:cs="Arial"/>
        </w:rPr>
      </w:pPr>
      <w:r w:rsidRPr="00B33F2B">
        <w:rPr>
          <w:rFonts w:ascii="Arial" w:hAnsi="Arial" w:cs="Arial"/>
        </w:rPr>
        <w:t>The over-riding consideration in determining the arrangement for working additional</w:t>
      </w:r>
    </w:p>
    <w:p w:rsidR="0068307A" w:rsidRPr="00B33F2B" w:rsidRDefault="005437C2" w:rsidP="00DC68E1">
      <w:pPr>
        <w:ind w:left="360"/>
        <w:rPr>
          <w:rFonts w:ascii="Arial" w:hAnsi="Arial" w:cs="Arial"/>
        </w:rPr>
      </w:pPr>
      <w:r w:rsidRPr="00B33F2B">
        <w:rPr>
          <w:rFonts w:ascii="Arial" w:hAnsi="Arial" w:cs="Arial"/>
        </w:rPr>
        <w:t xml:space="preserve">hours is the need to provide effective, responsive and flexible services which meet </w:t>
      </w:r>
      <w:r w:rsidR="00DC68E1">
        <w:rPr>
          <w:rFonts w:ascii="Arial" w:hAnsi="Arial" w:cs="Arial"/>
        </w:rPr>
        <w:t xml:space="preserve">the </w:t>
      </w:r>
      <w:r w:rsidR="0068307A" w:rsidRPr="00B33F2B">
        <w:rPr>
          <w:rFonts w:ascii="Arial" w:hAnsi="Arial" w:cs="Arial"/>
        </w:rPr>
        <w:t>schools’</w:t>
      </w:r>
      <w:r w:rsidRPr="00B33F2B">
        <w:rPr>
          <w:rFonts w:ascii="Arial" w:hAnsi="Arial" w:cs="Arial"/>
        </w:rPr>
        <w:t xml:space="preserve"> needs. Some areas of work may require employees to be available either at home or at their place of work to be called on if required to deal with emergency or unusual situations. </w:t>
      </w:r>
    </w:p>
    <w:p w:rsidR="0068307A" w:rsidRPr="00B33F2B" w:rsidRDefault="005437C2" w:rsidP="00321407">
      <w:pPr>
        <w:pStyle w:val="ListParagraph"/>
        <w:numPr>
          <w:ilvl w:val="0"/>
          <w:numId w:val="2"/>
        </w:numPr>
        <w:rPr>
          <w:rFonts w:ascii="Arial" w:hAnsi="Arial" w:cs="Arial"/>
          <w:b/>
        </w:rPr>
      </w:pPr>
      <w:r w:rsidRPr="00B33F2B">
        <w:rPr>
          <w:rFonts w:ascii="Arial" w:hAnsi="Arial" w:cs="Arial"/>
          <w:b/>
        </w:rPr>
        <w:t xml:space="preserve">Scheme rules </w:t>
      </w:r>
    </w:p>
    <w:p w:rsidR="00DC68E1" w:rsidRDefault="005437C2" w:rsidP="00DC68E1">
      <w:pPr>
        <w:spacing w:after="0" w:line="240" w:lineRule="auto"/>
        <w:ind w:firstLine="357"/>
        <w:rPr>
          <w:rFonts w:ascii="Arial" w:hAnsi="Arial" w:cs="Arial"/>
        </w:rPr>
      </w:pPr>
      <w:r w:rsidRPr="00B33F2B">
        <w:rPr>
          <w:rFonts w:ascii="Arial" w:hAnsi="Arial" w:cs="Arial"/>
        </w:rPr>
        <w:sym w:font="Symbol" w:char="F0B7"/>
      </w:r>
      <w:r w:rsidRPr="00B33F2B">
        <w:rPr>
          <w:rFonts w:ascii="Arial" w:hAnsi="Arial" w:cs="Arial"/>
        </w:rPr>
        <w:t xml:space="preserve"> TOIL may be accrued for additional hours worked between 7am and 10pm, seven days</w:t>
      </w:r>
    </w:p>
    <w:p w:rsidR="0068307A" w:rsidRDefault="005437C2" w:rsidP="00DC68E1">
      <w:pPr>
        <w:spacing w:after="0" w:line="240" w:lineRule="auto"/>
        <w:ind w:firstLine="357"/>
        <w:rPr>
          <w:rFonts w:ascii="Arial" w:hAnsi="Arial" w:cs="Arial"/>
        </w:rPr>
      </w:pPr>
      <w:r w:rsidRPr="00B33F2B">
        <w:rPr>
          <w:rFonts w:ascii="Arial" w:hAnsi="Arial" w:cs="Arial"/>
        </w:rPr>
        <w:t xml:space="preserve"> </w:t>
      </w:r>
      <w:proofErr w:type="gramStart"/>
      <w:r w:rsidRPr="00B33F2B">
        <w:rPr>
          <w:rFonts w:ascii="Arial" w:hAnsi="Arial" w:cs="Arial"/>
        </w:rPr>
        <w:t>a</w:t>
      </w:r>
      <w:proofErr w:type="gramEnd"/>
      <w:r w:rsidRPr="00B33F2B">
        <w:rPr>
          <w:rFonts w:ascii="Arial" w:hAnsi="Arial" w:cs="Arial"/>
        </w:rPr>
        <w:t xml:space="preserve"> week.</w:t>
      </w:r>
    </w:p>
    <w:p w:rsidR="004B7CBD" w:rsidRPr="00B33F2B" w:rsidRDefault="004B7CBD" w:rsidP="00DC68E1">
      <w:pPr>
        <w:spacing w:after="0" w:line="240" w:lineRule="auto"/>
        <w:ind w:firstLine="357"/>
        <w:rPr>
          <w:rFonts w:ascii="Arial" w:hAnsi="Arial" w:cs="Arial"/>
        </w:rPr>
      </w:pPr>
    </w:p>
    <w:p w:rsidR="0068307A" w:rsidRPr="00B33F2B" w:rsidRDefault="005437C2" w:rsidP="00321407">
      <w:pPr>
        <w:ind w:left="360"/>
        <w:rPr>
          <w:rFonts w:ascii="Arial" w:hAnsi="Arial" w:cs="Arial"/>
        </w:rPr>
      </w:pPr>
      <w:r w:rsidRPr="00B33F2B">
        <w:rPr>
          <w:rFonts w:ascii="Arial" w:hAnsi="Arial" w:cs="Arial"/>
        </w:rPr>
        <w:sym w:font="Symbol" w:char="F0B7"/>
      </w:r>
      <w:r w:rsidRPr="00B33F2B">
        <w:rPr>
          <w:rFonts w:ascii="Arial" w:hAnsi="Arial" w:cs="Arial"/>
        </w:rPr>
        <w:t xml:space="preserve"> Working hours are normally between </w:t>
      </w:r>
      <w:r w:rsidR="0068307A" w:rsidRPr="00B33F2B">
        <w:rPr>
          <w:rFonts w:ascii="Arial" w:hAnsi="Arial" w:cs="Arial"/>
        </w:rPr>
        <w:t>08:</w:t>
      </w:r>
      <w:r w:rsidR="00D550F5">
        <w:rPr>
          <w:rFonts w:ascii="Arial" w:hAnsi="Arial" w:cs="Arial"/>
        </w:rPr>
        <w:t>0</w:t>
      </w:r>
      <w:r w:rsidR="0068307A" w:rsidRPr="00B33F2B">
        <w:rPr>
          <w:rFonts w:ascii="Arial" w:hAnsi="Arial" w:cs="Arial"/>
        </w:rPr>
        <w:t>0</w:t>
      </w:r>
      <w:r w:rsidRPr="00B33F2B">
        <w:rPr>
          <w:rFonts w:ascii="Arial" w:hAnsi="Arial" w:cs="Arial"/>
        </w:rPr>
        <w:t xml:space="preserve"> and </w:t>
      </w:r>
      <w:r w:rsidR="0068307A" w:rsidRPr="00B33F2B">
        <w:rPr>
          <w:rFonts w:ascii="Arial" w:hAnsi="Arial" w:cs="Arial"/>
        </w:rPr>
        <w:t>16:</w:t>
      </w:r>
      <w:r w:rsidR="00D550F5">
        <w:rPr>
          <w:rFonts w:ascii="Arial" w:hAnsi="Arial" w:cs="Arial"/>
        </w:rPr>
        <w:t>0</w:t>
      </w:r>
      <w:r w:rsidRPr="00B33F2B">
        <w:rPr>
          <w:rFonts w:ascii="Arial" w:hAnsi="Arial" w:cs="Arial"/>
        </w:rPr>
        <w:t xml:space="preserve">0pm </w:t>
      </w:r>
      <w:r w:rsidR="0068307A" w:rsidRPr="00B33F2B">
        <w:rPr>
          <w:rFonts w:ascii="Arial" w:hAnsi="Arial" w:cs="Arial"/>
        </w:rPr>
        <w:t>Monday – Thursday and 08:</w:t>
      </w:r>
      <w:r w:rsidR="00D550F5">
        <w:rPr>
          <w:rFonts w:ascii="Arial" w:hAnsi="Arial" w:cs="Arial"/>
        </w:rPr>
        <w:t>0</w:t>
      </w:r>
      <w:r w:rsidR="00DC68E1">
        <w:rPr>
          <w:rFonts w:ascii="Arial" w:hAnsi="Arial" w:cs="Arial"/>
        </w:rPr>
        <w:t xml:space="preserve">0 </w:t>
      </w:r>
      <w:r w:rsidR="00D550F5">
        <w:rPr>
          <w:rFonts w:ascii="Arial" w:hAnsi="Arial" w:cs="Arial"/>
        </w:rPr>
        <w:t>-15</w:t>
      </w:r>
      <w:r w:rsidR="0068307A" w:rsidRPr="00B33F2B">
        <w:rPr>
          <w:rFonts w:ascii="Arial" w:hAnsi="Arial" w:cs="Arial"/>
        </w:rPr>
        <w:t>:</w:t>
      </w:r>
      <w:r w:rsidR="00D550F5">
        <w:rPr>
          <w:rFonts w:ascii="Arial" w:hAnsi="Arial" w:cs="Arial"/>
        </w:rPr>
        <w:t>3</w:t>
      </w:r>
      <w:r w:rsidR="0068307A" w:rsidRPr="00B33F2B">
        <w:rPr>
          <w:rFonts w:ascii="Arial" w:hAnsi="Arial" w:cs="Arial"/>
        </w:rPr>
        <w:t xml:space="preserve">0 on Friday, </w:t>
      </w:r>
      <w:r w:rsidRPr="00B33F2B">
        <w:rPr>
          <w:rFonts w:ascii="Arial" w:hAnsi="Arial" w:cs="Arial"/>
        </w:rPr>
        <w:t xml:space="preserve">which allows for up to </w:t>
      </w:r>
      <w:r w:rsidR="00DC68E1">
        <w:rPr>
          <w:rFonts w:ascii="Arial" w:hAnsi="Arial" w:cs="Arial"/>
        </w:rPr>
        <w:t>30 minutes</w:t>
      </w:r>
      <w:r w:rsidRPr="00B33F2B">
        <w:rPr>
          <w:rFonts w:ascii="Arial" w:hAnsi="Arial" w:cs="Arial"/>
        </w:rPr>
        <w:t xml:space="preserve"> for lunch. Any working hours differing from this, including hours for part time staff, should be agreed with the employee’s line manager. </w:t>
      </w:r>
    </w:p>
    <w:p w:rsidR="0068307A" w:rsidRPr="00B33F2B" w:rsidRDefault="005437C2" w:rsidP="00321407">
      <w:pPr>
        <w:ind w:firstLine="360"/>
        <w:rPr>
          <w:rFonts w:ascii="Arial" w:hAnsi="Arial" w:cs="Arial"/>
        </w:rPr>
      </w:pPr>
      <w:r w:rsidRPr="00B33F2B">
        <w:rPr>
          <w:rFonts w:ascii="Arial" w:hAnsi="Arial" w:cs="Arial"/>
        </w:rPr>
        <w:sym w:font="Symbol" w:char="F0B7"/>
      </w:r>
      <w:r w:rsidRPr="00B33F2B">
        <w:rPr>
          <w:rFonts w:ascii="Arial" w:hAnsi="Arial" w:cs="Arial"/>
        </w:rPr>
        <w:t xml:space="preserve"> TOIL may only be accrued after contractual hours have been wor</w:t>
      </w:r>
      <w:r w:rsidR="00321407" w:rsidRPr="00B33F2B">
        <w:rPr>
          <w:rFonts w:ascii="Arial" w:hAnsi="Arial" w:cs="Arial"/>
        </w:rPr>
        <w:t>ked.</w:t>
      </w:r>
    </w:p>
    <w:p w:rsidR="0068307A" w:rsidRPr="00B33F2B" w:rsidRDefault="005437C2" w:rsidP="00321407">
      <w:pPr>
        <w:ind w:left="360"/>
        <w:rPr>
          <w:rFonts w:ascii="Arial" w:hAnsi="Arial" w:cs="Arial"/>
        </w:rPr>
      </w:pPr>
      <w:r w:rsidRPr="00B33F2B">
        <w:rPr>
          <w:rFonts w:ascii="Arial" w:hAnsi="Arial" w:cs="Arial"/>
        </w:rPr>
        <w:sym w:font="Symbol" w:char="F0B7"/>
      </w:r>
      <w:r w:rsidRPr="00B33F2B">
        <w:rPr>
          <w:rFonts w:ascii="Arial" w:hAnsi="Arial" w:cs="Arial"/>
        </w:rPr>
        <w:t xml:space="preserve"> Additional hours worked will only qualify for TOIL is they have been agreed in advance with line managers in line with operational requirements. </w:t>
      </w:r>
    </w:p>
    <w:p w:rsidR="009667BF" w:rsidRPr="00B33F2B" w:rsidRDefault="005437C2" w:rsidP="00321407">
      <w:pPr>
        <w:ind w:left="360"/>
        <w:rPr>
          <w:rFonts w:ascii="Arial" w:hAnsi="Arial" w:cs="Arial"/>
        </w:rPr>
      </w:pPr>
      <w:r w:rsidRPr="00B33F2B">
        <w:rPr>
          <w:rFonts w:ascii="Arial" w:hAnsi="Arial" w:cs="Arial"/>
        </w:rPr>
        <w:sym w:font="Symbol" w:char="F0B7"/>
      </w:r>
      <w:r w:rsidRPr="00B33F2B">
        <w:rPr>
          <w:rFonts w:ascii="Arial" w:hAnsi="Arial" w:cs="Arial"/>
        </w:rPr>
        <w:t xml:space="preserve"> </w:t>
      </w:r>
      <w:r w:rsidR="003E57BF">
        <w:rPr>
          <w:rFonts w:ascii="Arial" w:hAnsi="Arial" w:cs="Arial"/>
        </w:rPr>
        <w:t xml:space="preserve">The </w:t>
      </w:r>
      <w:proofErr w:type="spellStart"/>
      <w:r w:rsidR="003E57BF">
        <w:rPr>
          <w:rFonts w:ascii="Arial" w:hAnsi="Arial" w:cs="Arial"/>
        </w:rPr>
        <w:t>Headteacher</w:t>
      </w:r>
      <w:proofErr w:type="spellEnd"/>
      <w:r w:rsidRPr="00B33F2B">
        <w:rPr>
          <w:rFonts w:ascii="Arial" w:hAnsi="Arial" w:cs="Arial"/>
        </w:rPr>
        <w:t xml:space="preserve"> reserves the right not to agree to TOIL for hours that have not been agreed or are not evidenced in this</w:t>
      </w:r>
      <w:r w:rsidR="0068307A" w:rsidRPr="00B33F2B">
        <w:rPr>
          <w:rFonts w:ascii="Arial" w:hAnsi="Arial" w:cs="Arial"/>
        </w:rPr>
        <w:t xml:space="preserve"> </w:t>
      </w:r>
      <w:r w:rsidRPr="00B33F2B">
        <w:rPr>
          <w:rFonts w:ascii="Arial" w:hAnsi="Arial" w:cs="Arial"/>
        </w:rPr>
        <w:t xml:space="preserve">way. </w:t>
      </w:r>
    </w:p>
    <w:p w:rsidR="00F96990" w:rsidRPr="00B33F2B" w:rsidRDefault="005437C2" w:rsidP="00321407">
      <w:pPr>
        <w:ind w:left="360"/>
        <w:rPr>
          <w:rFonts w:ascii="Arial" w:hAnsi="Arial" w:cs="Arial"/>
        </w:rPr>
      </w:pPr>
      <w:r w:rsidRPr="00B33F2B">
        <w:rPr>
          <w:rFonts w:ascii="Arial" w:hAnsi="Arial" w:cs="Arial"/>
        </w:rPr>
        <w:sym w:font="Symbol" w:char="F0B7"/>
      </w:r>
      <w:r w:rsidR="0068307A" w:rsidRPr="00B33F2B">
        <w:rPr>
          <w:rFonts w:ascii="Arial" w:hAnsi="Arial" w:cs="Arial"/>
        </w:rPr>
        <w:t xml:space="preserve"> A maximum of three weeks</w:t>
      </w:r>
      <w:r w:rsidRPr="00B33F2B">
        <w:rPr>
          <w:rFonts w:ascii="Arial" w:hAnsi="Arial" w:cs="Arial"/>
        </w:rPr>
        <w:t xml:space="preserve"> of TOIL per leave year</w:t>
      </w:r>
      <w:r w:rsidR="0068307A" w:rsidRPr="00B33F2B">
        <w:rPr>
          <w:rFonts w:ascii="Arial" w:hAnsi="Arial" w:cs="Arial"/>
        </w:rPr>
        <w:t xml:space="preserve"> (1 </w:t>
      </w:r>
      <w:r w:rsidR="005576DF">
        <w:rPr>
          <w:rFonts w:ascii="Arial" w:hAnsi="Arial" w:cs="Arial"/>
        </w:rPr>
        <w:t>April</w:t>
      </w:r>
      <w:r w:rsidR="0068307A" w:rsidRPr="00B33F2B">
        <w:rPr>
          <w:rFonts w:ascii="Arial" w:hAnsi="Arial" w:cs="Arial"/>
        </w:rPr>
        <w:t xml:space="preserve">- 31 </w:t>
      </w:r>
      <w:r w:rsidR="005576DF">
        <w:rPr>
          <w:rFonts w:ascii="Arial" w:hAnsi="Arial" w:cs="Arial"/>
        </w:rPr>
        <w:t>March</w:t>
      </w:r>
      <w:r w:rsidR="0068307A" w:rsidRPr="00B33F2B">
        <w:rPr>
          <w:rFonts w:ascii="Arial" w:hAnsi="Arial" w:cs="Arial"/>
        </w:rPr>
        <w:t>)</w:t>
      </w:r>
      <w:r w:rsidRPr="00B33F2B">
        <w:rPr>
          <w:rFonts w:ascii="Arial" w:hAnsi="Arial" w:cs="Arial"/>
        </w:rPr>
        <w:t xml:space="preserve"> may be taken (based on standard</w:t>
      </w:r>
      <w:r w:rsidR="0068307A" w:rsidRPr="00B33F2B">
        <w:rPr>
          <w:rFonts w:ascii="Arial" w:hAnsi="Arial" w:cs="Arial"/>
        </w:rPr>
        <w:t xml:space="preserve"> </w:t>
      </w:r>
      <w:r w:rsidRPr="00B33F2B">
        <w:rPr>
          <w:rFonts w:ascii="Arial" w:hAnsi="Arial" w:cs="Arial"/>
        </w:rPr>
        <w:t xml:space="preserve">fulltime working – pro rata for part time staff). Therefore, employees should not normally be more than </w:t>
      </w:r>
      <w:r w:rsidR="0068307A" w:rsidRPr="00B33F2B">
        <w:rPr>
          <w:rFonts w:ascii="Arial" w:hAnsi="Arial" w:cs="Arial"/>
        </w:rPr>
        <w:t xml:space="preserve">111 </w:t>
      </w:r>
      <w:r w:rsidRPr="00B33F2B">
        <w:rPr>
          <w:rFonts w:ascii="Arial" w:hAnsi="Arial" w:cs="Arial"/>
        </w:rPr>
        <w:t xml:space="preserve">hours ‘in credit’ at any time, unless exceptional circumstances apply and prior agreement to exceed this figure has been obtained from their manager. </w:t>
      </w:r>
    </w:p>
    <w:p w:rsidR="00F96990" w:rsidRPr="00B33F2B" w:rsidRDefault="005437C2" w:rsidP="00321407">
      <w:pPr>
        <w:ind w:left="360"/>
        <w:rPr>
          <w:rFonts w:ascii="Arial" w:hAnsi="Arial" w:cs="Arial"/>
        </w:rPr>
      </w:pPr>
      <w:r w:rsidRPr="00B33F2B">
        <w:rPr>
          <w:rFonts w:ascii="Arial" w:hAnsi="Arial" w:cs="Arial"/>
        </w:rPr>
        <w:sym w:font="Symbol" w:char="F0B7"/>
      </w:r>
      <w:r w:rsidRPr="00B33F2B">
        <w:rPr>
          <w:rFonts w:ascii="Arial" w:hAnsi="Arial" w:cs="Arial"/>
        </w:rPr>
        <w:t xml:space="preserve"> Additional hours worked cannot be carried over in to the next annual leave year. </w:t>
      </w:r>
    </w:p>
    <w:p w:rsidR="00F96990" w:rsidRPr="00B33F2B" w:rsidRDefault="005437C2" w:rsidP="00321407">
      <w:pPr>
        <w:ind w:left="360"/>
        <w:rPr>
          <w:rFonts w:ascii="Arial" w:hAnsi="Arial" w:cs="Arial"/>
        </w:rPr>
      </w:pPr>
      <w:r w:rsidRPr="00B33F2B">
        <w:rPr>
          <w:rFonts w:ascii="Arial" w:hAnsi="Arial" w:cs="Arial"/>
        </w:rPr>
        <w:sym w:font="Symbol" w:char="F0B7"/>
      </w:r>
      <w:r w:rsidRPr="00B33F2B">
        <w:rPr>
          <w:rFonts w:ascii="Arial" w:hAnsi="Arial" w:cs="Arial"/>
        </w:rPr>
        <w:t xml:space="preserve"> Employees are required to keep accurate records of additional hours worked</w:t>
      </w:r>
      <w:r w:rsidR="00321407" w:rsidRPr="00B33F2B">
        <w:rPr>
          <w:rFonts w:ascii="Arial" w:hAnsi="Arial" w:cs="Arial"/>
        </w:rPr>
        <w:t xml:space="preserve"> on the TOIL sheet (Appendix A)</w:t>
      </w:r>
      <w:r w:rsidRPr="00B33F2B">
        <w:rPr>
          <w:rFonts w:ascii="Arial" w:hAnsi="Arial" w:cs="Arial"/>
        </w:rPr>
        <w:t xml:space="preserve">. Managers are responsible for maintaining suitable monitoring arrangements. </w:t>
      </w:r>
    </w:p>
    <w:p w:rsidR="00F96990" w:rsidRPr="00B33F2B" w:rsidRDefault="005437C2" w:rsidP="00321407">
      <w:pPr>
        <w:ind w:left="360"/>
        <w:rPr>
          <w:rFonts w:ascii="Arial" w:hAnsi="Arial" w:cs="Arial"/>
        </w:rPr>
      </w:pPr>
      <w:r w:rsidRPr="00B33F2B">
        <w:rPr>
          <w:rFonts w:ascii="Arial" w:hAnsi="Arial" w:cs="Arial"/>
        </w:rPr>
        <w:sym w:font="Symbol" w:char="F0B7"/>
      </w:r>
      <w:r w:rsidRPr="00B33F2B">
        <w:rPr>
          <w:rFonts w:ascii="Arial" w:hAnsi="Arial" w:cs="Arial"/>
        </w:rPr>
        <w:t xml:space="preserve"> Managers must review TOIL sheet hours on a monthly basis to ensure that the limits outlined above are not exceeded. </w:t>
      </w:r>
    </w:p>
    <w:p w:rsidR="00F96990" w:rsidRPr="00B33F2B" w:rsidRDefault="005437C2" w:rsidP="003E57BF">
      <w:pPr>
        <w:ind w:left="360"/>
        <w:rPr>
          <w:rFonts w:ascii="Arial" w:hAnsi="Arial" w:cs="Arial"/>
        </w:rPr>
      </w:pPr>
      <w:r w:rsidRPr="00B33F2B">
        <w:rPr>
          <w:rFonts w:ascii="Arial" w:hAnsi="Arial" w:cs="Arial"/>
        </w:rPr>
        <w:sym w:font="Symbol" w:char="F0B7"/>
      </w:r>
      <w:r w:rsidRPr="00B33F2B">
        <w:rPr>
          <w:rFonts w:ascii="Arial" w:hAnsi="Arial" w:cs="Arial"/>
        </w:rPr>
        <w:t xml:space="preserve"> Abuse of the scheme will be dealt with </w:t>
      </w:r>
      <w:r w:rsidR="00321407" w:rsidRPr="00B33F2B">
        <w:rPr>
          <w:rFonts w:ascii="Arial" w:hAnsi="Arial" w:cs="Arial"/>
        </w:rPr>
        <w:t xml:space="preserve">under </w:t>
      </w:r>
      <w:r w:rsidR="003E57BF">
        <w:rPr>
          <w:rFonts w:ascii="Arial" w:hAnsi="Arial" w:cs="Arial"/>
        </w:rPr>
        <w:t>Shenfield High School</w:t>
      </w:r>
      <w:r w:rsidR="00321407" w:rsidRPr="00B33F2B">
        <w:rPr>
          <w:rFonts w:ascii="Arial" w:hAnsi="Arial" w:cs="Arial"/>
        </w:rPr>
        <w:t xml:space="preserve"> Disciplinary </w:t>
      </w:r>
      <w:r w:rsidR="008C356C" w:rsidRPr="00B33F2B">
        <w:rPr>
          <w:rFonts w:ascii="Arial" w:hAnsi="Arial" w:cs="Arial"/>
        </w:rPr>
        <w:t>Procedure</w:t>
      </w:r>
      <w:r w:rsidR="00321407" w:rsidRPr="00B33F2B">
        <w:rPr>
          <w:rFonts w:ascii="Arial" w:hAnsi="Arial" w:cs="Arial"/>
        </w:rPr>
        <w:t>.</w:t>
      </w:r>
      <w:r w:rsidRPr="00B33F2B">
        <w:rPr>
          <w:rFonts w:ascii="Arial" w:hAnsi="Arial" w:cs="Arial"/>
        </w:rPr>
        <w:t xml:space="preserve"> </w:t>
      </w:r>
    </w:p>
    <w:p w:rsidR="00F96990" w:rsidRPr="00B33F2B" w:rsidRDefault="005437C2" w:rsidP="00321407">
      <w:pPr>
        <w:ind w:left="360"/>
        <w:rPr>
          <w:rFonts w:ascii="Arial" w:hAnsi="Arial" w:cs="Arial"/>
        </w:rPr>
      </w:pPr>
      <w:r w:rsidRPr="00B33F2B">
        <w:rPr>
          <w:rFonts w:ascii="Arial" w:hAnsi="Arial" w:cs="Arial"/>
        </w:rPr>
        <w:sym w:font="Symbol" w:char="F0B7"/>
      </w:r>
      <w:r w:rsidRPr="00B33F2B">
        <w:rPr>
          <w:rFonts w:ascii="Arial" w:hAnsi="Arial" w:cs="Arial"/>
        </w:rPr>
        <w:t xml:space="preserve"> Accrual of TOIL must not result in an employee working more than an average of 48hrs per week over a 17 week period</w:t>
      </w:r>
      <w:r w:rsidR="00F96990" w:rsidRPr="00B33F2B">
        <w:rPr>
          <w:rFonts w:ascii="Arial" w:hAnsi="Arial" w:cs="Arial"/>
        </w:rPr>
        <w:t>.  Any employee working over 6 hours</w:t>
      </w:r>
      <w:r w:rsidR="00321407" w:rsidRPr="00B33F2B">
        <w:rPr>
          <w:rFonts w:ascii="Arial" w:hAnsi="Arial" w:cs="Arial"/>
        </w:rPr>
        <w:t xml:space="preserve"> in one stretch,</w:t>
      </w:r>
      <w:r w:rsidR="00F96990" w:rsidRPr="00B33F2B">
        <w:rPr>
          <w:rFonts w:ascii="Arial" w:hAnsi="Arial" w:cs="Arial"/>
        </w:rPr>
        <w:t xml:space="preserve"> should take an unpaid break of at least 20 minutes.   </w:t>
      </w:r>
    </w:p>
    <w:p w:rsidR="009667BF" w:rsidRPr="00B33F2B" w:rsidRDefault="00F96990" w:rsidP="00321407">
      <w:pPr>
        <w:ind w:left="360"/>
        <w:rPr>
          <w:rFonts w:ascii="Arial" w:hAnsi="Arial" w:cs="Arial"/>
        </w:rPr>
      </w:pPr>
      <w:r w:rsidRPr="00B33F2B">
        <w:rPr>
          <w:rFonts w:ascii="Arial" w:hAnsi="Arial" w:cs="Arial"/>
        </w:rPr>
        <w:t>Please note t</w:t>
      </w:r>
      <w:r w:rsidR="005437C2" w:rsidRPr="00B33F2B">
        <w:rPr>
          <w:rFonts w:ascii="Arial" w:hAnsi="Arial" w:cs="Arial"/>
        </w:rPr>
        <w:t xml:space="preserve">hat additional hours worked as part of an employee’s normal day to day duties do not qualify for TOIL unless previously agreed by the Line Manager. </w:t>
      </w:r>
    </w:p>
    <w:p w:rsidR="009667BF" w:rsidRPr="00B33F2B" w:rsidRDefault="005437C2" w:rsidP="00321407">
      <w:pPr>
        <w:ind w:left="360"/>
        <w:rPr>
          <w:rFonts w:ascii="Arial" w:hAnsi="Arial" w:cs="Arial"/>
        </w:rPr>
      </w:pPr>
      <w:r w:rsidRPr="00B33F2B">
        <w:rPr>
          <w:rFonts w:ascii="Arial" w:hAnsi="Arial" w:cs="Arial"/>
        </w:rPr>
        <w:t>It is expected that staff raise with their manager if they are unable to undertake all elements of their role in their regular working hours.</w:t>
      </w:r>
    </w:p>
    <w:p w:rsidR="009667BF" w:rsidRDefault="005437C2" w:rsidP="00321407">
      <w:pPr>
        <w:ind w:left="360"/>
        <w:rPr>
          <w:rFonts w:ascii="Arial" w:hAnsi="Arial" w:cs="Arial"/>
        </w:rPr>
      </w:pPr>
      <w:r w:rsidRPr="00B33F2B">
        <w:rPr>
          <w:rFonts w:ascii="Arial" w:hAnsi="Arial" w:cs="Arial"/>
        </w:rPr>
        <w:t xml:space="preserve">Managers are expected to support employees to manage excessive additional hours worked. If necessary this may be undertaken as part of the performance management process. </w:t>
      </w:r>
    </w:p>
    <w:p w:rsidR="00EC28D4" w:rsidRDefault="00EC28D4" w:rsidP="00321407">
      <w:pPr>
        <w:ind w:left="360"/>
        <w:rPr>
          <w:rFonts w:ascii="Arial" w:hAnsi="Arial" w:cs="Arial"/>
        </w:rPr>
      </w:pPr>
    </w:p>
    <w:p w:rsidR="00EC28D4" w:rsidRDefault="00EC28D4" w:rsidP="00321407">
      <w:pPr>
        <w:ind w:left="360"/>
        <w:rPr>
          <w:rFonts w:ascii="Arial" w:hAnsi="Arial" w:cs="Arial"/>
        </w:rPr>
      </w:pPr>
    </w:p>
    <w:p w:rsidR="009667BF" w:rsidRDefault="005437C2" w:rsidP="00321407">
      <w:pPr>
        <w:pStyle w:val="ListParagraph"/>
        <w:numPr>
          <w:ilvl w:val="0"/>
          <w:numId w:val="2"/>
        </w:numPr>
        <w:rPr>
          <w:rFonts w:ascii="Arial" w:hAnsi="Arial" w:cs="Arial"/>
          <w:b/>
        </w:rPr>
      </w:pPr>
      <w:r w:rsidRPr="00B33F2B">
        <w:rPr>
          <w:rFonts w:ascii="Arial" w:hAnsi="Arial" w:cs="Arial"/>
          <w:b/>
        </w:rPr>
        <w:t xml:space="preserve">Procedure to be followed when managing TOIL </w:t>
      </w:r>
    </w:p>
    <w:p w:rsidR="007B5281" w:rsidRPr="007B5281" w:rsidRDefault="007B5281" w:rsidP="007B5281">
      <w:pPr>
        <w:ind w:left="360"/>
        <w:rPr>
          <w:rFonts w:ascii="Arial" w:hAnsi="Arial" w:cs="Arial"/>
          <w:b/>
        </w:rPr>
      </w:pPr>
    </w:p>
    <w:p w:rsidR="009667BF" w:rsidRPr="00B33F2B" w:rsidRDefault="005437C2" w:rsidP="008C356C">
      <w:pPr>
        <w:pStyle w:val="ListParagraph"/>
        <w:numPr>
          <w:ilvl w:val="1"/>
          <w:numId w:val="2"/>
        </w:numPr>
        <w:rPr>
          <w:rFonts w:ascii="Arial" w:hAnsi="Arial" w:cs="Arial"/>
          <w:b/>
        </w:rPr>
      </w:pPr>
      <w:r w:rsidRPr="00B33F2B">
        <w:rPr>
          <w:rFonts w:ascii="Arial" w:hAnsi="Arial" w:cs="Arial"/>
          <w:b/>
        </w:rPr>
        <w:t xml:space="preserve">Roles &amp; Responsibilities </w:t>
      </w:r>
    </w:p>
    <w:p w:rsidR="009667BF" w:rsidRPr="00B33F2B" w:rsidRDefault="005437C2" w:rsidP="00321407">
      <w:pPr>
        <w:ind w:firstLine="360"/>
        <w:rPr>
          <w:rFonts w:ascii="Arial" w:hAnsi="Arial" w:cs="Arial"/>
        </w:rPr>
      </w:pPr>
      <w:r w:rsidRPr="00B33F2B">
        <w:rPr>
          <w:rFonts w:ascii="Arial" w:hAnsi="Arial" w:cs="Arial"/>
        </w:rPr>
        <w:t xml:space="preserve">Managers are responsible for: </w:t>
      </w:r>
    </w:p>
    <w:p w:rsidR="009667BF" w:rsidRPr="00B33F2B" w:rsidRDefault="005437C2" w:rsidP="00321407">
      <w:pPr>
        <w:ind w:firstLine="360"/>
        <w:rPr>
          <w:rFonts w:ascii="Arial" w:hAnsi="Arial" w:cs="Arial"/>
        </w:rPr>
      </w:pPr>
      <w:r w:rsidRPr="00B33F2B">
        <w:rPr>
          <w:rFonts w:ascii="Arial" w:hAnsi="Arial" w:cs="Arial"/>
        </w:rPr>
        <w:sym w:font="Symbol" w:char="F0B7"/>
      </w:r>
      <w:r w:rsidR="009667BF" w:rsidRPr="00B33F2B">
        <w:rPr>
          <w:rFonts w:ascii="Arial" w:hAnsi="Arial" w:cs="Arial"/>
        </w:rPr>
        <w:t xml:space="preserve"> Ensuring that</w:t>
      </w:r>
      <w:r w:rsidRPr="00B33F2B">
        <w:rPr>
          <w:rFonts w:ascii="Arial" w:hAnsi="Arial" w:cs="Arial"/>
        </w:rPr>
        <w:t xml:space="preserve"> staff are aware of the TOIL</w:t>
      </w:r>
      <w:r w:rsidR="009667BF" w:rsidRPr="00B33F2B">
        <w:rPr>
          <w:rFonts w:ascii="Arial" w:hAnsi="Arial" w:cs="Arial"/>
        </w:rPr>
        <w:t xml:space="preserve"> </w:t>
      </w:r>
      <w:r w:rsidRPr="00B33F2B">
        <w:rPr>
          <w:rFonts w:ascii="Arial" w:hAnsi="Arial" w:cs="Arial"/>
        </w:rPr>
        <w:t>policy</w:t>
      </w:r>
      <w:r w:rsidR="009667BF" w:rsidRPr="00B33F2B">
        <w:rPr>
          <w:rFonts w:ascii="Arial" w:hAnsi="Arial" w:cs="Arial"/>
        </w:rPr>
        <w:t xml:space="preserve"> where </w:t>
      </w:r>
      <w:r w:rsidR="00321407" w:rsidRPr="00B33F2B">
        <w:rPr>
          <w:rFonts w:ascii="Arial" w:hAnsi="Arial" w:cs="Arial"/>
        </w:rPr>
        <w:t xml:space="preserve">this has been </w:t>
      </w:r>
      <w:r w:rsidR="009667BF" w:rsidRPr="00B33F2B">
        <w:rPr>
          <w:rFonts w:ascii="Arial" w:hAnsi="Arial" w:cs="Arial"/>
        </w:rPr>
        <w:t>agreed.</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Ensuring that the scheme is applied </w:t>
      </w:r>
      <w:r w:rsidR="009667BF" w:rsidRPr="00B33F2B">
        <w:rPr>
          <w:rFonts w:ascii="Arial" w:hAnsi="Arial" w:cs="Arial"/>
        </w:rPr>
        <w:t>in a fair and consistent manner.</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Ensuring that employees are not</w:t>
      </w:r>
      <w:r w:rsidR="009667BF" w:rsidRPr="00B33F2B">
        <w:rPr>
          <w:rFonts w:ascii="Arial" w:hAnsi="Arial" w:cs="Arial"/>
        </w:rPr>
        <w:t xml:space="preserve"> working in excess of </w:t>
      </w:r>
      <w:r w:rsidRPr="00B33F2B">
        <w:rPr>
          <w:rFonts w:ascii="Arial" w:hAnsi="Arial" w:cs="Arial"/>
        </w:rPr>
        <w:t>the limits as set out in the</w:t>
      </w:r>
      <w:r w:rsidR="009667BF" w:rsidRPr="00B33F2B">
        <w:rPr>
          <w:rFonts w:ascii="Arial" w:hAnsi="Arial" w:cs="Arial"/>
        </w:rPr>
        <w:t xml:space="preserve"> </w:t>
      </w:r>
      <w:r w:rsidRPr="00B33F2B">
        <w:rPr>
          <w:rFonts w:ascii="Arial" w:hAnsi="Arial" w:cs="Arial"/>
        </w:rPr>
        <w:t>policy</w:t>
      </w:r>
      <w:r w:rsidR="00321407" w:rsidRPr="00B33F2B">
        <w:rPr>
          <w:rFonts w:ascii="Arial" w:hAnsi="Arial" w:cs="Arial"/>
        </w:rPr>
        <w:t>.</w:t>
      </w:r>
      <w:r w:rsidRPr="00B33F2B">
        <w:rPr>
          <w:rFonts w:ascii="Arial" w:hAnsi="Arial" w:cs="Arial"/>
        </w:rPr>
        <w:t xml:space="preserve"> </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Managing any deviation from the scheme rules</w:t>
      </w:r>
      <w:r w:rsidR="00321407" w:rsidRPr="00B33F2B">
        <w:rPr>
          <w:rFonts w:ascii="Arial" w:hAnsi="Arial" w:cs="Arial"/>
        </w:rPr>
        <w:t>.</w:t>
      </w:r>
      <w:r w:rsidRPr="00B33F2B">
        <w:rPr>
          <w:rFonts w:ascii="Arial" w:hAnsi="Arial" w:cs="Arial"/>
        </w:rPr>
        <w:t xml:space="preserve"> </w:t>
      </w:r>
    </w:p>
    <w:p w:rsidR="009667BF" w:rsidRPr="00B33F2B" w:rsidRDefault="005437C2" w:rsidP="008C356C">
      <w:pPr>
        <w:ind w:left="360"/>
        <w:rPr>
          <w:rFonts w:ascii="Arial" w:hAnsi="Arial" w:cs="Arial"/>
        </w:rPr>
      </w:pPr>
      <w:r w:rsidRPr="00B33F2B">
        <w:rPr>
          <w:rFonts w:ascii="Arial" w:hAnsi="Arial" w:cs="Arial"/>
        </w:rPr>
        <w:sym w:font="Symbol" w:char="F0B7"/>
      </w:r>
      <w:r w:rsidRPr="00B33F2B">
        <w:rPr>
          <w:rFonts w:ascii="Arial" w:hAnsi="Arial" w:cs="Arial"/>
        </w:rPr>
        <w:t xml:space="preserve"> Supporting staff members who are struggling with their regular working hours, if necessary via the performance management process</w:t>
      </w:r>
      <w:r w:rsidR="00321407" w:rsidRPr="00B33F2B">
        <w:rPr>
          <w:rFonts w:ascii="Arial" w:hAnsi="Arial" w:cs="Arial"/>
        </w:rPr>
        <w:t>.</w:t>
      </w:r>
      <w:r w:rsidRPr="00B33F2B">
        <w:rPr>
          <w:rFonts w:ascii="Arial" w:hAnsi="Arial" w:cs="Arial"/>
        </w:rPr>
        <w:t xml:space="preserve"> </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Passing </w:t>
      </w:r>
      <w:r w:rsidR="00321407" w:rsidRPr="00B33F2B">
        <w:rPr>
          <w:rFonts w:ascii="Arial" w:hAnsi="Arial" w:cs="Arial"/>
        </w:rPr>
        <w:t xml:space="preserve">authorised </w:t>
      </w:r>
      <w:r w:rsidRPr="00B33F2B">
        <w:rPr>
          <w:rFonts w:ascii="Arial" w:hAnsi="Arial" w:cs="Arial"/>
        </w:rPr>
        <w:t xml:space="preserve">TOIL sheets to HR on a </w:t>
      </w:r>
      <w:r w:rsidR="009667BF" w:rsidRPr="00B33F2B">
        <w:rPr>
          <w:rFonts w:ascii="Arial" w:hAnsi="Arial" w:cs="Arial"/>
        </w:rPr>
        <w:t>monthly</w:t>
      </w:r>
      <w:r w:rsidRPr="00B33F2B">
        <w:rPr>
          <w:rFonts w:ascii="Arial" w:hAnsi="Arial" w:cs="Arial"/>
        </w:rPr>
        <w:t xml:space="preserve"> basis</w:t>
      </w:r>
      <w:r w:rsidR="00321407" w:rsidRPr="00B33F2B">
        <w:rPr>
          <w:rFonts w:ascii="Arial" w:hAnsi="Arial" w:cs="Arial"/>
        </w:rPr>
        <w:t>.</w:t>
      </w:r>
      <w:r w:rsidRPr="00B33F2B">
        <w:rPr>
          <w:rFonts w:ascii="Arial" w:hAnsi="Arial" w:cs="Arial"/>
        </w:rPr>
        <w:t xml:space="preserve"> </w:t>
      </w:r>
    </w:p>
    <w:p w:rsidR="00321407" w:rsidRPr="00B33F2B" w:rsidRDefault="00321407">
      <w:pPr>
        <w:rPr>
          <w:rFonts w:ascii="Arial" w:hAnsi="Arial" w:cs="Arial"/>
        </w:rPr>
      </w:pPr>
    </w:p>
    <w:p w:rsidR="009667BF" w:rsidRPr="00B33F2B" w:rsidRDefault="00321407" w:rsidP="008C356C">
      <w:pPr>
        <w:ind w:firstLine="360"/>
        <w:rPr>
          <w:rFonts w:ascii="Arial" w:hAnsi="Arial" w:cs="Arial"/>
        </w:rPr>
      </w:pPr>
      <w:r w:rsidRPr="00B33F2B">
        <w:rPr>
          <w:rFonts w:ascii="Arial" w:hAnsi="Arial" w:cs="Arial"/>
        </w:rPr>
        <w:t>E</w:t>
      </w:r>
      <w:r w:rsidR="005437C2" w:rsidRPr="00B33F2B">
        <w:rPr>
          <w:rFonts w:ascii="Arial" w:hAnsi="Arial" w:cs="Arial"/>
        </w:rPr>
        <w:t>mployees are responsible</w:t>
      </w:r>
      <w:r w:rsidR="009667BF" w:rsidRPr="00B33F2B">
        <w:rPr>
          <w:rFonts w:ascii="Arial" w:hAnsi="Arial" w:cs="Arial"/>
        </w:rPr>
        <w:t xml:space="preserve"> </w:t>
      </w:r>
      <w:r w:rsidR="005437C2" w:rsidRPr="00B33F2B">
        <w:rPr>
          <w:rFonts w:ascii="Arial" w:hAnsi="Arial" w:cs="Arial"/>
        </w:rPr>
        <w:t xml:space="preserve">for: </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Complying with the scheme rules</w:t>
      </w:r>
      <w:r w:rsidR="00321407" w:rsidRPr="00B33F2B">
        <w:rPr>
          <w:rFonts w:ascii="Arial" w:hAnsi="Arial" w:cs="Arial"/>
        </w:rPr>
        <w:t>.</w:t>
      </w:r>
      <w:r w:rsidRPr="00B33F2B">
        <w:rPr>
          <w:rFonts w:ascii="Arial" w:hAnsi="Arial" w:cs="Arial"/>
        </w:rPr>
        <w:t xml:space="preserve"> </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Submitting monthly TOIL</w:t>
      </w:r>
      <w:r w:rsidR="009667BF" w:rsidRPr="00B33F2B">
        <w:rPr>
          <w:rFonts w:ascii="Arial" w:hAnsi="Arial" w:cs="Arial"/>
        </w:rPr>
        <w:t xml:space="preserve"> </w:t>
      </w:r>
      <w:r w:rsidRPr="00B33F2B">
        <w:rPr>
          <w:rFonts w:ascii="Arial" w:hAnsi="Arial" w:cs="Arial"/>
        </w:rPr>
        <w:t>sheets</w:t>
      </w:r>
      <w:r w:rsidR="00321407" w:rsidRPr="00B33F2B">
        <w:rPr>
          <w:rFonts w:ascii="Arial" w:hAnsi="Arial" w:cs="Arial"/>
        </w:rPr>
        <w:t xml:space="preserve"> to their line manager</w:t>
      </w:r>
      <w:r w:rsidR="008C356C" w:rsidRPr="00B33F2B">
        <w:rPr>
          <w:rFonts w:ascii="Arial" w:hAnsi="Arial" w:cs="Arial"/>
        </w:rPr>
        <w:t xml:space="preserve"> (Appendix A)</w:t>
      </w:r>
      <w:r w:rsidR="00321407" w:rsidRPr="00B33F2B">
        <w:rPr>
          <w:rFonts w:ascii="Arial" w:hAnsi="Arial" w:cs="Arial"/>
        </w:rPr>
        <w:t>.</w:t>
      </w:r>
      <w:r w:rsidRPr="00B33F2B">
        <w:rPr>
          <w:rFonts w:ascii="Arial" w:hAnsi="Arial" w:cs="Arial"/>
        </w:rPr>
        <w:t xml:space="preserve"> </w:t>
      </w:r>
    </w:p>
    <w:p w:rsidR="009667BF" w:rsidRPr="00B33F2B" w:rsidRDefault="005437C2" w:rsidP="00766FDD">
      <w:pPr>
        <w:ind w:left="360"/>
        <w:rPr>
          <w:rFonts w:ascii="Arial" w:hAnsi="Arial" w:cs="Arial"/>
        </w:rPr>
      </w:pPr>
      <w:r w:rsidRPr="00B33F2B">
        <w:rPr>
          <w:rFonts w:ascii="Arial" w:hAnsi="Arial" w:cs="Arial"/>
        </w:rPr>
        <w:sym w:font="Symbol" w:char="F0B7"/>
      </w:r>
      <w:r w:rsidRPr="00B33F2B">
        <w:rPr>
          <w:rFonts w:ascii="Arial" w:hAnsi="Arial" w:cs="Arial"/>
        </w:rPr>
        <w:t xml:space="preserve"> Submitting TOIL leave requests </w:t>
      </w:r>
      <w:r w:rsidR="008C356C" w:rsidRPr="00B33F2B">
        <w:rPr>
          <w:rFonts w:ascii="Arial" w:hAnsi="Arial" w:cs="Arial"/>
        </w:rPr>
        <w:t xml:space="preserve">(Appendix B) </w:t>
      </w:r>
      <w:r w:rsidRPr="00B33F2B">
        <w:rPr>
          <w:rFonts w:ascii="Arial" w:hAnsi="Arial" w:cs="Arial"/>
        </w:rPr>
        <w:t>in the appropriate manner</w:t>
      </w:r>
      <w:r w:rsidR="00321407" w:rsidRPr="00B33F2B">
        <w:rPr>
          <w:rFonts w:ascii="Arial" w:hAnsi="Arial" w:cs="Arial"/>
        </w:rPr>
        <w:t>.</w:t>
      </w:r>
      <w:r w:rsidRPr="00B33F2B">
        <w:rPr>
          <w:rFonts w:ascii="Arial" w:hAnsi="Arial" w:cs="Arial"/>
        </w:rPr>
        <w:t xml:space="preserve"> </w:t>
      </w:r>
      <w:r w:rsidR="00766FDD">
        <w:rPr>
          <w:rFonts w:ascii="Arial" w:hAnsi="Arial" w:cs="Arial"/>
        </w:rPr>
        <w:t xml:space="preserve"> These will</w:t>
      </w:r>
      <w:r w:rsidR="002D6F97">
        <w:rPr>
          <w:rFonts w:ascii="Arial" w:hAnsi="Arial" w:cs="Arial"/>
        </w:rPr>
        <w:t xml:space="preserve"> be authorised in line with the</w:t>
      </w:r>
      <w:r w:rsidR="00766FDD">
        <w:rPr>
          <w:rFonts w:ascii="Arial" w:hAnsi="Arial" w:cs="Arial"/>
        </w:rPr>
        <w:t xml:space="preserve"> Leave of Absence Policy.</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Managing their time to comply with the scheme</w:t>
      </w:r>
      <w:r w:rsidR="009667BF" w:rsidRPr="00B33F2B">
        <w:rPr>
          <w:rFonts w:ascii="Arial" w:hAnsi="Arial" w:cs="Arial"/>
        </w:rPr>
        <w:t xml:space="preserve"> </w:t>
      </w:r>
      <w:r w:rsidRPr="00B33F2B">
        <w:rPr>
          <w:rFonts w:ascii="Arial" w:hAnsi="Arial" w:cs="Arial"/>
        </w:rPr>
        <w:t>rules</w:t>
      </w:r>
      <w:r w:rsidR="00321407" w:rsidRPr="00B33F2B">
        <w:rPr>
          <w:rFonts w:ascii="Arial" w:hAnsi="Arial" w:cs="Arial"/>
        </w:rPr>
        <w:t>.</w:t>
      </w:r>
    </w:p>
    <w:p w:rsidR="009667BF" w:rsidRPr="00B33F2B" w:rsidRDefault="005437C2" w:rsidP="008C356C">
      <w:pPr>
        <w:ind w:firstLine="360"/>
        <w:rPr>
          <w:rFonts w:ascii="Arial" w:hAnsi="Arial" w:cs="Arial"/>
        </w:rPr>
      </w:pPr>
      <w:r w:rsidRPr="00B33F2B">
        <w:rPr>
          <w:rFonts w:ascii="Arial" w:hAnsi="Arial" w:cs="Arial"/>
        </w:rPr>
        <w:sym w:font="Symbol" w:char="F0B7"/>
      </w:r>
      <w:r w:rsidRPr="00B33F2B">
        <w:rPr>
          <w:rFonts w:ascii="Arial" w:hAnsi="Arial" w:cs="Arial"/>
        </w:rPr>
        <w:t xml:space="preserve"> Raising with their manager if they require support in managing their regular hours</w:t>
      </w:r>
      <w:r w:rsidR="00321407" w:rsidRPr="00B33F2B">
        <w:rPr>
          <w:rFonts w:ascii="Arial" w:hAnsi="Arial" w:cs="Arial"/>
        </w:rPr>
        <w:t>.</w:t>
      </w:r>
      <w:r w:rsidRPr="00B33F2B">
        <w:rPr>
          <w:rFonts w:ascii="Arial" w:hAnsi="Arial" w:cs="Arial"/>
        </w:rPr>
        <w:t xml:space="preserve"> </w:t>
      </w:r>
    </w:p>
    <w:p w:rsidR="008C356C" w:rsidRPr="00B33F2B" w:rsidRDefault="008C356C" w:rsidP="008C356C">
      <w:pPr>
        <w:ind w:firstLine="360"/>
        <w:rPr>
          <w:rFonts w:ascii="Arial" w:hAnsi="Arial" w:cs="Arial"/>
        </w:rPr>
      </w:pPr>
    </w:p>
    <w:p w:rsidR="009667BF" w:rsidRPr="00B33F2B" w:rsidRDefault="002D6F97" w:rsidP="008C356C">
      <w:pPr>
        <w:ind w:firstLine="360"/>
        <w:rPr>
          <w:rFonts w:ascii="Arial" w:hAnsi="Arial" w:cs="Arial"/>
        </w:rPr>
      </w:pPr>
      <w:r>
        <w:rPr>
          <w:rFonts w:ascii="Arial" w:hAnsi="Arial" w:cs="Arial"/>
        </w:rPr>
        <w:t xml:space="preserve">The </w:t>
      </w:r>
      <w:r w:rsidR="009667BF" w:rsidRPr="00B33F2B">
        <w:rPr>
          <w:rFonts w:ascii="Arial" w:hAnsi="Arial" w:cs="Arial"/>
        </w:rPr>
        <w:t>HR Manager</w:t>
      </w:r>
      <w:r w:rsidR="005437C2" w:rsidRPr="00B33F2B">
        <w:rPr>
          <w:rFonts w:ascii="Arial" w:hAnsi="Arial" w:cs="Arial"/>
        </w:rPr>
        <w:t xml:space="preserve"> is responsible for: </w:t>
      </w:r>
    </w:p>
    <w:p w:rsidR="009667BF" w:rsidRPr="00B33F2B" w:rsidRDefault="005437C2" w:rsidP="008C356C">
      <w:pPr>
        <w:ind w:firstLine="360"/>
        <w:rPr>
          <w:rFonts w:ascii="Arial" w:hAnsi="Arial" w:cs="Arial"/>
        </w:rPr>
      </w:pPr>
      <w:r w:rsidRPr="00B33F2B">
        <w:rPr>
          <w:rFonts w:ascii="Arial" w:hAnsi="Arial" w:cs="Arial"/>
        </w:rPr>
        <w:sym w:font="Symbol" w:char="F0B7"/>
      </w:r>
      <w:r w:rsidR="00321407" w:rsidRPr="00B33F2B">
        <w:rPr>
          <w:rFonts w:ascii="Arial" w:hAnsi="Arial" w:cs="Arial"/>
        </w:rPr>
        <w:t xml:space="preserve"> Advising on policy application</w:t>
      </w:r>
      <w:r w:rsidR="007B5281">
        <w:rPr>
          <w:rFonts w:ascii="Arial" w:hAnsi="Arial" w:cs="Arial"/>
        </w:rPr>
        <w:t xml:space="preserve"> and monitoring implementation</w:t>
      </w:r>
      <w:r w:rsidR="00321407" w:rsidRPr="00B33F2B">
        <w:rPr>
          <w:rFonts w:ascii="Arial" w:hAnsi="Arial" w:cs="Arial"/>
        </w:rPr>
        <w:t>.</w:t>
      </w:r>
    </w:p>
    <w:p w:rsidR="009667BF" w:rsidRDefault="005437C2" w:rsidP="007B5281">
      <w:pPr>
        <w:ind w:left="360"/>
        <w:rPr>
          <w:rFonts w:ascii="Arial" w:hAnsi="Arial" w:cs="Arial"/>
        </w:rPr>
      </w:pPr>
      <w:r w:rsidRPr="00B33F2B">
        <w:sym w:font="Symbol" w:char="F0B7"/>
      </w:r>
      <w:r w:rsidR="00321407" w:rsidRPr="007B5281">
        <w:rPr>
          <w:rFonts w:ascii="Arial" w:hAnsi="Arial" w:cs="Arial"/>
        </w:rPr>
        <w:t xml:space="preserve"> </w:t>
      </w:r>
      <w:r w:rsidR="00321407" w:rsidRPr="00B33F2B">
        <w:rPr>
          <w:rFonts w:ascii="Arial" w:hAnsi="Arial" w:cs="Arial"/>
        </w:rPr>
        <w:t>S</w:t>
      </w:r>
      <w:r w:rsidRPr="00B33F2B">
        <w:rPr>
          <w:rFonts w:ascii="Arial" w:hAnsi="Arial" w:cs="Arial"/>
        </w:rPr>
        <w:t xml:space="preserve">upporting managers as part of the performance management process </w:t>
      </w:r>
    </w:p>
    <w:p w:rsidR="007B5281" w:rsidRPr="00B33F2B" w:rsidRDefault="007B5281" w:rsidP="008C356C">
      <w:pPr>
        <w:ind w:firstLine="360"/>
        <w:rPr>
          <w:rFonts w:ascii="Arial" w:hAnsi="Arial" w:cs="Arial"/>
        </w:rPr>
      </w:pPr>
    </w:p>
    <w:p w:rsidR="009667BF" w:rsidRPr="00B33F2B" w:rsidRDefault="008C356C" w:rsidP="008C356C">
      <w:pPr>
        <w:ind w:firstLine="360"/>
        <w:rPr>
          <w:rFonts w:ascii="Arial" w:hAnsi="Arial" w:cs="Arial"/>
          <w:b/>
        </w:rPr>
      </w:pPr>
      <w:r w:rsidRPr="00B33F2B">
        <w:rPr>
          <w:rFonts w:ascii="Arial" w:hAnsi="Arial" w:cs="Arial"/>
          <w:b/>
        </w:rPr>
        <w:t xml:space="preserve">8.2 </w:t>
      </w:r>
      <w:r w:rsidR="005437C2" w:rsidRPr="00B33F2B">
        <w:rPr>
          <w:rFonts w:ascii="Arial" w:hAnsi="Arial" w:cs="Arial"/>
          <w:b/>
        </w:rPr>
        <w:t xml:space="preserve">How to monitor additional hours worked </w:t>
      </w:r>
    </w:p>
    <w:p w:rsidR="006068EF" w:rsidRPr="00B33F2B" w:rsidRDefault="005437C2" w:rsidP="003E701E">
      <w:pPr>
        <w:ind w:firstLine="360"/>
        <w:rPr>
          <w:rFonts w:ascii="Arial" w:hAnsi="Arial" w:cs="Arial"/>
        </w:rPr>
      </w:pPr>
      <w:r w:rsidRPr="00B33F2B">
        <w:rPr>
          <w:rFonts w:ascii="Arial" w:hAnsi="Arial" w:cs="Arial"/>
        </w:rPr>
        <w:t xml:space="preserve">Employees are required to keep accurate records of the additional hours they work. </w:t>
      </w:r>
    </w:p>
    <w:p w:rsidR="006068EF" w:rsidRPr="00B33F2B" w:rsidRDefault="009667BF" w:rsidP="003E701E">
      <w:pPr>
        <w:ind w:left="360"/>
        <w:rPr>
          <w:rFonts w:ascii="Arial" w:hAnsi="Arial" w:cs="Arial"/>
        </w:rPr>
      </w:pPr>
      <w:r w:rsidRPr="00B33F2B">
        <w:rPr>
          <w:rFonts w:ascii="Arial" w:hAnsi="Arial" w:cs="Arial"/>
        </w:rPr>
        <w:t>The employee will be provided w</w:t>
      </w:r>
      <w:r w:rsidR="005437C2" w:rsidRPr="00B33F2B">
        <w:rPr>
          <w:rFonts w:ascii="Arial" w:hAnsi="Arial" w:cs="Arial"/>
        </w:rPr>
        <w:t xml:space="preserve">ith a copy of the TOIL </w:t>
      </w:r>
      <w:r w:rsidR="007B5281">
        <w:rPr>
          <w:rFonts w:ascii="Arial" w:hAnsi="Arial" w:cs="Arial"/>
        </w:rPr>
        <w:t>spread</w:t>
      </w:r>
      <w:r w:rsidR="005437C2" w:rsidRPr="00B33F2B">
        <w:rPr>
          <w:rFonts w:ascii="Arial" w:hAnsi="Arial" w:cs="Arial"/>
        </w:rPr>
        <w:t>sheet</w:t>
      </w:r>
      <w:r w:rsidR="008C356C" w:rsidRPr="00B33F2B">
        <w:rPr>
          <w:rFonts w:ascii="Arial" w:hAnsi="Arial" w:cs="Arial"/>
        </w:rPr>
        <w:t xml:space="preserve"> (Appendix A)</w:t>
      </w:r>
      <w:r w:rsidR="005437C2" w:rsidRPr="00B33F2B">
        <w:rPr>
          <w:rFonts w:ascii="Arial" w:hAnsi="Arial" w:cs="Arial"/>
        </w:rPr>
        <w:t xml:space="preserve"> for time recording purposes to enable them to do this. </w:t>
      </w:r>
    </w:p>
    <w:p w:rsidR="006068EF" w:rsidRPr="00B33F2B" w:rsidRDefault="005437C2" w:rsidP="003E701E">
      <w:pPr>
        <w:ind w:firstLine="360"/>
        <w:rPr>
          <w:rFonts w:ascii="Arial" w:hAnsi="Arial" w:cs="Arial"/>
        </w:rPr>
      </w:pPr>
      <w:r w:rsidRPr="00B33F2B">
        <w:rPr>
          <w:rFonts w:ascii="Arial" w:hAnsi="Arial" w:cs="Arial"/>
        </w:rPr>
        <w:t xml:space="preserve">Managers must check the time sheets on a monthly basis to review TOIL levels. </w:t>
      </w:r>
    </w:p>
    <w:p w:rsidR="006068EF" w:rsidRPr="00B33F2B" w:rsidRDefault="005437C2" w:rsidP="008C356C">
      <w:pPr>
        <w:ind w:firstLine="360"/>
        <w:rPr>
          <w:rFonts w:ascii="Arial" w:hAnsi="Arial" w:cs="Arial"/>
        </w:rPr>
      </w:pPr>
      <w:r w:rsidRPr="00B33F2B">
        <w:rPr>
          <w:rFonts w:ascii="Arial" w:hAnsi="Arial" w:cs="Arial"/>
        </w:rPr>
        <w:t xml:space="preserve">Where there are inaccuracies the manager must address these with the employee. </w:t>
      </w:r>
    </w:p>
    <w:p w:rsidR="00766FDD" w:rsidRDefault="005437C2" w:rsidP="00766FDD">
      <w:pPr>
        <w:ind w:left="360"/>
        <w:rPr>
          <w:rFonts w:ascii="Arial" w:hAnsi="Arial" w:cs="Arial"/>
        </w:rPr>
      </w:pPr>
      <w:r w:rsidRPr="00B33F2B">
        <w:rPr>
          <w:rFonts w:ascii="Arial" w:hAnsi="Arial" w:cs="Arial"/>
        </w:rPr>
        <w:t xml:space="preserve">HR will </w:t>
      </w:r>
      <w:r w:rsidR="00766FDD">
        <w:rPr>
          <w:rFonts w:ascii="Arial" w:hAnsi="Arial" w:cs="Arial"/>
        </w:rPr>
        <w:t>monitor TOIL leave requests to ensure that leave allocation is not exceeded.</w:t>
      </w:r>
    </w:p>
    <w:p w:rsidR="00784C6B" w:rsidRDefault="00784C6B" w:rsidP="00766FDD">
      <w:pPr>
        <w:ind w:left="360"/>
        <w:rPr>
          <w:rFonts w:ascii="Arial" w:hAnsi="Arial" w:cs="Arial"/>
        </w:rPr>
      </w:pPr>
    </w:p>
    <w:p w:rsidR="006068EF" w:rsidRPr="00B33F2B" w:rsidRDefault="00784C6B" w:rsidP="00784C6B">
      <w:pPr>
        <w:rPr>
          <w:rFonts w:ascii="Arial" w:hAnsi="Arial" w:cs="Arial"/>
          <w:b/>
        </w:rPr>
      </w:pPr>
      <w:r>
        <w:rPr>
          <w:rFonts w:ascii="Arial" w:hAnsi="Arial" w:cs="Arial"/>
          <w:b/>
        </w:rPr>
        <w:t xml:space="preserve">8.3 </w:t>
      </w:r>
      <w:r w:rsidR="005437C2" w:rsidRPr="00B33F2B">
        <w:rPr>
          <w:rFonts w:ascii="Arial" w:hAnsi="Arial" w:cs="Arial"/>
          <w:b/>
        </w:rPr>
        <w:t>How to manage abuse of the</w:t>
      </w:r>
      <w:r w:rsidR="006068EF" w:rsidRPr="00B33F2B">
        <w:rPr>
          <w:rFonts w:ascii="Arial" w:hAnsi="Arial" w:cs="Arial"/>
          <w:b/>
        </w:rPr>
        <w:t xml:space="preserve"> </w:t>
      </w:r>
      <w:r w:rsidR="005437C2" w:rsidRPr="00B33F2B">
        <w:rPr>
          <w:rFonts w:ascii="Arial" w:hAnsi="Arial" w:cs="Arial"/>
          <w:b/>
        </w:rPr>
        <w:t xml:space="preserve">scheme </w:t>
      </w:r>
    </w:p>
    <w:p w:rsidR="006068EF" w:rsidRPr="00B33F2B" w:rsidRDefault="005437C2" w:rsidP="00784C6B">
      <w:pPr>
        <w:rPr>
          <w:rFonts w:ascii="Arial" w:hAnsi="Arial" w:cs="Arial"/>
        </w:rPr>
      </w:pPr>
      <w:r w:rsidRPr="00B33F2B">
        <w:rPr>
          <w:rFonts w:ascii="Arial" w:hAnsi="Arial" w:cs="Arial"/>
        </w:rPr>
        <w:t xml:space="preserve">All TOIL must be considered by the manager in line with operational requirements. </w:t>
      </w:r>
    </w:p>
    <w:p w:rsidR="006068EF" w:rsidRPr="00B33F2B" w:rsidRDefault="006068EF" w:rsidP="00766FDD">
      <w:pPr>
        <w:rPr>
          <w:rFonts w:ascii="Arial" w:hAnsi="Arial" w:cs="Arial"/>
        </w:rPr>
      </w:pPr>
      <w:r w:rsidRPr="00B33F2B">
        <w:rPr>
          <w:rFonts w:ascii="Arial" w:hAnsi="Arial" w:cs="Arial"/>
        </w:rPr>
        <w:t xml:space="preserve">Where TOIL has been approved for specific roles, </w:t>
      </w:r>
      <w:r w:rsidR="005437C2" w:rsidRPr="00B33F2B">
        <w:rPr>
          <w:rFonts w:ascii="Arial" w:hAnsi="Arial" w:cs="Arial"/>
        </w:rPr>
        <w:t>Managers must ensure that staff are familiar with the rules of the scheme by issuing them with a copy of the policy as part of the line manager</w:t>
      </w:r>
      <w:r w:rsidRPr="00B33F2B">
        <w:rPr>
          <w:rFonts w:ascii="Arial" w:hAnsi="Arial" w:cs="Arial"/>
        </w:rPr>
        <w:t>’</w:t>
      </w:r>
      <w:r w:rsidR="005437C2" w:rsidRPr="00B33F2B">
        <w:rPr>
          <w:rFonts w:ascii="Arial" w:hAnsi="Arial" w:cs="Arial"/>
        </w:rPr>
        <w:t xml:space="preserve">s element of the induction process. </w:t>
      </w:r>
    </w:p>
    <w:p w:rsidR="006068EF" w:rsidRPr="00B33F2B" w:rsidRDefault="005437C2">
      <w:pPr>
        <w:rPr>
          <w:rFonts w:ascii="Arial" w:hAnsi="Arial" w:cs="Arial"/>
        </w:rPr>
      </w:pPr>
      <w:r w:rsidRPr="00B33F2B">
        <w:rPr>
          <w:rFonts w:ascii="Arial" w:hAnsi="Arial" w:cs="Arial"/>
        </w:rPr>
        <w:t xml:space="preserve">Managers must check TOIL sheets on a monthly basis to ensure that staff are complying with the rules of the scheme. If an employee is not complying with the rules of the scheme the manager should seek advice from HR and a decision will be made with support from HR, whether this matter should be treated as a conduct matter. </w:t>
      </w:r>
    </w:p>
    <w:p w:rsidR="006068EF" w:rsidRPr="00B33F2B" w:rsidRDefault="008C356C">
      <w:pPr>
        <w:rPr>
          <w:rFonts w:ascii="Arial" w:hAnsi="Arial" w:cs="Arial"/>
          <w:b/>
        </w:rPr>
      </w:pPr>
      <w:r w:rsidRPr="00B33F2B">
        <w:rPr>
          <w:rFonts w:ascii="Arial" w:hAnsi="Arial" w:cs="Arial"/>
          <w:b/>
        </w:rPr>
        <w:t xml:space="preserve">8.4 </w:t>
      </w:r>
      <w:r w:rsidR="005437C2" w:rsidRPr="00B33F2B">
        <w:rPr>
          <w:rFonts w:ascii="Arial" w:hAnsi="Arial" w:cs="Arial"/>
          <w:b/>
        </w:rPr>
        <w:t>How to consider requests for</w:t>
      </w:r>
      <w:r w:rsidR="006068EF" w:rsidRPr="00B33F2B">
        <w:rPr>
          <w:rFonts w:ascii="Arial" w:hAnsi="Arial" w:cs="Arial"/>
          <w:b/>
        </w:rPr>
        <w:t xml:space="preserve"> </w:t>
      </w:r>
      <w:r w:rsidR="005437C2" w:rsidRPr="00B33F2B">
        <w:rPr>
          <w:rFonts w:ascii="Arial" w:hAnsi="Arial" w:cs="Arial"/>
          <w:b/>
        </w:rPr>
        <w:t xml:space="preserve">TOIL </w:t>
      </w:r>
    </w:p>
    <w:p w:rsidR="006068EF" w:rsidRPr="00B33F2B" w:rsidRDefault="005437C2">
      <w:pPr>
        <w:rPr>
          <w:rFonts w:ascii="Arial" w:hAnsi="Arial" w:cs="Arial"/>
        </w:rPr>
      </w:pPr>
      <w:r w:rsidRPr="00B33F2B">
        <w:rPr>
          <w:rFonts w:ascii="Arial" w:hAnsi="Arial" w:cs="Arial"/>
        </w:rPr>
        <w:t xml:space="preserve">All TOIL requests will be considered by managers in line with operational requirements. Managers may wish to take account of the following in considering a request: </w:t>
      </w:r>
    </w:p>
    <w:p w:rsidR="00B33F2B" w:rsidRPr="00B33F2B" w:rsidRDefault="005437C2">
      <w:pPr>
        <w:rPr>
          <w:rFonts w:ascii="Arial" w:hAnsi="Arial" w:cs="Arial"/>
        </w:rPr>
      </w:pPr>
      <w:r w:rsidRPr="00B33F2B">
        <w:rPr>
          <w:rFonts w:ascii="Arial" w:hAnsi="Arial" w:cs="Arial"/>
        </w:rPr>
        <w:sym w:font="Symbol" w:char="F0B7"/>
      </w:r>
      <w:r w:rsidRPr="00B33F2B">
        <w:rPr>
          <w:rFonts w:ascii="Arial" w:hAnsi="Arial" w:cs="Arial"/>
        </w:rPr>
        <w:t xml:space="preserve"> Length of n</w:t>
      </w:r>
      <w:r w:rsidR="008C356C" w:rsidRPr="00B33F2B">
        <w:rPr>
          <w:rFonts w:ascii="Arial" w:hAnsi="Arial" w:cs="Arial"/>
        </w:rPr>
        <w:t>otice of intention to take TOIL</w:t>
      </w:r>
      <w:r w:rsidR="00B33F2B" w:rsidRPr="00B33F2B">
        <w:rPr>
          <w:rFonts w:ascii="Arial" w:hAnsi="Arial" w:cs="Arial"/>
        </w:rPr>
        <w:t>, which should be i</w:t>
      </w:r>
      <w:r w:rsidR="008C356C" w:rsidRPr="00B33F2B">
        <w:rPr>
          <w:rFonts w:ascii="Arial" w:hAnsi="Arial" w:cs="Arial"/>
        </w:rPr>
        <w:t xml:space="preserve">n line with the </w:t>
      </w:r>
      <w:r w:rsidR="00EC28D4">
        <w:rPr>
          <w:rFonts w:ascii="Arial" w:hAnsi="Arial" w:cs="Arial"/>
        </w:rPr>
        <w:t>Leave of Absence Policy.  See 8.5 How to book TOIL.</w:t>
      </w:r>
    </w:p>
    <w:p w:rsidR="008C356C" w:rsidRPr="00B33F2B" w:rsidRDefault="005437C2">
      <w:pPr>
        <w:rPr>
          <w:rFonts w:ascii="Arial" w:hAnsi="Arial" w:cs="Arial"/>
        </w:rPr>
      </w:pPr>
      <w:r w:rsidRPr="00B33F2B">
        <w:rPr>
          <w:rFonts w:ascii="Arial" w:hAnsi="Arial" w:cs="Arial"/>
        </w:rPr>
        <w:sym w:font="Symbol" w:char="F0B7"/>
      </w:r>
      <w:r w:rsidRPr="00B33F2B">
        <w:rPr>
          <w:rFonts w:ascii="Arial" w:hAnsi="Arial" w:cs="Arial"/>
        </w:rPr>
        <w:t xml:space="preserve"> Length of TOIL request </w:t>
      </w:r>
    </w:p>
    <w:p w:rsidR="008C356C" w:rsidRPr="00B33F2B" w:rsidRDefault="005437C2">
      <w:pPr>
        <w:rPr>
          <w:rFonts w:ascii="Arial" w:hAnsi="Arial" w:cs="Arial"/>
        </w:rPr>
      </w:pPr>
      <w:r w:rsidRPr="00B33F2B">
        <w:rPr>
          <w:rFonts w:ascii="Arial" w:hAnsi="Arial" w:cs="Arial"/>
        </w:rPr>
        <w:sym w:font="Symbol" w:char="F0B7"/>
      </w:r>
      <w:r w:rsidRPr="00B33F2B">
        <w:rPr>
          <w:rFonts w:ascii="Arial" w:hAnsi="Arial" w:cs="Arial"/>
        </w:rPr>
        <w:t xml:space="preserve"> Office cover and wider operational</w:t>
      </w:r>
      <w:r w:rsidR="006068EF" w:rsidRPr="00B33F2B">
        <w:rPr>
          <w:rFonts w:ascii="Arial" w:hAnsi="Arial" w:cs="Arial"/>
        </w:rPr>
        <w:t xml:space="preserve"> </w:t>
      </w:r>
      <w:r w:rsidRPr="00B33F2B">
        <w:rPr>
          <w:rFonts w:ascii="Arial" w:hAnsi="Arial" w:cs="Arial"/>
        </w:rPr>
        <w:t xml:space="preserve">requirements </w:t>
      </w:r>
    </w:p>
    <w:p w:rsidR="006068EF" w:rsidRPr="00B33F2B" w:rsidRDefault="005437C2">
      <w:pPr>
        <w:rPr>
          <w:rFonts w:ascii="Arial" w:hAnsi="Arial" w:cs="Arial"/>
        </w:rPr>
      </w:pPr>
      <w:r w:rsidRPr="00B33F2B">
        <w:rPr>
          <w:rFonts w:ascii="Arial" w:hAnsi="Arial" w:cs="Arial"/>
        </w:rPr>
        <w:sym w:font="Symbol" w:char="F0B7"/>
      </w:r>
      <w:r w:rsidRPr="00B33F2B">
        <w:rPr>
          <w:rFonts w:ascii="Arial" w:hAnsi="Arial" w:cs="Arial"/>
        </w:rPr>
        <w:t xml:space="preserve"> Personal circumstances of the employee </w:t>
      </w:r>
    </w:p>
    <w:p w:rsidR="008C356C" w:rsidRPr="00B33F2B" w:rsidRDefault="005437C2">
      <w:pPr>
        <w:rPr>
          <w:rFonts w:ascii="Arial" w:hAnsi="Arial" w:cs="Arial"/>
        </w:rPr>
      </w:pPr>
      <w:r w:rsidRPr="00B33F2B">
        <w:rPr>
          <w:rFonts w:ascii="Arial" w:hAnsi="Arial" w:cs="Arial"/>
        </w:rPr>
        <w:sym w:font="Symbol" w:char="F0B7"/>
      </w:r>
      <w:r w:rsidRPr="00B33F2B">
        <w:rPr>
          <w:rFonts w:ascii="Arial" w:hAnsi="Arial" w:cs="Arial"/>
        </w:rPr>
        <w:t xml:space="preserve"> Parity across the </w:t>
      </w:r>
      <w:r w:rsidR="00784C6B">
        <w:rPr>
          <w:rFonts w:ascii="Arial" w:hAnsi="Arial" w:cs="Arial"/>
        </w:rPr>
        <w:t>school</w:t>
      </w:r>
      <w:r w:rsidRPr="00B33F2B">
        <w:rPr>
          <w:rFonts w:ascii="Arial" w:hAnsi="Arial" w:cs="Arial"/>
        </w:rPr>
        <w:t xml:space="preserve"> in the application of this process </w:t>
      </w:r>
    </w:p>
    <w:p w:rsidR="006068EF" w:rsidRPr="00B33F2B" w:rsidRDefault="005437C2">
      <w:pPr>
        <w:rPr>
          <w:rFonts w:ascii="Arial" w:hAnsi="Arial" w:cs="Arial"/>
        </w:rPr>
      </w:pPr>
      <w:r w:rsidRPr="00B33F2B">
        <w:rPr>
          <w:rFonts w:ascii="Arial" w:hAnsi="Arial" w:cs="Arial"/>
        </w:rPr>
        <w:t xml:space="preserve">If managers are unable to agree to requests they should discuss the reasons for this with the employee, ideally face to face. </w:t>
      </w:r>
    </w:p>
    <w:p w:rsidR="006068EF" w:rsidRPr="00B33F2B" w:rsidRDefault="008C356C">
      <w:pPr>
        <w:rPr>
          <w:rFonts w:ascii="Arial" w:hAnsi="Arial" w:cs="Arial"/>
          <w:b/>
        </w:rPr>
      </w:pPr>
      <w:r w:rsidRPr="00B33F2B">
        <w:rPr>
          <w:rFonts w:ascii="Arial" w:hAnsi="Arial" w:cs="Arial"/>
          <w:b/>
        </w:rPr>
        <w:t xml:space="preserve">8.5 </w:t>
      </w:r>
      <w:r w:rsidR="005437C2" w:rsidRPr="00B33F2B">
        <w:rPr>
          <w:rFonts w:ascii="Arial" w:hAnsi="Arial" w:cs="Arial"/>
          <w:b/>
        </w:rPr>
        <w:t xml:space="preserve">How to book TOIL </w:t>
      </w:r>
    </w:p>
    <w:p w:rsidR="00B33F2B" w:rsidRPr="00B33F2B" w:rsidRDefault="005437C2" w:rsidP="00B33F2B">
      <w:pPr>
        <w:pStyle w:val="NormalWeb"/>
        <w:rPr>
          <w:rFonts w:ascii="Arial" w:hAnsi="Arial" w:cs="Arial"/>
          <w:color w:val="000000"/>
          <w:sz w:val="22"/>
          <w:szCs w:val="22"/>
        </w:rPr>
      </w:pPr>
      <w:r w:rsidRPr="00B33F2B">
        <w:rPr>
          <w:rFonts w:ascii="Arial" w:hAnsi="Arial" w:cs="Arial"/>
          <w:sz w:val="22"/>
          <w:szCs w:val="22"/>
        </w:rPr>
        <w:t xml:space="preserve">TOIL can be requested </w:t>
      </w:r>
      <w:r w:rsidR="006068EF" w:rsidRPr="00B33F2B">
        <w:rPr>
          <w:rFonts w:ascii="Arial" w:hAnsi="Arial" w:cs="Arial"/>
          <w:sz w:val="22"/>
          <w:szCs w:val="22"/>
        </w:rPr>
        <w:t xml:space="preserve">by completing a Request for Leave of Absence form. </w:t>
      </w:r>
      <w:r w:rsidR="00842EBD">
        <w:rPr>
          <w:rFonts w:ascii="Arial" w:hAnsi="Arial" w:cs="Arial"/>
          <w:sz w:val="22"/>
          <w:szCs w:val="22"/>
        </w:rPr>
        <w:t xml:space="preserve">Employees should indicate that they are requesting TOIL as opposed to annual leave.  </w:t>
      </w:r>
      <w:r w:rsidR="00B33F2B" w:rsidRPr="00B33F2B">
        <w:rPr>
          <w:rFonts w:ascii="Arial" w:hAnsi="Arial" w:cs="Arial"/>
          <w:sz w:val="22"/>
          <w:szCs w:val="22"/>
        </w:rPr>
        <w:t xml:space="preserve">In line with </w:t>
      </w:r>
      <w:r w:rsidR="00766FDD">
        <w:rPr>
          <w:rFonts w:ascii="Arial" w:hAnsi="Arial" w:cs="Arial"/>
          <w:sz w:val="22"/>
          <w:szCs w:val="22"/>
        </w:rPr>
        <w:t>the  Leave of Absence P</w:t>
      </w:r>
      <w:r w:rsidR="00B33F2B" w:rsidRPr="00B33F2B">
        <w:rPr>
          <w:rFonts w:ascii="Arial" w:hAnsi="Arial" w:cs="Arial"/>
          <w:sz w:val="22"/>
          <w:szCs w:val="22"/>
        </w:rPr>
        <w:t xml:space="preserve">olicy </w:t>
      </w:r>
      <w:r w:rsidR="00B33F2B" w:rsidRPr="00B33F2B">
        <w:rPr>
          <w:rFonts w:ascii="Arial" w:hAnsi="Arial" w:cs="Arial"/>
          <w:color w:val="000000"/>
          <w:sz w:val="22"/>
          <w:szCs w:val="22"/>
        </w:rPr>
        <w:t>employees should request leave of absence with as much notice as possible, and in any case in accordance with following timescales.</w:t>
      </w:r>
    </w:p>
    <w:tbl>
      <w:tblPr>
        <w:tblStyle w:val="TableGrid"/>
        <w:tblW w:w="0" w:type="auto"/>
        <w:tblLook w:val="04A0" w:firstRow="1" w:lastRow="0" w:firstColumn="1" w:lastColumn="0" w:noHBand="0" w:noVBand="1"/>
      </w:tblPr>
      <w:tblGrid>
        <w:gridCol w:w="4508"/>
        <w:gridCol w:w="4508"/>
      </w:tblGrid>
      <w:tr w:rsidR="00B33F2B" w:rsidRPr="00B33F2B" w:rsidTr="00B33F2B">
        <w:tc>
          <w:tcPr>
            <w:tcW w:w="4508" w:type="dxa"/>
          </w:tcPr>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Length of leave of absence requested</w:t>
            </w:r>
          </w:p>
        </w:tc>
        <w:tc>
          <w:tcPr>
            <w:tcW w:w="4508" w:type="dxa"/>
          </w:tcPr>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Minimum notice required</w:t>
            </w:r>
          </w:p>
        </w:tc>
      </w:tr>
      <w:tr w:rsidR="00B33F2B" w:rsidRPr="00B33F2B" w:rsidTr="00B33F2B">
        <w:tc>
          <w:tcPr>
            <w:tcW w:w="4508" w:type="dxa"/>
          </w:tcPr>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Up to 5 days</w:t>
            </w:r>
          </w:p>
        </w:tc>
        <w:tc>
          <w:tcPr>
            <w:tcW w:w="4508" w:type="dxa"/>
          </w:tcPr>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1 week</w:t>
            </w:r>
          </w:p>
        </w:tc>
      </w:tr>
      <w:tr w:rsidR="00B33F2B" w:rsidRPr="00B33F2B" w:rsidTr="00B33F2B">
        <w:tc>
          <w:tcPr>
            <w:tcW w:w="4508" w:type="dxa"/>
          </w:tcPr>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5 days and over</w:t>
            </w:r>
          </w:p>
        </w:tc>
        <w:tc>
          <w:tcPr>
            <w:tcW w:w="4508" w:type="dxa"/>
          </w:tcPr>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1 month</w:t>
            </w:r>
          </w:p>
        </w:tc>
      </w:tr>
    </w:tbl>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In certain circumstances</w:t>
      </w:r>
      <w:r w:rsidR="00EC28D4">
        <w:rPr>
          <w:rFonts w:ascii="Arial" w:hAnsi="Arial" w:cs="Arial"/>
          <w:color w:val="000000"/>
          <w:sz w:val="22"/>
          <w:szCs w:val="22"/>
        </w:rPr>
        <w:t xml:space="preserve"> </w:t>
      </w:r>
      <w:proofErr w:type="spellStart"/>
      <w:r w:rsidR="00EC28D4">
        <w:rPr>
          <w:rFonts w:ascii="Arial" w:hAnsi="Arial" w:cs="Arial"/>
          <w:color w:val="000000"/>
          <w:sz w:val="22"/>
          <w:szCs w:val="22"/>
        </w:rPr>
        <w:t>eg</w:t>
      </w:r>
      <w:proofErr w:type="spellEnd"/>
      <w:r w:rsidR="00EC28D4">
        <w:rPr>
          <w:rFonts w:ascii="Arial" w:hAnsi="Arial" w:cs="Arial"/>
          <w:color w:val="000000"/>
          <w:sz w:val="22"/>
          <w:szCs w:val="22"/>
        </w:rPr>
        <w:t xml:space="preserve"> in the event of an emergency, </w:t>
      </w:r>
      <w:r w:rsidRPr="00B33F2B">
        <w:rPr>
          <w:rFonts w:ascii="Arial" w:hAnsi="Arial" w:cs="Arial"/>
          <w:color w:val="000000"/>
          <w:sz w:val="22"/>
          <w:szCs w:val="22"/>
        </w:rPr>
        <w:t>it may not be possible for the employee to request the leave of absence, in writing, in advance.</w:t>
      </w:r>
    </w:p>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In these circumstances the employee should telephone the Line Manager to discuss the reasons for the request of leave of absence. They should also telephone the Staff Absence Line.</w:t>
      </w:r>
    </w:p>
    <w:p w:rsidR="00B33F2B" w:rsidRPr="00B33F2B" w:rsidRDefault="00B33F2B" w:rsidP="00B33F2B">
      <w:pPr>
        <w:pStyle w:val="NormalWeb"/>
        <w:rPr>
          <w:rFonts w:ascii="Arial" w:hAnsi="Arial" w:cs="Arial"/>
          <w:color w:val="000000"/>
          <w:sz w:val="22"/>
          <w:szCs w:val="22"/>
        </w:rPr>
      </w:pPr>
      <w:r w:rsidRPr="00B33F2B">
        <w:rPr>
          <w:rFonts w:ascii="Arial" w:hAnsi="Arial" w:cs="Arial"/>
          <w:color w:val="000000"/>
          <w:sz w:val="22"/>
          <w:szCs w:val="22"/>
        </w:rPr>
        <w:t xml:space="preserve">An initial decision whether leave of absence is granted to cover the initial emergency situation will be made and notified verbally to the employee. A written record of the details of the request for leave of absence and the decision regarding the granting of any leave of absence will be made. The record will be signed by the employee on their return to work. </w:t>
      </w:r>
    </w:p>
    <w:p w:rsidR="00E81D97" w:rsidRDefault="00E81D97">
      <w:pPr>
        <w:sectPr w:rsidR="00E81D97">
          <w:pgSz w:w="11906" w:h="16838"/>
          <w:pgMar w:top="1440" w:right="1440" w:bottom="1440" w:left="1440" w:header="708" w:footer="708" w:gutter="0"/>
          <w:cols w:space="708"/>
          <w:docGrid w:linePitch="360"/>
        </w:sectPr>
      </w:pPr>
    </w:p>
    <w:p w:rsidR="003E57BF" w:rsidRDefault="003E57BF" w:rsidP="00E81D9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566"/>
      </w:tblGrid>
      <w:tr w:rsidR="003E57BF" w:rsidTr="003E57BF">
        <w:tc>
          <w:tcPr>
            <w:tcW w:w="5382" w:type="dxa"/>
          </w:tcPr>
          <w:p w:rsidR="003E57BF" w:rsidRPr="003E57BF" w:rsidRDefault="003E57BF" w:rsidP="003E57BF">
            <w:pPr>
              <w:rPr>
                <w:b/>
              </w:rPr>
            </w:pPr>
            <w:r w:rsidRPr="003E57BF">
              <w:rPr>
                <w:b/>
              </w:rPr>
              <w:t>APPENDIX A</w:t>
            </w:r>
          </w:p>
        </w:tc>
        <w:tc>
          <w:tcPr>
            <w:tcW w:w="8566" w:type="dxa"/>
          </w:tcPr>
          <w:p w:rsidR="003E57BF" w:rsidRDefault="003E57BF" w:rsidP="003E57BF">
            <w:r>
              <w:rPr>
                <w:noProof/>
                <w:lang w:eastAsia="en-GB"/>
              </w:rPr>
              <w:drawing>
                <wp:inline distT="0" distB="0" distL="0" distR="0" wp14:anchorId="5C88DF9E" wp14:editId="09F79F39">
                  <wp:extent cx="1971675" cy="62358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nfield Nam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4744" cy="630879"/>
                          </a:xfrm>
                          <a:prstGeom prst="rect">
                            <a:avLst/>
                          </a:prstGeom>
                        </pic:spPr>
                      </pic:pic>
                    </a:graphicData>
                  </a:graphic>
                </wp:inline>
              </w:drawing>
            </w:r>
          </w:p>
        </w:tc>
      </w:tr>
    </w:tbl>
    <w:p w:rsidR="00E81D97" w:rsidRDefault="00E81D97" w:rsidP="00E81D97">
      <w:pPr>
        <w:jc w:val="center"/>
      </w:pPr>
    </w:p>
    <w:p w:rsidR="00E81D97" w:rsidRPr="002866E4" w:rsidRDefault="00E81D97" w:rsidP="00E81D97">
      <w:pPr>
        <w:jc w:val="center"/>
        <w:rPr>
          <w:sz w:val="56"/>
          <w:szCs w:val="56"/>
        </w:rPr>
      </w:pPr>
      <w:r w:rsidRPr="002866E4">
        <w:rPr>
          <w:b/>
          <w:sz w:val="56"/>
          <w:szCs w:val="56"/>
        </w:rPr>
        <w:t>TIME OFF IN LIEU FORM</w:t>
      </w:r>
    </w:p>
    <w:tbl>
      <w:tblPr>
        <w:tblStyle w:val="TableGrid"/>
        <w:tblW w:w="0" w:type="auto"/>
        <w:tblLook w:val="04A0" w:firstRow="1" w:lastRow="0" w:firstColumn="1" w:lastColumn="0" w:noHBand="0" w:noVBand="1"/>
      </w:tblPr>
      <w:tblGrid>
        <w:gridCol w:w="6975"/>
        <w:gridCol w:w="6973"/>
      </w:tblGrid>
      <w:tr w:rsidR="00E81D97" w:rsidTr="00E81D97">
        <w:tc>
          <w:tcPr>
            <w:tcW w:w="7087" w:type="dxa"/>
          </w:tcPr>
          <w:p w:rsidR="00E81D97" w:rsidRDefault="00E81D97" w:rsidP="00E81D97">
            <w:r>
              <w:t>NAME:</w:t>
            </w:r>
          </w:p>
          <w:p w:rsidR="00E81D97" w:rsidRDefault="00E81D97" w:rsidP="00E81D97"/>
        </w:tc>
        <w:tc>
          <w:tcPr>
            <w:tcW w:w="7087" w:type="dxa"/>
          </w:tcPr>
          <w:p w:rsidR="00E81D97" w:rsidRDefault="00E81D97" w:rsidP="00E81D97">
            <w:r>
              <w:t>ROLE:</w:t>
            </w:r>
          </w:p>
        </w:tc>
      </w:tr>
    </w:tbl>
    <w:p w:rsidR="00E81D97" w:rsidRDefault="00E81D97" w:rsidP="00E81D97"/>
    <w:p w:rsidR="00E81D97" w:rsidRDefault="00E81D97" w:rsidP="00E81D97">
      <w:r>
        <w:t xml:space="preserve">All additional hours must be authorised by the </w:t>
      </w:r>
      <w:proofErr w:type="spellStart"/>
      <w:r>
        <w:t>Headteacher</w:t>
      </w:r>
      <w:proofErr w:type="spellEnd"/>
      <w:r>
        <w:t xml:space="preserve"> or HR Manager and an agreement made that Time Off in Lieu (TOIL) may be accrued rather than claiming additional payment.</w:t>
      </w:r>
    </w:p>
    <w:tbl>
      <w:tblPr>
        <w:tblStyle w:val="TableGrid"/>
        <w:tblW w:w="5029" w:type="pct"/>
        <w:tblLook w:val="04A0" w:firstRow="1" w:lastRow="0" w:firstColumn="1" w:lastColumn="0" w:noHBand="0" w:noVBand="1"/>
      </w:tblPr>
      <w:tblGrid>
        <w:gridCol w:w="1501"/>
        <w:gridCol w:w="1330"/>
        <w:gridCol w:w="3277"/>
        <w:gridCol w:w="1970"/>
        <w:gridCol w:w="2267"/>
        <w:gridCol w:w="1703"/>
        <w:gridCol w:w="1981"/>
      </w:tblGrid>
      <w:tr w:rsidR="00E81D97" w:rsidTr="00E81D97">
        <w:tc>
          <w:tcPr>
            <w:tcW w:w="535" w:type="pct"/>
          </w:tcPr>
          <w:p w:rsidR="00E81D97" w:rsidRDefault="00E81D97" w:rsidP="00E81D97">
            <w:r>
              <w:t>Date additional hours worked</w:t>
            </w:r>
          </w:p>
        </w:tc>
        <w:tc>
          <w:tcPr>
            <w:tcW w:w="474" w:type="pct"/>
          </w:tcPr>
          <w:p w:rsidR="00E81D97" w:rsidRDefault="00E81D97" w:rsidP="00E81D97">
            <w:r>
              <w:t>Number of hours Accrued</w:t>
            </w:r>
          </w:p>
        </w:tc>
        <w:tc>
          <w:tcPr>
            <w:tcW w:w="1168" w:type="pct"/>
          </w:tcPr>
          <w:p w:rsidR="00E81D97" w:rsidRDefault="00E81D97" w:rsidP="00E81D97">
            <w:pPr>
              <w:jc w:val="center"/>
            </w:pPr>
            <w:r>
              <w:t>Reason</w:t>
            </w:r>
          </w:p>
        </w:tc>
        <w:tc>
          <w:tcPr>
            <w:tcW w:w="702" w:type="pct"/>
          </w:tcPr>
          <w:p w:rsidR="00E81D97" w:rsidRDefault="00E81D97" w:rsidP="00E81D97">
            <w:proofErr w:type="spellStart"/>
            <w:r>
              <w:t>Headteacher</w:t>
            </w:r>
            <w:proofErr w:type="spellEnd"/>
            <w:r>
              <w:t xml:space="preserve"> or HR Manager Signature</w:t>
            </w:r>
          </w:p>
        </w:tc>
        <w:tc>
          <w:tcPr>
            <w:tcW w:w="808" w:type="pct"/>
          </w:tcPr>
          <w:p w:rsidR="00E81D97" w:rsidRDefault="00E81D97" w:rsidP="00E81D97">
            <w:r>
              <w:t>Number of hours to be taken as TOIL</w:t>
            </w:r>
          </w:p>
        </w:tc>
        <w:tc>
          <w:tcPr>
            <w:tcW w:w="607" w:type="pct"/>
          </w:tcPr>
          <w:p w:rsidR="00E81D97" w:rsidRDefault="00E81D97" w:rsidP="00E81D97">
            <w:r>
              <w:t>Date of TOIL</w:t>
            </w:r>
          </w:p>
        </w:tc>
        <w:tc>
          <w:tcPr>
            <w:tcW w:w="706" w:type="pct"/>
          </w:tcPr>
          <w:p w:rsidR="00E81D97" w:rsidRDefault="00E81D97" w:rsidP="00E81D97">
            <w:proofErr w:type="spellStart"/>
            <w:r>
              <w:t>Headteacher</w:t>
            </w:r>
            <w:proofErr w:type="spellEnd"/>
            <w:r>
              <w:t xml:space="preserve"> or HR Manager Signature</w:t>
            </w:r>
          </w:p>
        </w:tc>
      </w:tr>
      <w:tr w:rsidR="00E81D97" w:rsidTr="00E81D97">
        <w:tc>
          <w:tcPr>
            <w:tcW w:w="535" w:type="pct"/>
          </w:tcPr>
          <w:p w:rsidR="00E81D97" w:rsidRDefault="00E81D97" w:rsidP="00E81D97">
            <w:pPr>
              <w:spacing w:line="360" w:lineRule="auto"/>
            </w:pPr>
          </w:p>
        </w:tc>
        <w:tc>
          <w:tcPr>
            <w:tcW w:w="474" w:type="pct"/>
          </w:tcPr>
          <w:p w:rsidR="00E81D97" w:rsidRDefault="00E81D97" w:rsidP="00E81D97">
            <w:pPr>
              <w:spacing w:line="360" w:lineRule="auto"/>
            </w:pPr>
          </w:p>
        </w:tc>
        <w:tc>
          <w:tcPr>
            <w:tcW w:w="1168" w:type="pct"/>
          </w:tcPr>
          <w:p w:rsidR="00E81D97" w:rsidRDefault="00E81D97" w:rsidP="00E81D97">
            <w:pPr>
              <w:spacing w:line="360" w:lineRule="auto"/>
            </w:pPr>
          </w:p>
        </w:tc>
        <w:tc>
          <w:tcPr>
            <w:tcW w:w="702" w:type="pct"/>
          </w:tcPr>
          <w:p w:rsidR="00E81D97" w:rsidRDefault="00E81D97" w:rsidP="00E81D97">
            <w:pPr>
              <w:spacing w:line="360" w:lineRule="auto"/>
            </w:pPr>
          </w:p>
        </w:tc>
        <w:tc>
          <w:tcPr>
            <w:tcW w:w="808" w:type="pct"/>
          </w:tcPr>
          <w:p w:rsidR="00E81D97" w:rsidRDefault="00E81D97" w:rsidP="00E81D97">
            <w:pPr>
              <w:spacing w:line="360" w:lineRule="auto"/>
            </w:pPr>
          </w:p>
        </w:tc>
        <w:tc>
          <w:tcPr>
            <w:tcW w:w="607" w:type="pct"/>
          </w:tcPr>
          <w:p w:rsidR="00E81D97" w:rsidRDefault="00E81D97" w:rsidP="00E81D97">
            <w:pPr>
              <w:spacing w:line="360" w:lineRule="auto"/>
            </w:pPr>
          </w:p>
        </w:tc>
        <w:tc>
          <w:tcPr>
            <w:tcW w:w="706" w:type="pct"/>
          </w:tcPr>
          <w:p w:rsidR="00E81D97" w:rsidRDefault="00E81D97" w:rsidP="00E81D97">
            <w:pPr>
              <w:spacing w:line="360" w:lineRule="auto"/>
            </w:pPr>
          </w:p>
        </w:tc>
      </w:tr>
      <w:tr w:rsidR="00E81D97" w:rsidTr="00E81D97">
        <w:tc>
          <w:tcPr>
            <w:tcW w:w="535" w:type="pct"/>
          </w:tcPr>
          <w:p w:rsidR="00E81D97" w:rsidRDefault="00E81D97" w:rsidP="00E81D97">
            <w:pPr>
              <w:spacing w:line="360" w:lineRule="auto"/>
            </w:pPr>
          </w:p>
        </w:tc>
        <w:tc>
          <w:tcPr>
            <w:tcW w:w="474" w:type="pct"/>
          </w:tcPr>
          <w:p w:rsidR="00E81D97" w:rsidRDefault="00E81D97" w:rsidP="00E81D97">
            <w:pPr>
              <w:spacing w:line="360" w:lineRule="auto"/>
            </w:pPr>
          </w:p>
        </w:tc>
        <w:tc>
          <w:tcPr>
            <w:tcW w:w="1168" w:type="pct"/>
          </w:tcPr>
          <w:p w:rsidR="00E81D97" w:rsidRDefault="00E81D97" w:rsidP="00E81D97">
            <w:pPr>
              <w:spacing w:line="360" w:lineRule="auto"/>
            </w:pPr>
          </w:p>
        </w:tc>
        <w:tc>
          <w:tcPr>
            <w:tcW w:w="702" w:type="pct"/>
          </w:tcPr>
          <w:p w:rsidR="00E81D97" w:rsidRDefault="00E81D97" w:rsidP="00E81D97">
            <w:pPr>
              <w:spacing w:line="360" w:lineRule="auto"/>
            </w:pPr>
          </w:p>
        </w:tc>
        <w:tc>
          <w:tcPr>
            <w:tcW w:w="808" w:type="pct"/>
          </w:tcPr>
          <w:p w:rsidR="00E81D97" w:rsidRDefault="00E81D97" w:rsidP="00E81D97">
            <w:pPr>
              <w:spacing w:line="360" w:lineRule="auto"/>
            </w:pPr>
          </w:p>
        </w:tc>
        <w:tc>
          <w:tcPr>
            <w:tcW w:w="607" w:type="pct"/>
          </w:tcPr>
          <w:p w:rsidR="00E81D97" w:rsidRDefault="00E81D97" w:rsidP="00E81D97">
            <w:pPr>
              <w:spacing w:line="360" w:lineRule="auto"/>
            </w:pPr>
          </w:p>
        </w:tc>
        <w:tc>
          <w:tcPr>
            <w:tcW w:w="706" w:type="pct"/>
          </w:tcPr>
          <w:p w:rsidR="00E81D97" w:rsidRDefault="00E81D97" w:rsidP="00E81D97">
            <w:pPr>
              <w:spacing w:line="360" w:lineRule="auto"/>
            </w:pPr>
          </w:p>
        </w:tc>
      </w:tr>
      <w:tr w:rsidR="00E81D97" w:rsidTr="00E81D97">
        <w:tc>
          <w:tcPr>
            <w:tcW w:w="535" w:type="pct"/>
          </w:tcPr>
          <w:p w:rsidR="00E81D97" w:rsidRDefault="00E81D97" w:rsidP="00E81D97">
            <w:pPr>
              <w:spacing w:line="360" w:lineRule="auto"/>
            </w:pPr>
          </w:p>
        </w:tc>
        <w:tc>
          <w:tcPr>
            <w:tcW w:w="474" w:type="pct"/>
          </w:tcPr>
          <w:p w:rsidR="00E81D97" w:rsidRDefault="00E81D97" w:rsidP="00E81D97">
            <w:pPr>
              <w:spacing w:line="360" w:lineRule="auto"/>
            </w:pPr>
          </w:p>
        </w:tc>
        <w:tc>
          <w:tcPr>
            <w:tcW w:w="1168" w:type="pct"/>
          </w:tcPr>
          <w:p w:rsidR="00E81D97" w:rsidRDefault="00E81D97" w:rsidP="00E81D97">
            <w:pPr>
              <w:spacing w:line="360" w:lineRule="auto"/>
            </w:pPr>
          </w:p>
        </w:tc>
        <w:tc>
          <w:tcPr>
            <w:tcW w:w="702" w:type="pct"/>
          </w:tcPr>
          <w:p w:rsidR="00E81D97" w:rsidRDefault="00E81D97" w:rsidP="00E81D97">
            <w:pPr>
              <w:spacing w:line="360" w:lineRule="auto"/>
            </w:pPr>
          </w:p>
        </w:tc>
        <w:tc>
          <w:tcPr>
            <w:tcW w:w="808" w:type="pct"/>
          </w:tcPr>
          <w:p w:rsidR="00E81D97" w:rsidRDefault="00E81D97" w:rsidP="00E81D97">
            <w:pPr>
              <w:spacing w:line="360" w:lineRule="auto"/>
            </w:pPr>
          </w:p>
        </w:tc>
        <w:tc>
          <w:tcPr>
            <w:tcW w:w="607" w:type="pct"/>
          </w:tcPr>
          <w:p w:rsidR="00E81D97" w:rsidRDefault="00E81D97" w:rsidP="00E81D97">
            <w:pPr>
              <w:spacing w:line="360" w:lineRule="auto"/>
            </w:pPr>
          </w:p>
        </w:tc>
        <w:tc>
          <w:tcPr>
            <w:tcW w:w="706" w:type="pct"/>
          </w:tcPr>
          <w:p w:rsidR="00E81D97" w:rsidRDefault="00E81D97" w:rsidP="00E81D97">
            <w:pPr>
              <w:spacing w:line="360" w:lineRule="auto"/>
            </w:pPr>
          </w:p>
        </w:tc>
      </w:tr>
      <w:tr w:rsidR="00E81D97" w:rsidTr="00E81D97">
        <w:tc>
          <w:tcPr>
            <w:tcW w:w="535" w:type="pct"/>
          </w:tcPr>
          <w:p w:rsidR="00E81D97" w:rsidRDefault="00E81D97" w:rsidP="00E81D97">
            <w:pPr>
              <w:spacing w:line="360" w:lineRule="auto"/>
            </w:pPr>
          </w:p>
        </w:tc>
        <w:tc>
          <w:tcPr>
            <w:tcW w:w="474" w:type="pct"/>
          </w:tcPr>
          <w:p w:rsidR="00E81D97" w:rsidRDefault="00E81D97" w:rsidP="00E81D97">
            <w:pPr>
              <w:spacing w:line="360" w:lineRule="auto"/>
            </w:pPr>
          </w:p>
        </w:tc>
        <w:tc>
          <w:tcPr>
            <w:tcW w:w="1168" w:type="pct"/>
          </w:tcPr>
          <w:p w:rsidR="00E81D97" w:rsidRDefault="00E81D97" w:rsidP="00E81D97">
            <w:pPr>
              <w:spacing w:line="360" w:lineRule="auto"/>
            </w:pPr>
          </w:p>
        </w:tc>
        <w:tc>
          <w:tcPr>
            <w:tcW w:w="702" w:type="pct"/>
          </w:tcPr>
          <w:p w:rsidR="00E81D97" w:rsidRDefault="00E81D97" w:rsidP="00E81D97">
            <w:pPr>
              <w:spacing w:line="360" w:lineRule="auto"/>
            </w:pPr>
          </w:p>
        </w:tc>
        <w:tc>
          <w:tcPr>
            <w:tcW w:w="808" w:type="pct"/>
          </w:tcPr>
          <w:p w:rsidR="00E81D97" w:rsidRDefault="00E81D97" w:rsidP="00E81D97">
            <w:pPr>
              <w:spacing w:line="360" w:lineRule="auto"/>
            </w:pPr>
          </w:p>
        </w:tc>
        <w:tc>
          <w:tcPr>
            <w:tcW w:w="607" w:type="pct"/>
          </w:tcPr>
          <w:p w:rsidR="00E81D97" w:rsidRDefault="00E81D97" w:rsidP="00E81D97">
            <w:pPr>
              <w:spacing w:line="360" w:lineRule="auto"/>
            </w:pPr>
          </w:p>
        </w:tc>
        <w:tc>
          <w:tcPr>
            <w:tcW w:w="706" w:type="pct"/>
          </w:tcPr>
          <w:p w:rsidR="00E81D97" w:rsidRDefault="00E81D97" w:rsidP="00E81D97">
            <w:pPr>
              <w:spacing w:line="360" w:lineRule="auto"/>
            </w:pPr>
          </w:p>
        </w:tc>
      </w:tr>
      <w:tr w:rsidR="00E81D97" w:rsidTr="00E81D97">
        <w:tc>
          <w:tcPr>
            <w:tcW w:w="535" w:type="pct"/>
          </w:tcPr>
          <w:p w:rsidR="00E81D97" w:rsidRDefault="00E81D97" w:rsidP="00E81D97">
            <w:pPr>
              <w:spacing w:line="360" w:lineRule="auto"/>
            </w:pPr>
          </w:p>
        </w:tc>
        <w:tc>
          <w:tcPr>
            <w:tcW w:w="474" w:type="pct"/>
          </w:tcPr>
          <w:p w:rsidR="00E81D97" w:rsidRDefault="00E81D97" w:rsidP="00E81D97">
            <w:pPr>
              <w:spacing w:line="360" w:lineRule="auto"/>
            </w:pPr>
          </w:p>
        </w:tc>
        <w:tc>
          <w:tcPr>
            <w:tcW w:w="1168" w:type="pct"/>
          </w:tcPr>
          <w:p w:rsidR="00E81D97" w:rsidRDefault="00E81D97" w:rsidP="00E81D97">
            <w:pPr>
              <w:spacing w:line="360" w:lineRule="auto"/>
            </w:pPr>
          </w:p>
        </w:tc>
        <w:tc>
          <w:tcPr>
            <w:tcW w:w="702" w:type="pct"/>
          </w:tcPr>
          <w:p w:rsidR="00E81D97" w:rsidRDefault="00E81D97" w:rsidP="00E81D97">
            <w:pPr>
              <w:spacing w:line="360" w:lineRule="auto"/>
            </w:pPr>
          </w:p>
        </w:tc>
        <w:tc>
          <w:tcPr>
            <w:tcW w:w="808" w:type="pct"/>
          </w:tcPr>
          <w:p w:rsidR="00E81D97" w:rsidRDefault="00E81D97" w:rsidP="00E81D97">
            <w:pPr>
              <w:spacing w:line="360" w:lineRule="auto"/>
            </w:pPr>
          </w:p>
        </w:tc>
        <w:tc>
          <w:tcPr>
            <w:tcW w:w="607" w:type="pct"/>
          </w:tcPr>
          <w:p w:rsidR="00E81D97" w:rsidRDefault="00E81D97" w:rsidP="00E81D97">
            <w:pPr>
              <w:spacing w:line="360" w:lineRule="auto"/>
            </w:pPr>
          </w:p>
        </w:tc>
        <w:tc>
          <w:tcPr>
            <w:tcW w:w="706" w:type="pct"/>
          </w:tcPr>
          <w:p w:rsidR="00E81D97" w:rsidRDefault="00E81D97" w:rsidP="00E81D97">
            <w:pPr>
              <w:spacing w:line="360" w:lineRule="auto"/>
            </w:pPr>
          </w:p>
        </w:tc>
      </w:tr>
      <w:tr w:rsidR="00E81D97" w:rsidTr="00E81D97">
        <w:tc>
          <w:tcPr>
            <w:tcW w:w="535" w:type="pct"/>
          </w:tcPr>
          <w:p w:rsidR="00E81D97" w:rsidRDefault="00E81D97" w:rsidP="00E81D97">
            <w:pPr>
              <w:spacing w:line="360" w:lineRule="auto"/>
            </w:pPr>
          </w:p>
        </w:tc>
        <w:tc>
          <w:tcPr>
            <w:tcW w:w="474" w:type="pct"/>
          </w:tcPr>
          <w:p w:rsidR="00E81D97" w:rsidRDefault="00E81D97" w:rsidP="00E81D97">
            <w:pPr>
              <w:spacing w:line="360" w:lineRule="auto"/>
            </w:pPr>
          </w:p>
        </w:tc>
        <w:tc>
          <w:tcPr>
            <w:tcW w:w="1168" w:type="pct"/>
          </w:tcPr>
          <w:p w:rsidR="00E81D97" w:rsidRDefault="00E81D97" w:rsidP="00E81D97">
            <w:pPr>
              <w:spacing w:line="360" w:lineRule="auto"/>
            </w:pPr>
          </w:p>
        </w:tc>
        <w:tc>
          <w:tcPr>
            <w:tcW w:w="702" w:type="pct"/>
          </w:tcPr>
          <w:p w:rsidR="00E81D97" w:rsidRDefault="00E81D97" w:rsidP="00E81D97">
            <w:pPr>
              <w:spacing w:line="360" w:lineRule="auto"/>
            </w:pPr>
          </w:p>
        </w:tc>
        <w:tc>
          <w:tcPr>
            <w:tcW w:w="808" w:type="pct"/>
          </w:tcPr>
          <w:p w:rsidR="00E81D97" w:rsidRDefault="00E81D97" w:rsidP="00E81D97">
            <w:pPr>
              <w:spacing w:line="360" w:lineRule="auto"/>
            </w:pPr>
          </w:p>
        </w:tc>
        <w:tc>
          <w:tcPr>
            <w:tcW w:w="607" w:type="pct"/>
          </w:tcPr>
          <w:p w:rsidR="00E81D97" w:rsidRDefault="00E81D97" w:rsidP="00E81D97">
            <w:pPr>
              <w:spacing w:line="360" w:lineRule="auto"/>
            </w:pPr>
          </w:p>
        </w:tc>
        <w:tc>
          <w:tcPr>
            <w:tcW w:w="706" w:type="pct"/>
          </w:tcPr>
          <w:p w:rsidR="00E81D97" w:rsidRDefault="00E81D97" w:rsidP="00E81D97">
            <w:pPr>
              <w:spacing w:line="360" w:lineRule="auto"/>
            </w:pPr>
          </w:p>
        </w:tc>
      </w:tr>
      <w:tr w:rsidR="00E81D97" w:rsidTr="00E81D97">
        <w:tc>
          <w:tcPr>
            <w:tcW w:w="535" w:type="pct"/>
          </w:tcPr>
          <w:p w:rsidR="00E81D97" w:rsidRDefault="00E81D97" w:rsidP="00E81D97">
            <w:pPr>
              <w:spacing w:line="360" w:lineRule="auto"/>
            </w:pPr>
          </w:p>
        </w:tc>
        <w:tc>
          <w:tcPr>
            <w:tcW w:w="474" w:type="pct"/>
          </w:tcPr>
          <w:p w:rsidR="00E81D97" w:rsidRDefault="00E81D97" w:rsidP="00E81D97">
            <w:pPr>
              <w:spacing w:line="360" w:lineRule="auto"/>
            </w:pPr>
          </w:p>
        </w:tc>
        <w:tc>
          <w:tcPr>
            <w:tcW w:w="1168" w:type="pct"/>
          </w:tcPr>
          <w:p w:rsidR="00E81D97" w:rsidRDefault="00E81D97" w:rsidP="00E81D97">
            <w:pPr>
              <w:spacing w:line="360" w:lineRule="auto"/>
            </w:pPr>
          </w:p>
        </w:tc>
        <w:tc>
          <w:tcPr>
            <w:tcW w:w="702" w:type="pct"/>
          </w:tcPr>
          <w:p w:rsidR="00E81D97" w:rsidRDefault="00E81D97" w:rsidP="00E81D97">
            <w:pPr>
              <w:spacing w:line="360" w:lineRule="auto"/>
            </w:pPr>
          </w:p>
        </w:tc>
        <w:tc>
          <w:tcPr>
            <w:tcW w:w="808" w:type="pct"/>
          </w:tcPr>
          <w:p w:rsidR="00E81D97" w:rsidRDefault="00E81D97" w:rsidP="00E81D97">
            <w:pPr>
              <w:spacing w:line="360" w:lineRule="auto"/>
            </w:pPr>
          </w:p>
        </w:tc>
        <w:tc>
          <w:tcPr>
            <w:tcW w:w="607" w:type="pct"/>
          </w:tcPr>
          <w:p w:rsidR="00E81D97" w:rsidRDefault="00E81D97" w:rsidP="00E81D97">
            <w:pPr>
              <w:spacing w:line="360" w:lineRule="auto"/>
            </w:pPr>
          </w:p>
        </w:tc>
        <w:tc>
          <w:tcPr>
            <w:tcW w:w="706" w:type="pct"/>
          </w:tcPr>
          <w:p w:rsidR="00E81D97" w:rsidRDefault="00E81D97" w:rsidP="00E81D97">
            <w:pPr>
              <w:spacing w:line="360" w:lineRule="auto"/>
            </w:pPr>
          </w:p>
        </w:tc>
      </w:tr>
    </w:tbl>
    <w:p w:rsidR="00E81D97" w:rsidRDefault="00E81D97"/>
    <w:p w:rsidR="005576DF" w:rsidRDefault="005576DF">
      <w:pPr>
        <w:sectPr w:rsidR="005576DF" w:rsidSect="00E81D97">
          <w:pgSz w:w="16838" w:h="11906" w:orient="landscape"/>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235"/>
        <w:gridCol w:w="7007"/>
      </w:tblGrid>
      <w:tr w:rsidR="00412223" w:rsidTr="00412223">
        <w:trPr>
          <w:trHeight w:val="284"/>
        </w:trPr>
        <w:tc>
          <w:tcPr>
            <w:tcW w:w="2235" w:type="dxa"/>
            <w:shd w:val="clear" w:color="auto" w:fill="auto"/>
          </w:tcPr>
          <w:p w:rsidR="00412223" w:rsidRPr="00412223" w:rsidRDefault="00412223" w:rsidP="00412223">
            <w:pPr>
              <w:spacing w:line="240" w:lineRule="auto"/>
            </w:pPr>
            <w:r>
              <w:rPr>
                <w:b/>
              </w:rPr>
              <w:t>APPENDIX B</w:t>
            </w:r>
          </w:p>
        </w:tc>
        <w:tc>
          <w:tcPr>
            <w:tcW w:w="7007" w:type="dxa"/>
            <w:shd w:val="clear" w:color="auto" w:fill="auto"/>
          </w:tcPr>
          <w:p w:rsidR="00412223" w:rsidRPr="00045CBC" w:rsidRDefault="00412223" w:rsidP="00412223">
            <w:pPr>
              <w:spacing w:after="0" w:line="240" w:lineRule="auto"/>
              <w:rPr>
                <w:rFonts w:ascii="Calibri" w:hAnsi="Calibri"/>
                <w:b/>
                <w:sz w:val="40"/>
                <w:szCs w:val="40"/>
              </w:rPr>
            </w:pPr>
          </w:p>
        </w:tc>
      </w:tr>
      <w:tr w:rsidR="00295450" w:rsidTr="00412223">
        <w:trPr>
          <w:trHeight w:val="1276"/>
        </w:trPr>
        <w:tc>
          <w:tcPr>
            <w:tcW w:w="2235" w:type="dxa"/>
            <w:shd w:val="clear" w:color="auto" w:fill="auto"/>
          </w:tcPr>
          <w:p w:rsidR="00295450" w:rsidRPr="00045CBC" w:rsidRDefault="00295450" w:rsidP="000E4BEE">
            <w:pPr>
              <w:jc w:val="center"/>
              <w:rPr>
                <w:rFonts w:ascii="Calibri" w:hAnsi="Calibri"/>
                <w:b/>
                <w:sz w:val="28"/>
                <w:szCs w:val="28"/>
              </w:rPr>
            </w:pPr>
            <w:r>
              <w:rPr>
                <w:rFonts w:ascii="Calibri" w:hAnsi="Calibri"/>
                <w:b/>
                <w:noProof/>
                <w:sz w:val="28"/>
                <w:szCs w:val="28"/>
                <w:lang w:eastAsia="en-GB"/>
              </w:rPr>
              <w:drawing>
                <wp:inline distT="0" distB="0" distL="0" distR="0" wp14:anchorId="3B4DF8AA" wp14:editId="3949703E">
                  <wp:extent cx="7429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inline>
              </w:drawing>
            </w:r>
          </w:p>
        </w:tc>
        <w:tc>
          <w:tcPr>
            <w:tcW w:w="7007" w:type="dxa"/>
            <w:shd w:val="clear" w:color="auto" w:fill="auto"/>
          </w:tcPr>
          <w:p w:rsidR="00295450" w:rsidRPr="00045CBC" w:rsidRDefault="00295450" w:rsidP="000E4BEE">
            <w:pPr>
              <w:jc w:val="center"/>
              <w:rPr>
                <w:rFonts w:ascii="Calibri" w:hAnsi="Calibri"/>
                <w:b/>
                <w:sz w:val="40"/>
                <w:szCs w:val="40"/>
              </w:rPr>
            </w:pPr>
            <w:r w:rsidRPr="00045CBC">
              <w:rPr>
                <w:rFonts w:ascii="Calibri" w:hAnsi="Calibri"/>
                <w:b/>
                <w:sz w:val="40"/>
                <w:szCs w:val="40"/>
              </w:rPr>
              <w:t>Shenfield High School</w:t>
            </w:r>
          </w:p>
          <w:p w:rsidR="00295450" w:rsidRPr="00295450" w:rsidRDefault="00295450" w:rsidP="00295450">
            <w:pPr>
              <w:jc w:val="center"/>
              <w:rPr>
                <w:rFonts w:ascii="Calibri" w:hAnsi="Calibri"/>
                <w:b/>
                <w:sz w:val="32"/>
                <w:szCs w:val="32"/>
              </w:rPr>
            </w:pPr>
            <w:r>
              <w:rPr>
                <w:rFonts w:ascii="Calibri" w:hAnsi="Calibri"/>
                <w:b/>
                <w:sz w:val="32"/>
                <w:szCs w:val="32"/>
              </w:rPr>
              <w:t>Request for Absence</w:t>
            </w:r>
          </w:p>
        </w:tc>
      </w:tr>
    </w:tbl>
    <w:p w:rsidR="00295450" w:rsidRDefault="00295450" w:rsidP="00295450">
      <w:pPr>
        <w:spacing w:after="0"/>
        <w:rPr>
          <w:rFonts w:ascii="Calibri" w:hAnsi="Calibri"/>
          <w:sz w:val="20"/>
          <w:szCs w:val="20"/>
        </w:rPr>
      </w:pPr>
      <w:r>
        <w:rPr>
          <w:rFonts w:ascii="Calibri" w:hAnsi="Calibri"/>
          <w:sz w:val="20"/>
          <w:szCs w:val="20"/>
        </w:rPr>
        <w:t xml:space="preserve">Please complete and place in Karen </w:t>
      </w:r>
      <w:proofErr w:type="spellStart"/>
      <w:r>
        <w:rPr>
          <w:rFonts w:ascii="Calibri" w:hAnsi="Calibri"/>
          <w:sz w:val="20"/>
          <w:szCs w:val="20"/>
        </w:rPr>
        <w:t>Whordley</w:t>
      </w:r>
      <w:proofErr w:type="spellEnd"/>
      <w:r>
        <w:rPr>
          <w:rFonts w:ascii="Calibri" w:hAnsi="Calibri"/>
          <w:sz w:val="20"/>
          <w:szCs w:val="20"/>
        </w:rPr>
        <w:t>, HR’s pigeon hole ASAP, but at least THREE DAYS prior to the proposed date.</w:t>
      </w:r>
    </w:p>
    <w:p w:rsidR="00295450" w:rsidRDefault="00295450" w:rsidP="00295450">
      <w:pPr>
        <w:spacing w:after="0"/>
        <w:rPr>
          <w:rFonts w:ascii="Calibri" w:hAnsi="Calibri"/>
          <w:b/>
          <w:sz w:val="20"/>
          <w:szCs w:val="20"/>
        </w:rPr>
      </w:pPr>
    </w:p>
    <w:p w:rsidR="00295450" w:rsidRDefault="00295450" w:rsidP="00295450">
      <w:pPr>
        <w:spacing w:after="0"/>
        <w:rPr>
          <w:rFonts w:ascii="Calibri" w:hAnsi="Calibri"/>
          <w:sz w:val="20"/>
          <w:szCs w:val="20"/>
        </w:rPr>
      </w:pPr>
      <w:r>
        <w:rPr>
          <w:rFonts w:ascii="Calibri" w:hAnsi="Calibri"/>
          <w:b/>
          <w:sz w:val="20"/>
          <w:szCs w:val="20"/>
        </w:rPr>
        <w:t>Name</w:t>
      </w:r>
      <w:r>
        <w:rPr>
          <w:rFonts w:ascii="Calibri" w:hAnsi="Calibri"/>
          <w:sz w:val="20"/>
          <w:szCs w:val="20"/>
        </w:rPr>
        <w:t xml:space="preserve">……………..……………………………………                                    </w:t>
      </w:r>
      <w:r>
        <w:rPr>
          <w:rFonts w:ascii="Calibri" w:hAnsi="Calibri"/>
          <w:b/>
          <w:sz w:val="20"/>
          <w:szCs w:val="20"/>
        </w:rPr>
        <w:t>Date/s of proposed absence</w:t>
      </w:r>
      <w:r>
        <w:rPr>
          <w:rFonts w:ascii="Calibri" w:hAnsi="Calibri"/>
          <w:sz w:val="20"/>
          <w:szCs w:val="20"/>
        </w:rPr>
        <w:t>…………………………………</w:t>
      </w:r>
    </w:p>
    <w:p w:rsidR="00295450" w:rsidRDefault="00295450" w:rsidP="00295450">
      <w:pPr>
        <w:spacing w:after="0"/>
        <w:rPr>
          <w:rFonts w:ascii="Calibri" w:hAnsi="Calibri"/>
          <w:sz w:val="20"/>
          <w:szCs w:val="20"/>
        </w:rPr>
      </w:pPr>
    </w:p>
    <w:p w:rsidR="00295450" w:rsidRDefault="00295450" w:rsidP="00295450">
      <w:pPr>
        <w:spacing w:after="0"/>
        <w:rPr>
          <w:rFonts w:ascii="Calibri" w:hAnsi="Calibri"/>
          <w:sz w:val="20"/>
          <w:szCs w:val="20"/>
        </w:rPr>
      </w:pPr>
      <w:r>
        <w:rPr>
          <w:rFonts w:ascii="Calibri" w:hAnsi="Calibri"/>
          <w:b/>
          <w:sz w:val="20"/>
          <w:szCs w:val="20"/>
        </w:rPr>
        <w:t xml:space="preserve">Position </w:t>
      </w:r>
      <w:r>
        <w:rPr>
          <w:rFonts w:ascii="Calibri" w:hAnsi="Calibri"/>
          <w:sz w:val="20"/>
          <w:szCs w:val="20"/>
        </w:rPr>
        <w:t xml:space="preserve">……………..………………………………                                     </w:t>
      </w:r>
      <w:r>
        <w:rPr>
          <w:rFonts w:ascii="Calibri" w:hAnsi="Calibri"/>
          <w:b/>
          <w:sz w:val="20"/>
          <w:szCs w:val="20"/>
        </w:rPr>
        <w:t>Start time of absence</w:t>
      </w:r>
      <w:r>
        <w:rPr>
          <w:rFonts w:ascii="Calibri" w:hAnsi="Calibri"/>
          <w:sz w:val="20"/>
          <w:szCs w:val="20"/>
        </w:rPr>
        <w:t>…………………………………………</w:t>
      </w:r>
    </w:p>
    <w:p w:rsidR="00295450" w:rsidRDefault="00295450" w:rsidP="00295450">
      <w:pPr>
        <w:spacing w:after="0"/>
        <w:rPr>
          <w:rFonts w:ascii="Calibri" w:hAnsi="Calibri"/>
          <w:sz w:val="20"/>
          <w:szCs w:val="20"/>
        </w:rPr>
      </w:pPr>
    </w:p>
    <w:p w:rsidR="00295450" w:rsidRDefault="00295450" w:rsidP="00295450">
      <w:pPr>
        <w:spacing w:after="0"/>
        <w:rPr>
          <w:rFonts w:ascii="Calibri" w:hAnsi="Calibri"/>
          <w:sz w:val="20"/>
          <w:szCs w:val="20"/>
        </w:rPr>
      </w:pPr>
      <w:r>
        <w:rPr>
          <w:rFonts w:ascii="Calibri" w:hAnsi="Calibri"/>
          <w:b/>
          <w:sz w:val="20"/>
          <w:szCs w:val="20"/>
        </w:rPr>
        <w:t>Signature</w:t>
      </w:r>
      <w:r>
        <w:rPr>
          <w:rFonts w:ascii="Calibri" w:hAnsi="Calibri"/>
          <w:sz w:val="20"/>
          <w:szCs w:val="20"/>
        </w:rPr>
        <w:t xml:space="preserve"> ……………..………………………………                                  </w:t>
      </w:r>
      <w:r>
        <w:rPr>
          <w:rFonts w:ascii="Calibri" w:hAnsi="Calibri"/>
          <w:b/>
          <w:sz w:val="20"/>
          <w:szCs w:val="20"/>
        </w:rPr>
        <w:t>End time of absence</w:t>
      </w:r>
      <w:r>
        <w:rPr>
          <w:rFonts w:ascii="Calibri" w:hAnsi="Calibri"/>
          <w:sz w:val="20"/>
          <w:szCs w:val="20"/>
        </w:rPr>
        <w:t>…………………………………………</w:t>
      </w:r>
    </w:p>
    <w:tbl>
      <w:tblPr>
        <w:tblpPr w:leftFromText="180" w:rightFromText="180" w:vertAnchor="text" w:horzAnchor="page" w:tblpX="7450"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tblGrid>
      <w:tr w:rsidR="00295450" w:rsidTr="000E4BEE">
        <w:tc>
          <w:tcPr>
            <w:tcW w:w="794" w:type="dxa"/>
            <w:tcBorders>
              <w:top w:val="single" w:sz="4" w:space="0" w:color="auto"/>
              <w:left w:val="single" w:sz="4" w:space="0" w:color="auto"/>
              <w:bottom w:val="single" w:sz="4" w:space="0" w:color="auto"/>
              <w:right w:val="single" w:sz="4" w:space="0" w:color="auto"/>
            </w:tcBorders>
          </w:tcPr>
          <w:p w:rsidR="00295450" w:rsidRDefault="00295450" w:rsidP="00295450">
            <w:pPr>
              <w:spacing w:after="0"/>
              <w:rPr>
                <w:rFonts w:ascii="Calibri" w:hAnsi="Calibri"/>
                <w:b/>
                <w:sz w:val="20"/>
                <w:szCs w:val="20"/>
              </w:rPr>
            </w:pPr>
          </w:p>
          <w:p w:rsidR="00295450" w:rsidRDefault="00295450" w:rsidP="00295450">
            <w:pPr>
              <w:spacing w:after="0"/>
              <w:rPr>
                <w:rFonts w:ascii="Calibri" w:hAnsi="Calibr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295450" w:rsidRDefault="00295450" w:rsidP="00295450">
            <w:pPr>
              <w:spacing w:after="0"/>
              <w:rPr>
                <w:rFonts w:ascii="Calibri" w:hAnsi="Calibri"/>
                <w:b/>
                <w:sz w:val="20"/>
                <w:szCs w:val="20"/>
              </w:rPr>
            </w:pPr>
          </w:p>
        </w:tc>
        <w:tc>
          <w:tcPr>
            <w:tcW w:w="794" w:type="dxa"/>
            <w:tcBorders>
              <w:top w:val="single" w:sz="4" w:space="0" w:color="auto"/>
              <w:left w:val="single" w:sz="4" w:space="0" w:color="auto"/>
              <w:bottom w:val="single" w:sz="4" w:space="0" w:color="auto"/>
              <w:right w:val="single" w:sz="4" w:space="0" w:color="auto"/>
            </w:tcBorders>
          </w:tcPr>
          <w:p w:rsidR="00295450" w:rsidRDefault="00295450" w:rsidP="00295450">
            <w:pPr>
              <w:spacing w:after="0"/>
              <w:rPr>
                <w:rFonts w:ascii="Calibri" w:hAnsi="Calibri"/>
                <w:b/>
                <w:sz w:val="20"/>
                <w:szCs w:val="20"/>
              </w:rPr>
            </w:pPr>
          </w:p>
        </w:tc>
      </w:tr>
    </w:tbl>
    <w:p w:rsidR="00295450" w:rsidRDefault="00295450" w:rsidP="00295450">
      <w:pPr>
        <w:spacing w:after="0"/>
        <w:rPr>
          <w:rFonts w:ascii="Calibri" w:hAnsi="Calibri"/>
          <w:sz w:val="20"/>
          <w:szCs w:val="20"/>
        </w:rPr>
      </w:pPr>
    </w:p>
    <w:p w:rsidR="00295450" w:rsidRDefault="00295450" w:rsidP="00295450">
      <w:pPr>
        <w:spacing w:after="0"/>
        <w:rPr>
          <w:rFonts w:ascii="Calibri" w:hAnsi="Calibri"/>
          <w:sz w:val="20"/>
          <w:szCs w:val="20"/>
        </w:rPr>
      </w:pPr>
      <w:r>
        <w:rPr>
          <w:rFonts w:ascii="Calibri" w:hAnsi="Calibri"/>
          <w:b/>
          <w:sz w:val="20"/>
          <w:szCs w:val="20"/>
        </w:rPr>
        <w:t>Date form completed</w:t>
      </w:r>
      <w:r>
        <w:rPr>
          <w:rFonts w:ascii="Calibri" w:hAnsi="Calibri"/>
          <w:sz w:val="20"/>
          <w:szCs w:val="20"/>
        </w:rPr>
        <w:t xml:space="preserve"> ……………..…………………….                        </w:t>
      </w:r>
      <w:r>
        <w:rPr>
          <w:rFonts w:ascii="Calibri" w:hAnsi="Calibri"/>
          <w:b/>
          <w:sz w:val="20"/>
          <w:szCs w:val="20"/>
        </w:rPr>
        <w:t>Staff Code</w:t>
      </w:r>
    </w:p>
    <w:p w:rsidR="00295450" w:rsidRDefault="00295450" w:rsidP="00295450">
      <w:pPr>
        <w:spacing w:after="0"/>
        <w:rPr>
          <w:rFonts w:ascii="Calibri" w:hAnsi="Calibri"/>
          <w:sz w:val="20"/>
          <w:szCs w:val="20"/>
        </w:rPr>
      </w:pPr>
    </w:p>
    <w:p w:rsidR="00295450" w:rsidRDefault="00295450" w:rsidP="00295450">
      <w:pPr>
        <w:spacing w:after="0"/>
        <w:rPr>
          <w:rFonts w:ascii="Calibri" w:hAnsi="Calibri"/>
          <w:b/>
          <w:sz w:val="20"/>
          <w:szCs w:val="20"/>
        </w:rPr>
      </w:pPr>
      <w:r>
        <w:rPr>
          <w:rFonts w:ascii="Calibri" w:hAnsi="Calibri"/>
          <w:b/>
          <w:sz w:val="20"/>
          <w:szCs w:val="20"/>
        </w:rPr>
        <w:t>Reason(s)*</w:t>
      </w:r>
    </w:p>
    <w:p w:rsidR="00295450" w:rsidRDefault="00295450" w:rsidP="00295450">
      <w:pPr>
        <w:pBdr>
          <w:top w:val="single" w:sz="12" w:space="1" w:color="auto"/>
          <w:bottom w:val="single" w:sz="12" w:space="1" w:color="auto"/>
        </w:pBdr>
        <w:spacing w:after="0"/>
        <w:rPr>
          <w:rFonts w:ascii="Calibri" w:hAnsi="Calibri"/>
          <w:sz w:val="20"/>
          <w:szCs w:val="20"/>
        </w:rPr>
      </w:pPr>
    </w:p>
    <w:p w:rsidR="00295450" w:rsidRDefault="00295450" w:rsidP="00295450">
      <w:pPr>
        <w:pBdr>
          <w:top w:val="single" w:sz="12" w:space="1" w:color="auto"/>
          <w:bottom w:val="single" w:sz="12" w:space="1" w:color="auto"/>
        </w:pBdr>
        <w:spacing w:after="0"/>
        <w:rPr>
          <w:rFonts w:ascii="Calibri" w:hAnsi="Calibri"/>
          <w:sz w:val="20"/>
          <w:szCs w:val="20"/>
        </w:rPr>
      </w:pPr>
    </w:p>
    <w:p w:rsidR="00295450" w:rsidRDefault="00295450" w:rsidP="00295450">
      <w:pPr>
        <w:spacing w:after="0"/>
        <w:rPr>
          <w:rFonts w:ascii="Calibri" w:hAnsi="Calibri"/>
        </w:rPr>
      </w:pPr>
    </w:p>
    <w:p w:rsidR="00295450" w:rsidRDefault="00295450" w:rsidP="00295450">
      <w:pPr>
        <w:spacing w:after="0"/>
        <w:rPr>
          <w:rFonts w:ascii="Calibri" w:hAnsi="Calibri"/>
          <w:b/>
          <w:sz w:val="20"/>
          <w:szCs w:val="20"/>
        </w:rPr>
      </w:pPr>
      <w:r>
        <w:rPr>
          <w:rFonts w:ascii="Calibri" w:hAnsi="Calibri"/>
          <w:b/>
          <w:sz w:val="20"/>
          <w:szCs w:val="20"/>
        </w:rPr>
        <w:t>If cover is required please indicate which groups and at what periods of the day. Also indicate if you have a duty to cover and who will cover this for you in your absence.</w:t>
      </w:r>
    </w:p>
    <w:p w:rsidR="00295450" w:rsidRDefault="00295450" w:rsidP="00295450">
      <w:pPr>
        <w:pBdr>
          <w:bottom w:val="single" w:sz="12" w:space="1" w:color="auto"/>
        </w:pBdr>
        <w:spacing w:after="0" w:line="360" w:lineRule="auto"/>
        <w:rPr>
          <w:rFonts w:ascii="Calibri" w:hAnsi="Calibri"/>
          <w:b/>
        </w:rPr>
      </w:pPr>
      <w:r>
        <w:rPr>
          <w:rFonts w:ascii="Calibri" w:hAnsi="Calibri"/>
          <w:b/>
        </w:rPr>
        <w:t>______________________________________________________________________________________________________________________________________________________________________________</w:t>
      </w:r>
    </w:p>
    <w:p w:rsidR="00295450" w:rsidRDefault="00295450" w:rsidP="00295450">
      <w:pPr>
        <w:pBdr>
          <w:bottom w:val="single" w:sz="12" w:space="1" w:color="auto"/>
        </w:pBdr>
        <w:spacing w:after="0" w:line="360" w:lineRule="auto"/>
        <w:rPr>
          <w:rFonts w:ascii="Calibri" w:hAnsi="Calibri"/>
          <w:b/>
        </w:rPr>
      </w:pPr>
      <w:r>
        <w:rPr>
          <w:rFonts w:ascii="Calibri" w:hAnsi="Calibri"/>
          <w:b/>
        </w:rPr>
        <w:t xml:space="preserve">*If you are requesting time off for a routine appointment, please explain why this could not be arranged/rearranged outside working hours.  Copies of appointment cards/letters should be attached to the request form. </w:t>
      </w:r>
    </w:p>
    <w:p w:rsidR="00295450" w:rsidRDefault="00295450" w:rsidP="00295450">
      <w:pPr>
        <w:spacing w:after="0"/>
        <w:jc w:val="both"/>
        <w:rPr>
          <w:rFonts w:ascii="Calibri" w:hAnsi="Calibri"/>
        </w:rPr>
      </w:pPr>
    </w:p>
    <w:p w:rsidR="00295450" w:rsidRDefault="00295450" w:rsidP="00295450">
      <w:pPr>
        <w:spacing w:after="0"/>
        <w:jc w:val="both"/>
        <w:rPr>
          <w:rFonts w:ascii="Calibri" w:hAnsi="Calibri" w:cs="Arial"/>
          <w:bCs/>
        </w:rPr>
      </w:pPr>
      <w:r>
        <w:rPr>
          <w:rFonts w:ascii="Calibri" w:hAnsi="Calibri" w:cs="Arial"/>
        </w:rPr>
        <w:t>Please inform your Team Leader and/or Line Manager with the response once the absence has been considered.</w:t>
      </w:r>
    </w:p>
    <w:p w:rsidR="00295450" w:rsidRDefault="00295450" w:rsidP="00295450">
      <w:pPr>
        <w:tabs>
          <w:tab w:val="center" w:pos="4153"/>
          <w:tab w:val="right" w:pos="8306"/>
        </w:tabs>
        <w:spacing w:after="0"/>
        <w:jc w:val="both"/>
        <w:rPr>
          <w:rFonts w:ascii="Calibri" w:hAnsi="Calibri"/>
        </w:rPr>
      </w:pPr>
      <w:r>
        <w:rPr>
          <w:rFonts w:ascii="Calibri" w:hAnsi="Calibri"/>
        </w:rPr>
        <w:t xml:space="preserve">*Authorisation for courses see </w:t>
      </w:r>
      <w:r w:rsidR="00B7739F">
        <w:rPr>
          <w:rFonts w:ascii="Calibri" w:hAnsi="Calibri"/>
        </w:rPr>
        <w:t>Jonathan Sands</w:t>
      </w:r>
      <w:r>
        <w:rPr>
          <w:rFonts w:ascii="Calibri" w:hAnsi="Calibri"/>
        </w:rPr>
        <w:t>.</w:t>
      </w:r>
    </w:p>
    <w:p w:rsidR="00295450" w:rsidRDefault="00295450" w:rsidP="00295450">
      <w:pPr>
        <w:tabs>
          <w:tab w:val="center" w:pos="4153"/>
          <w:tab w:val="right" w:pos="8306"/>
        </w:tabs>
        <w:spacing w:after="0"/>
        <w:jc w:val="both"/>
        <w:rPr>
          <w:rFonts w:ascii="Calibri" w:hAnsi="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095"/>
        <w:gridCol w:w="993"/>
      </w:tblGrid>
      <w:tr w:rsidR="00295450" w:rsidTr="000E4BEE">
        <w:trPr>
          <w:trHeight w:val="158"/>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r>
              <w:rPr>
                <w:rFonts w:ascii="Calibri" w:hAnsi="Calibri" w:cs="Arial"/>
              </w:rPr>
              <w:t>Authorised as</w:t>
            </w:r>
          </w:p>
        </w:tc>
        <w:tc>
          <w:tcPr>
            <w:tcW w:w="6095" w:type="dxa"/>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r>
              <w:rPr>
                <w:rFonts w:ascii="Calibri" w:hAnsi="Calibri" w:cs="Arial"/>
              </w:rPr>
              <w:t>Paid leave</w:t>
            </w:r>
          </w:p>
        </w:tc>
        <w:tc>
          <w:tcPr>
            <w:tcW w:w="993" w:type="dxa"/>
            <w:tcBorders>
              <w:top w:val="single" w:sz="4" w:space="0" w:color="auto"/>
              <w:left w:val="single" w:sz="4" w:space="0" w:color="auto"/>
              <w:bottom w:val="single" w:sz="4" w:space="0" w:color="auto"/>
              <w:right w:val="single" w:sz="4" w:space="0" w:color="auto"/>
            </w:tcBorders>
            <w:vAlign w:val="center"/>
          </w:tcPr>
          <w:p w:rsidR="00295450" w:rsidRDefault="00295450" w:rsidP="00295450">
            <w:pPr>
              <w:spacing w:after="0"/>
              <w:rPr>
                <w:rFonts w:ascii="Calibri" w:hAnsi="Calibri" w:cs="Arial"/>
              </w:rPr>
            </w:pPr>
          </w:p>
        </w:tc>
      </w:tr>
      <w:tr w:rsidR="00295450" w:rsidTr="000E4BEE">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r>
              <w:rPr>
                <w:rFonts w:ascii="Calibri" w:hAnsi="Calibri" w:cs="Arial"/>
              </w:rPr>
              <w:t>Unpaid leave</w:t>
            </w:r>
          </w:p>
        </w:tc>
        <w:tc>
          <w:tcPr>
            <w:tcW w:w="993" w:type="dxa"/>
            <w:tcBorders>
              <w:top w:val="single" w:sz="4" w:space="0" w:color="auto"/>
              <w:left w:val="single" w:sz="4" w:space="0" w:color="auto"/>
              <w:bottom w:val="single" w:sz="4" w:space="0" w:color="auto"/>
              <w:right w:val="single" w:sz="4" w:space="0" w:color="auto"/>
            </w:tcBorders>
            <w:vAlign w:val="center"/>
          </w:tcPr>
          <w:p w:rsidR="00295450" w:rsidRDefault="00295450" w:rsidP="00295450">
            <w:pPr>
              <w:spacing w:after="0"/>
              <w:rPr>
                <w:rFonts w:ascii="Calibri" w:hAnsi="Calibri" w:cs="Arial"/>
              </w:rPr>
            </w:pPr>
          </w:p>
        </w:tc>
      </w:tr>
      <w:tr w:rsidR="00295450" w:rsidTr="000E4BEE">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r>
              <w:rPr>
                <w:rFonts w:ascii="Calibri" w:hAnsi="Calibri" w:cs="Arial"/>
              </w:rPr>
              <w:t xml:space="preserve">Toil </w:t>
            </w:r>
          </w:p>
        </w:tc>
        <w:tc>
          <w:tcPr>
            <w:tcW w:w="993" w:type="dxa"/>
            <w:tcBorders>
              <w:top w:val="single" w:sz="4" w:space="0" w:color="auto"/>
              <w:left w:val="single" w:sz="4" w:space="0" w:color="auto"/>
              <w:bottom w:val="single" w:sz="4" w:space="0" w:color="auto"/>
              <w:right w:val="single" w:sz="4" w:space="0" w:color="auto"/>
            </w:tcBorders>
            <w:vAlign w:val="center"/>
          </w:tcPr>
          <w:p w:rsidR="00295450" w:rsidRDefault="00295450" w:rsidP="00295450">
            <w:pPr>
              <w:spacing w:after="0"/>
              <w:rPr>
                <w:rFonts w:ascii="Calibri" w:hAnsi="Calibri" w:cs="Arial"/>
              </w:rPr>
            </w:pPr>
          </w:p>
        </w:tc>
      </w:tr>
      <w:tr w:rsidR="00295450" w:rsidTr="000E4BEE">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r>
              <w:rPr>
                <w:rFonts w:ascii="Calibri" w:hAnsi="Calibri" w:cs="Arial"/>
              </w:rPr>
              <w:t>Cover very heavy please consider another date</w:t>
            </w:r>
          </w:p>
        </w:tc>
        <w:tc>
          <w:tcPr>
            <w:tcW w:w="993" w:type="dxa"/>
            <w:tcBorders>
              <w:top w:val="single" w:sz="4" w:space="0" w:color="auto"/>
              <w:left w:val="single" w:sz="4" w:space="0" w:color="auto"/>
              <w:bottom w:val="single" w:sz="4" w:space="0" w:color="auto"/>
              <w:right w:val="single" w:sz="4" w:space="0" w:color="auto"/>
            </w:tcBorders>
          </w:tcPr>
          <w:p w:rsidR="00295450" w:rsidRDefault="00295450" w:rsidP="00295450">
            <w:pPr>
              <w:spacing w:after="0"/>
              <w:rPr>
                <w:rFonts w:ascii="Calibri" w:hAnsi="Calibri" w:cs="Arial"/>
              </w:rPr>
            </w:pPr>
          </w:p>
        </w:tc>
      </w:tr>
      <w:tr w:rsidR="00295450" w:rsidTr="000E4BEE">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295450" w:rsidRDefault="00295450" w:rsidP="00295450">
            <w:pPr>
              <w:spacing w:after="0"/>
              <w:rPr>
                <w:rFonts w:ascii="Calibri" w:hAnsi="Calibri" w:cs="Arial"/>
              </w:rPr>
            </w:pPr>
            <w:r>
              <w:rPr>
                <w:rFonts w:ascii="Calibri" w:hAnsi="Calibri" w:cs="Arial"/>
              </w:rPr>
              <w:t>Sorry unable to authorise this request</w:t>
            </w:r>
          </w:p>
        </w:tc>
        <w:tc>
          <w:tcPr>
            <w:tcW w:w="993" w:type="dxa"/>
            <w:tcBorders>
              <w:top w:val="single" w:sz="4" w:space="0" w:color="auto"/>
              <w:left w:val="single" w:sz="4" w:space="0" w:color="auto"/>
              <w:bottom w:val="single" w:sz="4" w:space="0" w:color="auto"/>
              <w:right w:val="single" w:sz="4" w:space="0" w:color="auto"/>
            </w:tcBorders>
          </w:tcPr>
          <w:p w:rsidR="00295450" w:rsidRDefault="00295450" w:rsidP="00295450">
            <w:pPr>
              <w:spacing w:after="0"/>
              <w:rPr>
                <w:rFonts w:ascii="Calibri" w:hAnsi="Calibri" w:cs="Arial"/>
              </w:rPr>
            </w:pPr>
          </w:p>
          <w:p w:rsidR="00295450" w:rsidRDefault="00295450" w:rsidP="00295450">
            <w:pPr>
              <w:spacing w:after="0"/>
              <w:rPr>
                <w:rFonts w:ascii="Calibri" w:hAnsi="Calibri" w:cs="Arial"/>
              </w:rPr>
            </w:pPr>
          </w:p>
        </w:tc>
      </w:tr>
    </w:tbl>
    <w:p w:rsidR="00295450" w:rsidRDefault="00295450" w:rsidP="00295450">
      <w:pPr>
        <w:tabs>
          <w:tab w:val="center" w:pos="4153"/>
          <w:tab w:val="right" w:pos="8306"/>
        </w:tabs>
        <w:spacing w:after="0"/>
        <w:jc w:val="both"/>
        <w:rPr>
          <w:rFonts w:ascii="Calibri" w:hAnsi="Calibri"/>
        </w:rPr>
      </w:pPr>
    </w:p>
    <w:p w:rsidR="00295450" w:rsidRDefault="00295450" w:rsidP="00295450">
      <w:pPr>
        <w:tabs>
          <w:tab w:val="center" w:pos="4153"/>
          <w:tab w:val="right" w:pos="8306"/>
        </w:tabs>
        <w:spacing w:after="0"/>
        <w:jc w:val="both"/>
        <w:rPr>
          <w:rFonts w:ascii="Calibri" w:hAnsi="Calibri"/>
        </w:rPr>
      </w:pPr>
      <w:r>
        <w:rPr>
          <w:rFonts w:ascii="Calibri" w:hAnsi="Calibri"/>
        </w:rPr>
        <w:t xml:space="preserve">Signed (HR/Cover Manger)………………………………………                </w:t>
      </w:r>
    </w:p>
    <w:p w:rsidR="00412223" w:rsidRDefault="00412223" w:rsidP="00295450">
      <w:pPr>
        <w:tabs>
          <w:tab w:val="center" w:pos="4153"/>
          <w:tab w:val="right" w:pos="8306"/>
        </w:tabs>
        <w:spacing w:after="0"/>
        <w:jc w:val="both"/>
        <w:rPr>
          <w:rFonts w:ascii="Calibri" w:hAnsi="Calibri"/>
        </w:rPr>
      </w:pPr>
    </w:p>
    <w:p w:rsidR="00295450" w:rsidRDefault="00295450" w:rsidP="00295450">
      <w:pPr>
        <w:tabs>
          <w:tab w:val="center" w:pos="4153"/>
          <w:tab w:val="right" w:pos="8306"/>
        </w:tabs>
        <w:spacing w:after="0"/>
        <w:jc w:val="both"/>
        <w:rPr>
          <w:rFonts w:ascii="Calibri" w:hAnsi="Calibri"/>
        </w:rPr>
      </w:pPr>
      <w:r>
        <w:rPr>
          <w:rFonts w:ascii="Calibri" w:hAnsi="Calibri"/>
        </w:rPr>
        <w:t>………………………………………………………</w:t>
      </w:r>
      <w:r>
        <w:rPr>
          <w:rFonts w:ascii="Calibri" w:hAnsi="Calibri"/>
        </w:rPr>
        <w:sym w:font="Wingdings" w:char="F022"/>
      </w:r>
      <w:r>
        <w:rPr>
          <w:rFonts w:ascii="Calibri" w:hAnsi="Calibri"/>
        </w:rPr>
        <w:t>…………………………………………………………………………………</w:t>
      </w:r>
    </w:p>
    <w:p w:rsidR="00295450" w:rsidRDefault="00295450" w:rsidP="00295450">
      <w:pPr>
        <w:tabs>
          <w:tab w:val="center" w:pos="4153"/>
          <w:tab w:val="right" w:pos="8306"/>
        </w:tabs>
        <w:spacing w:after="0"/>
        <w:jc w:val="both"/>
        <w:rPr>
          <w:rFonts w:ascii="Calibri" w:hAnsi="Calibri"/>
        </w:rPr>
      </w:pPr>
    </w:p>
    <w:p w:rsidR="00295450" w:rsidRPr="00E37B8E" w:rsidRDefault="00295450" w:rsidP="00295450">
      <w:pPr>
        <w:tabs>
          <w:tab w:val="center" w:pos="4153"/>
          <w:tab w:val="right" w:pos="8306"/>
        </w:tabs>
        <w:spacing w:after="0"/>
        <w:jc w:val="both"/>
        <w:rPr>
          <w:rFonts w:ascii="Calibri" w:hAnsi="Calibri"/>
        </w:rPr>
      </w:pPr>
      <w:r w:rsidRPr="00E37B8E">
        <w:rPr>
          <w:rFonts w:ascii="Calibri" w:hAnsi="Calibri"/>
        </w:rPr>
        <w:t>To: ………………………………………………………</w:t>
      </w:r>
    </w:p>
    <w:p w:rsidR="00295450" w:rsidRPr="00E37B8E" w:rsidRDefault="00295450" w:rsidP="00295450">
      <w:pPr>
        <w:tabs>
          <w:tab w:val="center" w:pos="4153"/>
          <w:tab w:val="right" w:pos="8306"/>
        </w:tabs>
        <w:spacing w:after="0"/>
        <w:jc w:val="both"/>
        <w:rPr>
          <w:rFonts w:ascii="Calibri" w:hAnsi="Calibri"/>
        </w:rPr>
      </w:pPr>
    </w:p>
    <w:p w:rsidR="00295450" w:rsidRPr="00E37B8E" w:rsidRDefault="00295450" w:rsidP="00295450">
      <w:pPr>
        <w:tabs>
          <w:tab w:val="center" w:pos="4153"/>
          <w:tab w:val="right" w:pos="8306"/>
        </w:tabs>
        <w:spacing w:after="0"/>
        <w:jc w:val="both"/>
        <w:rPr>
          <w:rFonts w:ascii="Calibri" w:hAnsi="Calibri"/>
        </w:rPr>
      </w:pPr>
      <w:r w:rsidRPr="00E37B8E">
        <w:rPr>
          <w:rFonts w:ascii="Calibri" w:hAnsi="Calibri"/>
        </w:rPr>
        <w:t xml:space="preserve">Your request for absence on …………………………………….. </w:t>
      </w:r>
      <w:proofErr w:type="gramStart"/>
      <w:r w:rsidRPr="00E37B8E">
        <w:rPr>
          <w:rFonts w:ascii="Calibri" w:hAnsi="Calibri"/>
        </w:rPr>
        <w:t>has</w:t>
      </w:r>
      <w:proofErr w:type="gramEnd"/>
      <w:r w:rsidRPr="00E37B8E">
        <w:rPr>
          <w:rFonts w:ascii="Calibri" w:hAnsi="Calibri"/>
        </w:rPr>
        <w:t xml:space="preserve"> been authorised paid/unpaid/toil, cover is heavy please consider another date, sorry unable to authorise the request.</w:t>
      </w:r>
    </w:p>
    <w:p w:rsidR="00295450" w:rsidRPr="00E37B8E" w:rsidRDefault="00295450" w:rsidP="00295450">
      <w:pPr>
        <w:tabs>
          <w:tab w:val="center" w:pos="4153"/>
          <w:tab w:val="right" w:pos="8306"/>
        </w:tabs>
        <w:spacing w:after="0"/>
        <w:jc w:val="both"/>
        <w:rPr>
          <w:rFonts w:ascii="Calibri" w:hAnsi="Calibri"/>
        </w:rPr>
      </w:pPr>
    </w:p>
    <w:p w:rsidR="005576DF" w:rsidRPr="00412223" w:rsidRDefault="00295450" w:rsidP="00412223">
      <w:pPr>
        <w:tabs>
          <w:tab w:val="center" w:pos="4153"/>
          <w:tab w:val="right" w:pos="8306"/>
        </w:tabs>
        <w:spacing w:after="0"/>
        <w:jc w:val="both"/>
        <w:rPr>
          <w:rFonts w:ascii="Calibri" w:hAnsi="Calibri"/>
        </w:rPr>
      </w:pPr>
      <w:r w:rsidRPr="00E37B8E">
        <w:rPr>
          <w:rFonts w:ascii="Calibri" w:hAnsi="Calibri"/>
        </w:rPr>
        <w:t>Signed (HR</w:t>
      </w:r>
      <w:r>
        <w:rPr>
          <w:rFonts w:ascii="Calibri" w:hAnsi="Calibri"/>
        </w:rPr>
        <w:t>/Cover Manager</w:t>
      </w:r>
      <w:r w:rsidRPr="00E37B8E">
        <w:rPr>
          <w:rFonts w:ascii="Calibri" w:hAnsi="Calibri"/>
        </w:rPr>
        <w:t>)…………………………………………………….</w:t>
      </w:r>
    </w:p>
    <w:sectPr w:rsidR="005576DF" w:rsidRPr="00412223" w:rsidSect="00412223">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403"/>
    <w:multiLevelType w:val="hybridMultilevel"/>
    <w:tmpl w:val="BFEE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7131"/>
    <w:multiLevelType w:val="hybridMultilevel"/>
    <w:tmpl w:val="53ECE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EF103C"/>
    <w:multiLevelType w:val="multilevel"/>
    <w:tmpl w:val="50B839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DD7AE4"/>
    <w:multiLevelType w:val="hybridMultilevel"/>
    <w:tmpl w:val="B6D45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C2"/>
    <w:rsid w:val="000F193B"/>
    <w:rsid w:val="001A1079"/>
    <w:rsid w:val="00295450"/>
    <w:rsid w:val="002A65C5"/>
    <w:rsid w:val="002D6F97"/>
    <w:rsid w:val="00321407"/>
    <w:rsid w:val="003E57BF"/>
    <w:rsid w:val="003E701E"/>
    <w:rsid w:val="00412223"/>
    <w:rsid w:val="004B59D0"/>
    <w:rsid w:val="004B7CBD"/>
    <w:rsid w:val="005437C2"/>
    <w:rsid w:val="005576DF"/>
    <w:rsid w:val="006068EF"/>
    <w:rsid w:val="0068307A"/>
    <w:rsid w:val="00753905"/>
    <w:rsid w:val="00766FDD"/>
    <w:rsid w:val="007833DE"/>
    <w:rsid w:val="00784C6B"/>
    <w:rsid w:val="007B5281"/>
    <w:rsid w:val="00842EBD"/>
    <w:rsid w:val="00863BA1"/>
    <w:rsid w:val="008C356C"/>
    <w:rsid w:val="009667BF"/>
    <w:rsid w:val="00B33F2B"/>
    <w:rsid w:val="00B7739F"/>
    <w:rsid w:val="00D550F5"/>
    <w:rsid w:val="00DC68E1"/>
    <w:rsid w:val="00E81D97"/>
    <w:rsid w:val="00EA4252"/>
    <w:rsid w:val="00EC28D4"/>
    <w:rsid w:val="00F9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7DB0E-79C6-43CB-8794-389F0273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3DE"/>
    <w:pPr>
      <w:ind w:left="720"/>
      <w:contextualSpacing/>
    </w:pPr>
  </w:style>
  <w:style w:type="paragraph" w:styleId="NormalWeb">
    <w:name w:val="Normal (Web)"/>
    <w:basedOn w:val="Normal"/>
    <w:uiPriority w:val="99"/>
    <w:semiHidden/>
    <w:unhideWhenUsed/>
    <w:rsid w:val="00B33F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3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07696">
      <w:bodyDiv w:val="1"/>
      <w:marLeft w:val="0"/>
      <w:marRight w:val="0"/>
      <w:marTop w:val="0"/>
      <w:marBottom w:val="0"/>
      <w:divBdr>
        <w:top w:val="none" w:sz="0" w:space="0" w:color="auto"/>
        <w:left w:val="none" w:sz="0" w:space="0" w:color="auto"/>
        <w:bottom w:val="none" w:sz="0" w:space="0" w:color="auto"/>
        <w:right w:val="none" w:sz="0" w:space="0" w:color="auto"/>
      </w:divBdr>
    </w:div>
    <w:div w:id="19978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D976-4FDC-47F6-BCD1-F701E7A4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618DC5</Template>
  <TotalTime>70</TotalTime>
  <Pages>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Olley</dc:creator>
  <cp:keywords/>
  <dc:description/>
  <cp:lastModifiedBy>K.Whordley</cp:lastModifiedBy>
  <cp:revision>8</cp:revision>
  <dcterms:created xsi:type="dcterms:W3CDTF">2017-05-03T09:51:00Z</dcterms:created>
  <dcterms:modified xsi:type="dcterms:W3CDTF">2017-10-12T08:01:00Z</dcterms:modified>
</cp:coreProperties>
</file>